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3D1" w:rsidRDefault="004553D1" w:rsidP="004553D1">
      <w:pPr>
        <w:tabs>
          <w:tab w:val="left" w:pos="8025"/>
        </w:tabs>
        <w:spacing w:after="0" w:line="280" w:lineRule="exact"/>
        <w:contextualSpacing/>
        <w:jc w:val="both"/>
        <w:rPr>
          <w:rFonts w:asciiTheme="minorHAnsi" w:eastAsia="Calibri" w:hAnsiTheme="minorHAnsi"/>
          <w:b/>
          <w:caps/>
          <w:color w:val="000000"/>
          <w:sz w:val="22"/>
          <w:szCs w:val="22"/>
        </w:rPr>
      </w:pPr>
      <w:r>
        <w:rPr>
          <w:rFonts w:asciiTheme="minorHAnsi" w:eastAsia="Calibri" w:hAnsiTheme="minorHAnsi"/>
          <w:b/>
          <w:caps/>
          <w:color w:val="000000"/>
          <w:sz w:val="22"/>
          <w:szCs w:val="22"/>
        </w:rPr>
        <w:tab/>
        <w:t>Allegato C</w:t>
      </w:r>
    </w:p>
    <w:p w:rsidR="004553D1" w:rsidRDefault="004553D1" w:rsidP="00B80F57">
      <w:pPr>
        <w:spacing w:after="0" w:line="280" w:lineRule="exact"/>
        <w:contextualSpacing/>
        <w:jc w:val="both"/>
        <w:rPr>
          <w:rFonts w:asciiTheme="minorHAnsi" w:eastAsia="Calibri" w:hAnsiTheme="minorHAnsi"/>
          <w:b/>
          <w:caps/>
          <w:color w:val="000000"/>
          <w:sz w:val="22"/>
          <w:szCs w:val="22"/>
        </w:rPr>
      </w:pPr>
    </w:p>
    <w:p w:rsidR="004553D1" w:rsidRDefault="004553D1" w:rsidP="00B80F57">
      <w:pPr>
        <w:spacing w:after="0" w:line="280" w:lineRule="exact"/>
        <w:contextualSpacing/>
        <w:jc w:val="both"/>
        <w:rPr>
          <w:rFonts w:asciiTheme="minorHAnsi" w:eastAsia="Calibri" w:hAnsiTheme="minorHAnsi"/>
          <w:b/>
          <w:caps/>
          <w:color w:val="000000"/>
          <w:sz w:val="22"/>
          <w:szCs w:val="22"/>
        </w:rPr>
      </w:pPr>
    </w:p>
    <w:p w:rsidR="004553D1" w:rsidRDefault="004553D1" w:rsidP="00B80F57">
      <w:pPr>
        <w:spacing w:after="0" w:line="280" w:lineRule="exact"/>
        <w:contextualSpacing/>
        <w:jc w:val="both"/>
        <w:rPr>
          <w:rFonts w:asciiTheme="minorHAnsi" w:eastAsia="Calibri" w:hAnsiTheme="minorHAnsi"/>
          <w:b/>
          <w:caps/>
          <w:color w:val="000000"/>
          <w:sz w:val="22"/>
          <w:szCs w:val="22"/>
        </w:rPr>
      </w:pPr>
    </w:p>
    <w:p w:rsidR="00B80F57" w:rsidRPr="00B80F57" w:rsidRDefault="00B80F57" w:rsidP="00B80F57">
      <w:pPr>
        <w:spacing w:after="0" w:line="280" w:lineRule="exact"/>
        <w:contextualSpacing/>
        <w:jc w:val="both"/>
        <w:rPr>
          <w:rFonts w:asciiTheme="minorHAnsi" w:eastAsia="Calibri" w:hAnsiTheme="minorHAnsi"/>
          <w:b/>
          <w:caps/>
          <w:color w:val="000000"/>
          <w:sz w:val="22"/>
          <w:szCs w:val="22"/>
        </w:rPr>
      </w:pPr>
      <w:r w:rsidRPr="00B80F57">
        <w:rPr>
          <w:rFonts w:asciiTheme="minorHAnsi" w:eastAsia="Calibri" w:hAnsiTheme="minorHAnsi"/>
          <w:b/>
          <w:caps/>
          <w:color w:val="000000"/>
          <w:sz w:val="22"/>
          <w:szCs w:val="22"/>
        </w:rPr>
        <w:t>PRO</w:t>
      </w:r>
      <w:r w:rsidR="00F60FDD">
        <w:rPr>
          <w:rFonts w:asciiTheme="minorHAnsi" w:eastAsia="Calibri" w:hAnsiTheme="minorHAnsi"/>
          <w:b/>
          <w:caps/>
          <w:color w:val="000000"/>
          <w:sz w:val="22"/>
          <w:szCs w:val="22"/>
        </w:rPr>
        <w:t>SPETTO</w:t>
      </w:r>
      <w:r w:rsidRPr="00B80F57">
        <w:rPr>
          <w:rFonts w:asciiTheme="minorHAnsi" w:eastAsia="Calibri" w:hAnsiTheme="minorHAnsi"/>
          <w:b/>
          <w:caps/>
          <w:color w:val="000000"/>
          <w:sz w:val="22"/>
          <w:szCs w:val="22"/>
        </w:rPr>
        <w:t xml:space="preserve"> ARTICOLAZIONE </w:t>
      </w:r>
      <w:proofErr w:type="spellStart"/>
      <w:r w:rsidR="00F60FDD" w:rsidRPr="00B80F57">
        <w:rPr>
          <w:rFonts w:asciiTheme="minorHAnsi" w:eastAsia="Calibri" w:hAnsiTheme="minorHAnsi"/>
          <w:b/>
          <w:caps/>
          <w:color w:val="000000"/>
          <w:sz w:val="22"/>
          <w:szCs w:val="22"/>
        </w:rPr>
        <w:t>DI</w:t>
      </w:r>
      <w:proofErr w:type="spellEnd"/>
      <w:r w:rsidR="00F60FDD" w:rsidRPr="00B80F57">
        <w:rPr>
          <w:rFonts w:asciiTheme="minorHAnsi" w:eastAsia="Calibri" w:hAnsiTheme="minorHAnsi"/>
          <w:b/>
          <w:caps/>
          <w:color w:val="000000"/>
          <w:sz w:val="22"/>
          <w:szCs w:val="22"/>
        </w:rPr>
        <w:t xml:space="preserve"> </w:t>
      </w:r>
      <w:r w:rsidRPr="00B80F57">
        <w:rPr>
          <w:rFonts w:asciiTheme="minorHAnsi" w:eastAsia="Calibri" w:hAnsiTheme="minorHAnsi"/>
          <w:b/>
          <w:caps/>
          <w:color w:val="000000"/>
          <w:sz w:val="22"/>
          <w:szCs w:val="22"/>
        </w:rPr>
        <w:t>Budget</w:t>
      </w:r>
      <w:r w:rsidR="005B5868">
        <w:rPr>
          <w:rStyle w:val="Rimandonotaapidipagina"/>
          <w:rFonts w:asciiTheme="minorHAnsi" w:eastAsia="Calibri" w:hAnsiTheme="minorHAnsi"/>
          <w:b/>
          <w:caps/>
          <w:color w:val="000000"/>
          <w:sz w:val="22"/>
          <w:szCs w:val="22"/>
        </w:rPr>
        <w:footnoteReference w:id="1"/>
      </w:r>
      <w:r w:rsidRPr="00B80F57">
        <w:rPr>
          <w:rFonts w:asciiTheme="minorHAnsi" w:eastAsia="Calibri" w:hAnsiTheme="minorHAnsi"/>
          <w:b/>
          <w:caps/>
          <w:color w:val="000000"/>
          <w:sz w:val="22"/>
          <w:szCs w:val="22"/>
        </w:rPr>
        <w:t xml:space="preserve"> </w:t>
      </w:r>
    </w:p>
    <w:p w:rsidR="00B80F57" w:rsidRPr="00B80F57" w:rsidRDefault="00B80F57" w:rsidP="00B80F57">
      <w:pPr>
        <w:spacing w:after="0" w:line="280" w:lineRule="exact"/>
        <w:contextualSpacing/>
        <w:jc w:val="both"/>
        <w:rPr>
          <w:rFonts w:asciiTheme="minorHAnsi" w:eastAsia="Calibri" w:hAnsiTheme="minorHAnsi"/>
          <w:b/>
          <w:caps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3402"/>
        <w:gridCol w:w="3933"/>
      </w:tblGrid>
      <w:tr w:rsidR="00B80F57" w:rsidRPr="00B80F57" w:rsidTr="00B551C5">
        <w:tc>
          <w:tcPr>
            <w:tcW w:w="2518" w:type="dxa"/>
            <w:shd w:val="clear" w:color="auto" w:fill="auto"/>
            <w:vAlign w:val="center"/>
          </w:tcPr>
          <w:p w:rsidR="00B80F57" w:rsidRPr="00B80F57" w:rsidRDefault="00B80F57" w:rsidP="00B551C5">
            <w:pPr>
              <w:spacing w:after="120"/>
              <w:contextualSpacing/>
              <w:jc w:val="center"/>
              <w:rPr>
                <w:rFonts w:asciiTheme="minorHAnsi" w:eastAsia="Calibri" w:hAnsiTheme="minorHAnsi"/>
                <w:color w:val="000000"/>
              </w:rPr>
            </w:pPr>
            <w:r w:rsidRPr="00B80F57">
              <w:rPr>
                <w:rFonts w:asciiTheme="minorHAnsi" w:eastAsia="Calibri" w:hAnsiTheme="minorHAnsi"/>
                <w:color w:val="000000"/>
                <w:sz w:val="22"/>
                <w:szCs w:val="22"/>
              </w:rPr>
              <w:t>Partner/Aderente</w:t>
            </w:r>
          </w:p>
        </w:tc>
        <w:tc>
          <w:tcPr>
            <w:tcW w:w="3402" w:type="dxa"/>
            <w:vAlign w:val="center"/>
          </w:tcPr>
          <w:p w:rsidR="00B80F57" w:rsidRPr="00B80F57" w:rsidRDefault="00B80F57" w:rsidP="00B551C5">
            <w:pPr>
              <w:spacing w:after="120"/>
              <w:contextualSpacing/>
              <w:jc w:val="center"/>
              <w:rPr>
                <w:rFonts w:asciiTheme="minorHAnsi" w:eastAsia="Calibri" w:hAnsiTheme="minorHAnsi"/>
                <w:color w:val="000000"/>
              </w:rPr>
            </w:pPr>
            <w:r w:rsidRPr="00B80F57">
              <w:rPr>
                <w:rFonts w:asciiTheme="minorHAnsi" w:eastAsia="Calibri" w:hAnsiTheme="minorHAnsi"/>
                <w:color w:val="000000"/>
                <w:sz w:val="22"/>
                <w:szCs w:val="22"/>
              </w:rPr>
              <w:t>Quota budget per attività progettuali</w:t>
            </w:r>
          </w:p>
          <w:p w:rsidR="00B80F57" w:rsidRPr="00B80F57" w:rsidRDefault="00B80F57" w:rsidP="00B551C5">
            <w:pPr>
              <w:spacing w:after="120"/>
              <w:contextualSpacing/>
              <w:jc w:val="center"/>
              <w:rPr>
                <w:rFonts w:asciiTheme="minorHAnsi" w:eastAsia="Calibri" w:hAnsiTheme="minorHAnsi"/>
                <w:color w:val="000000"/>
              </w:rPr>
            </w:pPr>
            <w:r w:rsidRPr="00B80F57">
              <w:rPr>
                <w:rFonts w:asciiTheme="minorHAnsi" w:eastAsia="Calibri" w:hAnsiTheme="minorHAnsi"/>
                <w:i/>
                <w:iCs/>
                <w:color w:val="000000"/>
                <w:sz w:val="22"/>
                <w:szCs w:val="22"/>
              </w:rPr>
              <w:t>(Includono</w:t>
            </w:r>
            <w:r w:rsidRPr="00B80F57">
              <w:rPr>
                <w:rFonts w:asciiTheme="minorHAnsi" w:eastAsia="Calibri" w:hAnsiTheme="minorHAnsi"/>
                <w:color w:val="000000"/>
                <w:sz w:val="22"/>
                <w:szCs w:val="22"/>
              </w:rPr>
              <w:t xml:space="preserve"> costi per compenso docenti, educatori, tutor, mediatori, altre figure professionali)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B80F57" w:rsidRPr="00B80F57" w:rsidRDefault="00B80F57" w:rsidP="00B551C5">
            <w:pPr>
              <w:spacing w:after="120"/>
              <w:contextualSpacing/>
              <w:jc w:val="center"/>
              <w:rPr>
                <w:rFonts w:asciiTheme="minorHAnsi" w:eastAsia="Calibri" w:hAnsiTheme="minorHAnsi"/>
                <w:color w:val="000000"/>
              </w:rPr>
            </w:pPr>
            <w:r w:rsidRPr="00B80F57">
              <w:rPr>
                <w:rFonts w:asciiTheme="minorHAnsi" w:eastAsia="Calibri" w:hAnsiTheme="minorHAnsi"/>
                <w:color w:val="000000"/>
                <w:sz w:val="22"/>
                <w:szCs w:val="22"/>
              </w:rPr>
              <w:t>Quota budget per gestione amministrativa e strumentale</w:t>
            </w:r>
          </w:p>
          <w:p w:rsidR="00B80F57" w:rsidRPr="00B80F57" w:rsidRDefault="00B80F57" w:rsidP="00B551C5">
            <w:pPr>
              <w:spacing w:after="120"/>
              <w:contextualSpacing/>
              <w:jc w:val="center"/>
              <w:rPr>
                <w:rFonts w:asciiTheme="minorHAnsi" w:eastAsia="Calibri" w:hAnsiTheme="minorHAnsi"/>
                <w:color w:val="000000"/>
              </w:rPr>
            </w:pPr>
            <w:r w:rsidRPr="00B80F57">
              <w:rPr>
                <w:rFonts w:asciiTheme="minorHAnsi" w:eastAsia="Calibri" w:hAnsiTheme="minorHAnsi"/>
                <w:i/>
                <w:iCs/>
                <w:color w:val="000000"/>
                <w:sz w:val="22"/>
                <w:szCs w:val="22"/>
              </w:rPr>
              <w:t>(includono costi coordinatore tecnico progetto, costo personale servizi amministrativi, acquisti materiali, acquisti attrezzature, affitto immobili, costi di viaggio, spese utenze)</w:t>
            </w:r>
          </w:p>
        </w:tc>
      </w:tr>
      <w:tr w:rsidR="00B80F57" w:rsidRPr="00B80F57" w:rsidTr="00B551C5">
        <w:tc>
          <w:tcPr>
            <w:tcW w:w="2518" w:type="dxa"/>
            <w:shd w:val="clear" w:color="auto" w:fill="auto"/>
          </w:tcPr>
          <w:p w:rsidR="00B80F57" w:rsidRPr="00B80F57" w:rsidRDefault="00B80F57" w:rsidP="00B551C5">
            <w:pPr>
              <w:spacing w:after="120"/>
              <w:contextualSpacing/>
              <w:rPr>
                <w:rFonts w:asciiTheme="minorHAnsi" w:eastAsia="Calibri" w:hAnsiTheme="minorHAnsi"/>
                <w:color w:val="000000"/>
              </w:rPr>
            </w:pPr>
          </w:p>
        </w:tc>
        <w:tc>
          <w:tcPr>
            <w:tcW w:w="3402" w:type="dxa"/>
          </w:tcPr>
          <w:p w:rsidR="00B80F57" w:rsidRPr="00B80F57" w:rsidRDefault="00B80F57" w:rsidP="00B551C5">
            <w:pPr>
              <w:spacing w:after="120"/>
              <w:contextualSpacing/>
              <w:rPr>
                <w:rFonts w:asciiTheme="minorHAnsi" w:eastAsia="Calibri" w:hAnsiTheme="minorHAnsi"/>
                <w:color w:val="000000"/>
              </w:rPr>
            </w:pPr>
          </w:p>
        </w:tc>
        <w:tc>
          <w:tcPr>
            <w:tcW w:w="3933" w:type="dxa"/>
            <w:shd w:val="clear" w:color="auto" w:fill="auto"/>
          </w:tcPr>
          <w:p w:rsidR="00B80F57" w:rsidRPr="00B80F57" w:rsidRDefault="00B80F57" w:rsidP="00B551C5">
            <w:pPr>
              <w:spacing w:after="120"/>
              <w:contextualSpacing/>
              <w:rPr>
                <w:rFonts w:asciiTheme="minorHAnsi" w:eastAsia="Calibri" w:hAnsiTheme="minorHAnsi"/>
                <w:color w:val="000000"/>
              </w:rPr>
            </w:pPr>
          </w:p>
        </w:tc>
      </w:tr>
      <w:tr w:rsidR="00B80F57" w:rsidRPr="00B80F57" w:rsidTr="00B551C5">
        <w:tc>
          <w:tcPr>
            <w:tcW w:w="2518" w:type="dxa"/>
            <w:shd w:val="clear" w:color="auto" w:fill="auto"/>
          </w:tcPr>
          <w:p w:rsidR="00B80F57" w:rsidRPr="00B80F57" w:rsidRDefault="00B80F57" w:rsidP="00B551C5">
            <w:pPr>
              <w:spacing w:after="120"/>
              <w:contextualSpacing/>
              <w:rPr>
                <w:rFonts w:asciiTheme="minorHAnsi" w:eastAsia="Calibri" w:hAnsiTheme="minorHAnsi"/>
                <w:color w:val="000000"/>
              </w:rPr>
            </w:pPr>
          </w:p>
        </w:tc>
        <w:tc>
          <w:tcPr>
            <w:tcW w:w="3402" w:type="dxa"/>
          </w:tcPr>
          <w:p w:rsidR="00B80F57" w:rsidRPr="00B80F57" w:rsidRDefault="00B80F57" w:rsidP="00B551C5">
            <w:pPr>
              <w:spacing w:after="120"/>
              <w:contextualSpacing/>
              <w:rPr>
                <w:rFonts w:asciiTheme="minorHAnsi" w:eastAsia="Calibri" w:hAnsiTheme="minorHAnsi"/>
                <w:color w:val="000000"/>
              </w:rPr>
            </w:pPr>
          </w:p>
        </w:tc>
        <w:tc>
          <w:tcPr>
            <w:tcW w:w="3933" w:type="dxa"/>
            <w:shd w:val="clear" w:color="auto" w:fill="auto"/>
          </w:tcPr>
          <w:p w:rsidR="00B80F57" w:rsidRPr="00B80F57" w:rsidRDefault="00B80F57" w:rsidP="00B551C5">
            <w:pPr>
              <w:spacing w:after="120"/>
              <w:contextualSpacing/>
              <w:rPr>
                <w:rFonts w:asciiTheme="minorHAnsi" w:eastAsia="Calibri" w:hAnsiTheme="minorHAnsi"/>
                <w:color w:val="000000"/>
              </w:rPr>
            </w:pPr>
          </w:p>
        </w:tc>
      </w:tr>
      <w:tr w:rsidR="00B80F57" w:rsidRPr="00B80F57" w:rsidTr="00B551C5">
        <w:tc>
          <w:tcPr>
            <w:tcW w:w="2518" w:type="dxa"/>
            <w:shd w:val="clear" w:color="auto" w:fill="auto"/>
          </w:tcPr>
          <w:p w:rsidR="00B80F57" w:rsidRPr="00B80F57" w:rsidRDefault="00B80F57" w:rsidP="00B551C5">
            <w:pPr>
              <w:spacing w:after="120"/>
              <w:contextualSpacing/>
              <w:rPr>
                <w:rFonts w:asciiTheme="minorHAnsi" w:eastAsia="Calibri" w:hAnsiTheme="minorHAnsi"/>
                <w:color w:val="000000"/>
              </w:rPr>
            </w:pPr>
          </w:p>
        </w:tc>
        <w:tc>
          <w:tcPr>
            <w:tcW w:w="3402" w:type="dxa"/>
          </w:tcPr>
          <w:p w:rsidR="00B80F57" w:rsidRPr="00B80F57" w:rsidRDefault="00B80F57" w:rsidP="00B551C5">
            <w:pPr>
              <w:spacing w:after="120"/>
              <w:contextualSpacing/>
              <w:rPr>
                <w:rFonts w:asciiTheme="minorHAnsi" w:eastAsia="Calibri" w:hAnsiTheme="minorHAnsi"/>
                <w:color w:val="000000"/>
              </w:rPr>
            </w:pPr>
          </w:p>
        </w:tc>
        <w:tc>
          <w:tcPr>
            <w:tcW w:w="3933" w:type="dxa"/>
            <w:shd w:val="clear" w:color="auto" w:fill="auto"/>
          </w:tcPr>
          <w:p w:rsidR="00B80F57" w:rsidRPr="00B80F57" w:rsidRDefault="00B80F57" w:rsidP="00B551C5">
            <w:pPr>
              <w:spacing w:after="120"/>
              <w:contextualSpacing/>
              <w:rPr>
                <w:rFonts w:asciiTheme="minorHAnsi" w:eastAsia="Calibri" w:hAnsiTheme="minorHAnsi"/>
                <w:color w:val="000000"/>
              </w:rPr>
            </w:pPr>
          </w:p>
        </w:tc>
      </w:tr>
      <w:tr w:rsidR="00B80F57" w:rsidRPr="00B80F57" w:rsidTr="00B551C5">
        <w:tc>
          <w:tcPr>
            <w:tcW w:w="2518" w:type="dxa"/>
            <w:shd w:val="clear" w:color="auto" w:fill="auto"/>
          </w:tcPr>
          <w:p w:rsidR="00B80F57" w:rsidRPr="00B80F57" w:rsidRDefault="00B80F57" w:rsidP="00B551C5">
            <w:pPr>
              <w:spacing w:after="120"/>
              <w:contextualSpacing/>
              <w:rPr>
                <w:rFonts w:asciiTheme="minorHAnsi" w:eastAsia="Calibri" w:hAnsiTheme="minorHAnsi"/>
                <w:color w:val="000000"/>
              </w:rPr>
            </w:pPr>
          </w:p>
        </w:tc>
        <w:tc>
          <w:tcPr>
            <w:tcW w:w="3402" w:type="dxa"/>
          </w:tcPr>
          <w:p w:rsidR="00B80F57" w:rsidRPr="00B80F57" w:rsidRDefault="00B80F57" w:rsidP="00B551C5">
            <w:pPr>
              <w:spacing w:after="120"/>
              <w:contextualSpacing/>
              <w:rPr>
                <w:rFonts w:asciiTheme="minorHAnsi" w:eastAsia="Calibri" w:hAnsiTheme="minorHAnsi"/>
                <w:color w:val="000000"/>
              </w:rPr>
            </w:pPr>
          </w:p>
        </w:tc>
        <w:tc>
          <w:tcPr>
            <w:tcW w:w="3933" w:type="dxa"/>
            <w:shd w:val="clear" w:color="auto" w:fill="auto"/>
          </w:tcPr>
          <w:p w:rsidR="00B80F57" w:rsidRPr="00B80F57" w:rsidRDefault="00B80F57" w:rsidP="00B551C5">
            <w:pPr>
              <w:spacing w:after="120"/>
              <w:contextualSpacing/>
              <w:rPr>
                <w:rFonts w:asciiTheme="minorHAnsi" w:eastAsia="Calibri" w:hAnsiTheme="minorHAnsi"/>
                <w:color w:val="000000"/>
              </w:rPr>
            </w:pPr>
          </w:p>
        </w:tc>
      </w:tr>
      <w:tr w:rsidR="00837387" w:rsidRPr="00B80F57" w:rsidTr="00B551C5">
        <w:tc>
          <w:tcPr>
            <w:tcW w:w="2518" w:type="dxa"/>
            <w:shd w:val="clear" w:color="auto" w:fill="auto"/>
          </w:tcPr>
          <w:p w:rsidR="00837387" w:rsidRPr="00B80F57" w:rsidRDefault="00837387" w:rsidP="00B551C5">
            <w:pPr>
              <w:spacing w:after="120"/>
              <w:contextualSpacing/>
              <w:rPr>
                <w:rFonts w:asciiTheme="minorHAnsi" w:eastAsia="Calibri" w:hAnsiTheme="minorHAnsi"/>
                <w:color w:val="000000"/>
              </w:rPr>
            </w:pPr>
          </w:p>
        </w:tc>
        <w:tc>
          <w:tcPr>
            <w:tcW w:w="3402" w:type="dxa"/>
          </w:tcPr>
          <w:p w:rsidR="00837387" w:rsidRPr="00B80F57" w:rsidRDefault="00837387" w:rsidP="00B551C5">
            <w:pPr>
              <w:spacing w:after="120"/>
              <w:contextualSpacing/>
              <w:rPr>
                <w:rFonts w:asciiTheme="minorHAnsi" w:eastAsia="Calibri" w:hAnsiTheme="minorHAnsi"/>
                <w:color w:val="000000"/>
              </w:rPr>
            </w:pPr>
          </w:p>
        </w:tc>
        <w:tc>
          <w:tcPr>
            <w:tcW w:w="3933" w:type="dxa"/>
            <w:shd w:val="clear" w:color="auto" w:fill="auto"/>
          </w:tcPr>
          <w:p w:rsidR="00837387" w:rsidRPr="00B80F57" w:rsidRDefault="00837387" w:rsidP="00B551C5">
            <w:pPr>
              <w:spacing w:after="120"/>
              <w:contextualSpacing/>
              <w:rPr>
                <w:rFonts w:asciiTheme="minorHAnsi" w:eastAsia="Calibri" w:hAnsiTheme="minorHAnsi"/>
                <w:color w:val="000000"/>
              </w:rPr>
            </w:pPr>
          </w:p>
        </w:tc>
      </w:tr>
    </w:tbl>
    <w:p w:rsidR="00B80F57" w:rsidRPr="00B80F57" w:rsidRDefault="00B80F57" w:rsidP="00B80F57">
      <w:pPr>
        <w:spacing w:line="280" w:lineRule="exact"/>
        <w:contextualSpacing/>
        <w:jc w:val="both"/>
        <w:rPr>
          <w:rFonts w:asciiTheme="minorHAnsi" w:eastAsia="Calibri" w:hAnsiTheme="minorHAnsi"/>
          <w:color w:val="000000"/>
          <w:sz w:val="22"/>
          <w:szCs w:val="22"/>
        </w:rPr>
      </w:pPr>
    </w:p>
    <w:p w:rsidR="00B80F57" w:rsidRPr="00B80F57" w:rsidRDefault="00B80F57" w:rsidP="00B80F5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</w:p>
    <w:p w:rsidR="00B80F57" w:rsidRPr="00B80F57" w:rsidRDefault="00B80F57" w:rsidP="00B80F5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  <w:r w:rsidRPr="00B80F57">
        <w:rPr>
          <w:rFonts w:asciiTheme="minorHAnsi" w:hAnsiTheme="minorHAnsi"/>
          <w:sz w:val="22"/>
          <w:szCs w:val="22"/>
        </w:rPr>
        <w:t>Data, _______________</w:t>
      </w:r>
    </w:p>
    <w:p w:rsidR="00B80F57" w:rsidRPr="00B80F57" w:rsidRDefault="00B80F57" w:rsidP="00B80F5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</w:p>
    <w:p w:rsidR="00B80F57" w:rsidRPr="00B80F57" w:rsidRDefault="00B80F57" w:rsidP="00B80F5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Theme="minorHAnsi" w:hAnsiTheme="minorHAnsi"/>
          <w:sz w:val="22"/>
          <w:szCs w:val="22"/>
        </w:rPr>
      </w:pPr>
      <w:r w:rsidRPr="00B80F57">
        <w:rPr>
          <w:rFonts w:asciiTheme="minorHAnsi" w:hAnsiTheme="minorHAnsi"/>
          <w:sz w:val="22"/>
          <w:szCs w:val="22"/>
        </w:rPr>
        <w:t xml:space="preserve">Firma del Legale Rappresentante </w:t>
      </w:r>
    </w:p>
    <w:p w:rsidR="00B80F57" w:rsidRPr="00B80F57" w:rsidRDefault="00B80F57" w:rsidP="00B80F5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Theme="minorHAnsi" w:hAnsiTheme="minorHAnsi"/>
          <w:sz w:val="22"/>
          <w:szCs w:val="22"/>
        </w:rPr>
      </w:pPr>
      <w:r w:rsidRPr="00B80F57">
        <w:rPr>
          <w:rFonts w:asciiTheme="minorHAnsi" w:hAnsiTheme="minorHAnsi"/>
          <w:sz w:val="22"/>
          <w:szCs w:val="22"/>
        </w:rPr>
        <w:t xml:space="preserve">          Soggetto Proponente </w:t>
      </w:r>
    </w:p>
    <w:p w:rsidR="00B80F57" w:rsidRPr="00B80F57" w:rsidRDefault="00B80F57" w:rsidP="00B80F5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Theme="minorHAnsi" w:hAnsiTheme="minorHAnsi"/>
          <w:sz w:val="22"/>
          <w:szCs w:val="22"/>
        </w:rPr>
      </w:pPr>
      <w:r w:rsidRPr="00B80F57">
        <w:rPr>
          <w:rFonts w:asciiTheme="minorHAnsi" w:hAnsiTheme="minorHAnsi"/>
          <w:sz w:val="22"/>
          <w:szCs w:val="22"/>
        </w:rPr>
        <w:t xml:space="preserve">_____________________________ </w:t>
      </w:r>
    </w:p>
    <w:p w:rsidR="00B80F57" w:rsidRPr="00B80F57" w:rsidRDefault="00B80F57" w:rsidP="00B80F57">
      <w:pPr>
        <w:spacing w:after="0" w:line="240" w:lineRule="auto"/>
        <w:ind w:firstLine="5103"/>
        <w:jc w:val="both"/>
        <w:rPr>
          <w:rFonts w:asciiTheme="minorHAnsi" w:hAnsiTheme="minorHAnsi"/>
          <w:sz w:val="22"/>
          <w:szCs w:val="22"/>
        </w:rPr>
      </w:pPr>
      <w:r w:rsidRPr="00B80F57">
        <w:rPr>
          <w:rFonts w:asciiTheme="minorHAnsi" w:hAnsiTheme="minorHAnsi"/>
          <w:sz w:val="22"/>
          <w:szCs w:val="22"/>
        </w:rPr>
        <w:t xml:space="preserve">                   Timbro</w:t>
      </w:r>
    </w:p>
    <w:p w:rsidR="00091597" w:rsidRDefault="00091597"/>
    <w:sectPr w:rsidR="00091597" w:rsidSect="00644C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769" w:rsidRDefault="00584769" w:rsidP="005B5868">
      <w:pPr>
        <w:spacing w:after="0" w:line="240" w:lineRule="auto"/>
      </w:pPr>
      <w:r>
        <w:separator/>
      </w:r>
    </w:p>
  </w:endnote>
  <w:endnote w:type="continuationSeparator" w:id="0">
    <w:p w:rsidR="00584769" w:rsidRDefault="00584769" w:rsidP="005B5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769" w:rsidRDefault="00584769" w:rsidP="005B5868">
      <w:pPr>
        <w:spacing w:after="0" w:line="240" w:lineRule="auto"/>
      </w:pPr>
      <w:r>
        <w:separator/>
      </w:r>
    </w:p>
  </w:footnote>
  <w:footnote w:type="continuationSeparator" w:id="0">
    <w:p w:rsidR="00584769" w:rsidRDefault="00584769" w:rsidP="005B5868">
      <w:pPr>
        <w:spacing w:after="0" w:line="240" w:lineRule="auto"/>
      </w:pPr>
      <w:r>
        <w:continuationSeparator/>
      </w:r>
    </w:p>
  </w:footnote>
  <w:footnote w:id="1">
    <w:p w:rsidR="005B5868" w:rsidRPr="005B5868" w:rsidRDefault="005B5868">
      <w:pPr>
        <w:pStyle w:val="Testonotaapidipagina"/>
        <w:rPr>
          <w:rFonts w:asciiTheme="minorHAnsi" w:hAnsiTheme="minorHAnsi" w:cs="Calibri"/>
          <w:sz w:val="16"/>
          <w:szCs w:val="24"/>
        </w:rPr>
      </w:pPr>
      <w:r>
        <w:rPr>
          <w:rStyle w:val="Rimandonotaapidipagina"/>
        </w:rPr>
        <w:footnoteRef/>
      </w:r>
      <w:r>
        <w:t xml:space="preserve"> </w:t>
      </w:r>
      <w:r w:rsidRPr="005B5868">
        <w:rPr>
          <w:rFonts w:asciiTheme="minorHAnsi" w:hAnsiTheme="minorHAnsi"/>
          <w:sz w:val="16"/>
        </w:rPr>
        <w:t>Vedi</w:t>
      </w:r>
      <w:r>
        <w:rPr>
          <w:rFonts w:asciiTheme="minorHAnsi" w:hAnsiTheme="minorHAnsi"/>
          <w:sz w:val="16"/>
        </w:rPr>
        <w:t xml:space="preserve"> </w:t>
      </w:r>
      <w:r w:rsidRPr="005B5868">
        <w:rPr>
          <w:rFonts w:asciiTheme="minorHAnsi" w:hAnsiTheme="minorHAnsi" w:cs="Calibri"/>
          <w:sz w:val="16"/>
          <w:szCs w:val="24"/>
        </w:rPr>
        <w:t xml:space="preserve">Avviso </w:t>
      </w:r>
      <w:proofErr w:type="spellStart"/>
      <w:r w:rsidRPr="005B5868">
        <w:rPr>
          <w:rFonts w:asciiTheme="minorHAnsi" w:hAnsiTheme="minorHAnsi" w:cs="Calibri"/>
          <w:sz w:val="16"/>
          <w:szCs w:val="24"/>
        </w:rPr>
        <w:t>multi-azione</w:t>
      </w:r>
      <w:proofErr w:type="spellEnd"/>
      <w:r w:rsidRPr="005B5868">
        <w:rPr>
          <w:rFonts w:asciiTheme="minorHAnsi" w:hAnsiTheme="minorHAnsi" w:cs="Calibri"/>
          <w:sz w:val="16"/>
          <w:szCs w:val="24"/>
        </w:rPr>
        <w:t xml:space="preserve"> Fondo FAMI 2014-2020 – OS2 Integrazione/Migrazione legale - ON2 Integrazione – Piani d’intervento regionali per l’integrazione dei cittadini di paesi terzi</w:t>
      </w:r>
      <w:r>
        <w:rPr>
          <w:rFonts w:asciiTheme="minorHAnsi" w:hAnsiTheme="minorHAnsi" w:cs="Calibri"/>
          <w:sz w:val="16"/>
          <w:szCs w:val="24"/>
        </w:rPr>
        <w:t xml:space="preserve"> </w:t>
      </w:r>
      <w:r>
        <w:rPr>
          <w:rFonts w:asciiTheme="minorHAnsi" w:hAnsiTheme="minorHAnsi"/>
          <w:sz w:val="16"/>
        </w:rPr>
        <w:t xml:space="preserve">- </w:t>
      </w:r>
      <w:bookmarkStart w:id="0" w:name="_GoBack"/>
      <w:bookmarkEnd w:id="0"/>
      <w:r w:rsidRPr="005B5868">
        <w:rPr>
          <w:rFonts w:asciiTheme="minorHAnsi" w:hAnsiTheme="minorHAnsi" w:cs="Calibri"/>
          <w:sz w:val="16"/>
          <w:szCs w:val="24"/>
        </w:rPr>
        <w:t>“Manuale delle regole di ammissibilità delle spese nell’ambito del Fondo asilo, migrazione e integrazione 2014-2020 (versione dicembre 2015)”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1EDB"/>
    <w:rsid w:val="00091597"/>
    <w:rsid w:val="001B27BD"/>
    <w:rsid w:val="003032ED"/>
    <w:rsid w:val="00360D09"/>
    <w:rsid w:val="004553D1"/>
    <w:rsid w:val="00463ADD"/>
    <w:rsid w:val="00547869"/>
    <w:rsid w:val="00584769"/>
    <w:rsid w:val="005B5868"/>
    <w:rsid w:val="00644C5E"/>
    <w:rsid w:val="007170CD"/>
    <w:rsid w:val="00837387"/>
    <w:rsid w:val="008A6623"/>
    <w:rsid w:val="00A70619"/>
    <w:rsid w:val="00B80F57"/>
    <w:rsid w:val="00C31EDB"/>
    <w:rsid w:val="00F02495"/>
    <w:rsid w:val="00F60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0F57"/>
    <w:pPr>
      <w:spacing w:after="200" w:line="276" w:lineRule="auto"/>
    </w:pPr>
    <w:rPr>
      <w:rFonts w:ascii="Arial" w:hAnsi="Arial" w:cs="Arial"/>
      <w:color w:val="333333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B586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B5868"/>
    <w:rPr>
      <w:rFonts w:ascii="Arial" w:hAnsi="Arial" w:cs="Arial"/>
      <w:color w:val="333333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B586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78059-D177-44C1-9964-A80B5DEC2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517</Characters>
  <Application>Microsoft Office Word</Application>
  <DocSecurity>0</DocSecurity>
  <Lines>4</Lines>
  <Paragraphs>1</Paragraphs>
  <ScaleCrop>false</ScaleCrop>
  <Company>Regione Molise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Baldassarre</dc:creator>
  <cp:lastModifiedBy>COLAVITA</cp:lastModifiedBy>
  <cp:revision>5</cp:revision>
  <dcterms:created xsi:type="dcterms:W3CDTF">2016-07-21T08:21:00Z</dcterms:created>
  <dcterms:modified xsi:type="dcterms:W3CDTF">2018-05-14T10:11:00Z</dcterms:modified>
</cp:coreProperties>
</file>