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A3A77" w14:textId="1DDEAA14" w:rsidR="00FD4A05" w:rsidRPr="00091B91" w:rsidRDefault="00F23537" w:rsidP="007264C1">
      <w:pPr>
        <w:spacing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 xml:space="preserve">                                                                                                                                                            </w:t>
      </w:r>
      <w:r w:rsidR="00FD4A05" w:rsidRPr="00091B91">
        <w:rPr>
          <w:rFonts w:asciiTheme="minorHAnsi" w:hAnsiTheme="minorHAnsi" w:cstheme="minorHAnsi"/>
          <w:b/>
          <w:bCs/>
          <w:sz w:val="20"/>
          <w:szCs w:val="20"/>
        </w:rPr>
        <w:t xml:space="preserve">ALLEGATO </w:t>
      </w:r>
      <w:r w:rsidR="00FD5E5E" w:rsidRPr="008D1517">
        <w:rPr>
          <w:rFonts w:asciiTheme="minorHAnsi" w:hAnsiTheme="minorHAnsi" w:cstheme="minorHAnsi"/>
          <w:b/>
          <w:bCs/>
          <w:sz w:val="20"/>
          <w:szCs w:val="20"/>
        </w:rPr>
        <w:t>C</w:t>
      </w:r>
    </w:p>
    <w:tbl>
      <w:tblPr>
        <w:tblW w:w="0" w:type="auto"/>
        <w:tblLook w:val="00A0" w:firstRow="1" w:lastRow="0" w:firstColumn="1" w:lastColumn="0" w:noHBand="0" w:noVBand="0"/>
      </w:tblPr>
      <w:tblGrid>
        <w:gridCol w:w="6861"/>
        <w:gridCol w:w="965"/>
        <w:gridCol w:w="1812"/>
      </w:tblGrid>
      <w:tr w:rsidR="00FD4A05" w:rsidRPr="00091B91" w14:paraId="118E3E6F" w14:textId="77777777">
        <w:tc>
          <w:tcPr>
            <w:tcW w:w="3201" w:type="dxa"/>
          </w:tcPr>
          <w:p w14:paraId="3561D214" w14:textId="77777777" w:rsidR="00FD4A05" w:rsidRPr="00091B91" w:rsidRDefault="00F23537" w:rsidP="007264C1">
            <w:pPr>
              <w:spacing w:line="240" w:lineRule="atLeast"/>
              <w:ind w:left="567" w:right="567"/>
              <w:rPr>
                <w:rFonts w:asciiTheme="minorHAnsi" w:hAnsiTheme="minorHAnsi" w:cstheme="minorHAnsi"/>
                <w:sz w:val="20"/>
                <w:szCs w:val="20"/>
              </w:rPr>
            </w:pPr>
            <w:r w:rsidRPr="00091B91">
              <w:rPr>
                <w:rFonts w:asciiTheme="minorHAnsi" w:hAnsiTheme="minorHAnsi" w:cstheme="minorHAnsi"/>
                <w:noProof/>
                <w:sz w:val="20"/>
                <w:szCs w:val="20"/>
                <w:lang w:eastAsia="it-IT"/>
              </w:rPr>
              <w:t xml:space="preserve"> </w:t>
            </w:r>
            <w:r w:rsidRPr="00091B91">
              <w:rPr>
                <w:rFonts w:asciiTheme="minorHAnsi" w:hAnsiTheme="minorHAnsi" w:cstheme="minorHAnsi"/>
                <w:noProof/>
                <w:sz w:val="20"/>
                <w:szCs w:val="20"/>
                <w:lang w:eastAsia="it-IT"/>
              </w:rPr>
              <w:drawing>
                <wp:inline distT="0" distB="0" distL="0" distR="0" wp14:anchorId="798BD0CC" wp14:editId="03D6205E">
                  <wp:extent cx="3498850" cy="904240"/>
                  <wp:effectExtent l="0" t="0" r="0" b="0"/>
                  <wp:docPr id="5"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6"/>
                          <pic:cNvPicPr>
                            <a:picLocks noChangeAspect="1" noChangeArrowheads="1"/>
                          </pic:cNvPicPr>
                        </pic:nvPicPr>
                        <pic:blipFill>
                          <a:blip r:embed="rId8" cstate="print"/>
                          <a:stretch>
                            <a:fillRect/>
                          </a:stretch>
                        </pic:blipFill>
                        <pic:spPr bwMode="auto">
                          <a:xfrm>
                            <a:off x="0" y="0"/>
                            <a:ext cx="3498850" cy="904240"/>
                          </a:xfrm>
                          <a:prstGeom prst="rect">
                            <a:avLst/>
                          </a:prstGeom>
                        </pic:spPr>
                      </pic:pic>
                    </a:graphicData>
                  </a:graphic>
                </wp:inline>
              </w:drawing>
            </w:r>
          </w:p>
        </w:tc>
        <w:tc>
          <w:tcPr>
            <w:tcW w:w="3233" w:type="dxa"/>
          </w:tcPr>
          <w:p w14:paraId="04C523DC" w14:textId="77777777" w:rsidR="00FD4A05" w:rsidRPr="00091B91" w:rsidRDefault="00FD4A05" w:rsidP="007264C1">
            <w:pPr>
              <w:spacing w:line="240" w:lineRule="atLeast"/>
              <w:ind w:left="567" w:right="567"/>
              <w:jc w:val="center"/>
              <w:rPr>
                <w:rFonts w:asciiTheme="minorHAnsi" w:hAnsiTheme="minorHAnsi" w:cstheme="minorHAnsi"/>
                <w:sz w:val="20"/>
                <w:szCs w:val="20"/>
              </w:rPr>
            </w:pPr>
          </w:p>
        </w:tc>
        <w:tc>
          <w:tcPr>
            <w:tcW w:w="3204" w:type="dxa"/>
          </w:tcPr>
          <w:p w14:paraId="19FD5331" w14:textId="77777777" w:rsidR="00FD4A05" w:rsidRPr="00091B91" w:rsidRDefault="00FD4A05" w:rsidP="007264C1">
            <w:pPr>
              <w:spacing w:line="240" w:lineRule="atLeast"/>
              <w:ind w:left="567" w:right="567"/>
              <w:jc w:val="center"/>
              <w:rPr>
                <w:rFonts w:asciiTheme="minorHAnsi" w:hAnsiTheme="minorHAnsi" w:cstheme="minorHAnsi"/>
                <w:sz w:val="20"/>
                <w:szCs w:val="20"/>
              </w:rPr>
            </w:pPr>
          </w:p>
          <w:p w14:paraId="266D2EFB" w14:textId="77777777" w:rsidR="00FD4A05" w:rsidRPr="00091B91" w:rsidRDefault="00FD4A05" w:rsidP="007264C1">
            <w:pPr>
              <w:spacing w:line="240" w:lineRule="atLeast"/>
              <w:ind w:left="567" w:right="567"/>
              <w:jc w:val="center"/>
              <w:rPr>
                <w:rFonts w:asciiTheme="minorHAnsi" w:hAnsiTheme="minorHAnsi" w:cstheme="minorHAnsi"/>
                <w:sz w:val="20"/>
                <w:szCs w:val="20"/>
              </w:rPr>
            </w:pPr>
          </w:p>
          <w:p w14:paraId="45B02528" w14:textId="77777777" w:rsidR="00FD4A05" w:rsidRPr="00091B91" w:rsidRDefault="008D1FF7" w:rsidP="007264C1">
            <w:pPr>
              <w:spacing w:line="240" w:lineRule="atLeast"/>
              <w:ind w:left="567" w:right="567"/>
              <w:jc w:val="center"/>
              <w:rPr>
                <w:rFonts w:asciiTheme="minorHAnsi" w:hAnsiTheme="minorHAnsi" w:cstheme="minorHAnsi"/>
                <w:sz w:val="20"/>
                <w:szCs w:val="20"/>
              </w:rPr>
            </w:pPr>
            <w:r w:rsidRPr="00091B91">
              <w:rPr>
                <w:rFonts w:asciiTheme="minorHAnsi" w:hAnsiTheme="minorHAnsi" w:cstheme="minorHAnsi"/>
                <w:noProof/>
                <w:sz w:val="20"/>
                <w:szCs w:val="20"/>
                <w:lang w:eastAsia="it-IT"/>
              </w:rPr>
              <w:drawing>
                <wp:anchor distT="0" distB="0" distL="114300" distR="114300" simplePos="0" relativeHeight="251658752" behindDoc="0" locked="0" layoutInCell="1" allowOverlap="1" wp14:anchorId="48A46C2C" wp14:editId="66D6AC66">
                  <wp:simplePos x="0" y="0"/>
                  <wp:positionH relativeFrom="column">
                    <wp:posOffset>709930</wp:posOffset>
                  </wp:positionH>
                  <wp:positionV relativeFrom="paragraph">
                    <wp:posOffset>-303530</wp:posOffset>
                  </wp:positionV>
                  <wp:extent cx="704850" cy="800100"/>
                  <wp:effectExtent l="19050" t="0" r="0" b="0"/>
                  <wp:wrapTight wrapText="bothSides">
                    <wp:wrapPolygon edited="0">
                      <wp:start x="-584" y="0"/>
                      <wp:lineTo x="-584" y="21086"/>
                      <wp:lineTo x="21600" y="21086"/>
                      <wp:lineTo x="21600" y="0"/>
                      <wp:lineTo x="-584" y="0"/>
                    </wp:wrapPolygon>
                  </wp:wrapTight>
                  <wp:docPr id="3" name="Immagine 3" descr="LOGO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R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800100"/>
                          </a:xfrm>
                          <a:prstGeom prst="rect">
                            <a:avLst/>
                          </a:prstGeom>
                          <a:noFill/>
                        </pic:spPr>
                      </pic:pic>
                    </a:graphicData>
                  </a:graphic>
                </wp:anchor>
              </w:drawing>
            </w:r>
          </w:p>
        </w:tc>
      </w:tr>
    </w:tbl>
    <w:p w14:paraId="18FDE611" w14:textId="77777777" w:rsidR="00FD4A05" w:rsidRPr="00091B91" w:rsidRDefault="00FD4A05" w:rsidP="007264C1">
      <w:pPr>
        <w:spacing w:line="240" w:lineRule="atLeast"/>
        <w:ind w:left="567" w:right="567"/>
        <w:jc w:val="center"/>
        <w:rPr>
          <w:rFonts w:asciiTheme="minorHAnsi" w:hAnsiTheme="minorHAnsi" w:cstheme="minorHAnsi"/>
          <w:b/>
          <w:bCs/>
          <w:sz w:val="20"/>
          <w:szCs w:val="20"/>
        </w:rPr>
      </w:pPr>
    </w:p>
    <w:p w14:paraId="5F6FE76D" w14:textId="77777777" w:rsidR="00FD4A05" w:rsidRPr="00091B91" w:rsidRDefault="00FD4A05" w:rsidP="007264C1">
      <w:pPr>
        <w:autoSpaceDE w:val="0"/>
        <w:autoSpaceDN w:val="0"/>
        <w:adjustRightInd w:val="0"/>
        <w:spacing w:line="240" w:lineRule="atLeast"/>
        <w:ind w:left="567" w:right="567"/>
        <w:jc w:val="center"/>
        <w:rPr>
          <w:rFonts w:asciiTheme="minorHAnsi" w:hAnsiTheme="minorHAnsi" w:cstheme="minorHAnsi"/>
          <w:b/>
          <w:bCs/>
          <w:sz w:val="20"/>
          <w:szCs w:val="20"/>
        </w:rPr>
      </w:pPr>
    </w:p>
    <w:p w14:paraId="630E24DA" w14:textId="77777777" w:rsidR="00FD4A05" w:rsidRPr="00091B91" w:rsidRDefault="00617BBC" w:rsidP="007264C1">
      <w:pPr>
        <w:autoSpaceDE w:val="0"/>
        <w:autoSpaceDN w:val="0"/>
        <w:adjustRightInd w:val="0"/>
        <w:spacing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Dipartimento</w:t>
      </w:r>
      <w:r w:rsidR="00AC76DA" w:rsidRPr="00091B91">
        <w:rPr>
          <w:rFonts w:asciiTheme="minorHAnsi" w:hAnsiTheme="minorHAnsi" w:cstheme="minorHAnsi"/>
          <w:b/>
          <w:bCs/>
          <w:sz w:val="20"/>
          <w:szCs w:val="20"/>
        </w:rPr>
        <w:t>_________________________</w:t>
      </w:r>
    </w:p>
    <w:p w14:paraId="30A89A62" w14:textId="77777777" w:rsidR="00FD4A05" w:rsidRPr="00091B91" w:rsidRDefault="00FD4A05" w:rsidP="007264C1">
      <w:pPr>
        <w:autoSpaceDE w:val="0"/>
        <w:autoSpaceDN w:val="0"/>
        <w:adjustRightInd w:val="0"/>
        <w:spacing w:line="240" w:lineRule="atLeast"/>
        <w:ind w:left="567" w:right="567"/>
        <w:jc w:val="center"/>
        <w:rPr>
          <w:rFonts w:asciiTheme="minorHAnsi" w:hAnsiTheme="minorHAnsi" w:cstheme="minorHAnsi"/>
          <w:b/>
          <w:bCs/>
          <w:sz w:val="20"/>
          <w:szCs w:val="20"/>
        </w:rPr>
      </w:pPr>
    </w:p>
    <w:p w14:paraId="4F377D9D" w14:textId="77777777" w:rsidR="00FD4A05" w:rsidRPr="00091B91" w:rsidRDefault="00FD4A05" w:rsidP="007264C1">
      <w:pPr>
        <w:autoSpaceDE w:val="0"/>
        <w:autoSpaceDN w:val="0"/>
        <w:adjustRightInd w:val="0"/>
        <w:spacing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 xml:space="preserve">Servizio </w:t>
      </w:r>
      <w:r w:rsidR="00AC76DA" w:rsidRPr="00091B91">
        <w:rPr>
          <w:rFonts w:asciiTheme="minorHAnsi" w:hAnsiTheme="minorHAnsi" w:cstheme="minorHAnsi"/>
          <w:b/>
          <w:bCs/>
          <w:sz w:val="20"/>
          <w:szCs w:val="20"/>
        </w:rPr>
        <w:t>_____________________________</w:t>
      </w:r>
    </w:p>
    <w:p w14:paraId="1EDACBF9" w14:textId="77777777" w:rsidR="00FD4A05" w:rsidRPr="00091B91" w:rsidRDefault="00FD4A05" w:rsidP="007264C1">
      <w:pPr>
        <w:spacing w:line="240" w:lineRule="atLeast"/>
        <w:ind w:left="567" w:right="567"/>
        <w:jc w:val="center"/>
        <w:rPr>
          <w:rFonts w:asciiTheme="minorHAnsi" w:hAnsiTheme="minorHAnsi" w:cstheme="minorHAnsi"/>
          <w:sz w:val="20"/>
          <w:szCs w:val="20"/>
        </w:rPr>
      </w:pPr>
    </w:p>
    <w:p w14:paraId="4ACFE46D" w14:textId="77777777" w:rsidR="00FD4A05" w:rsidRPr="00091B91" w:rsidRDefault="00FD4A05" w:rsidP="007264C1">
      <w:pPr>
        <w:spacing w:line="240" w:lineRule="atLeast"/>
        <w:ind w:left="567" w:right="567"/>
        <w:jc w:val="center"/>
        <w:rPr>
          <w:rFonts w:asciiTheme="minorHAnsi" w:hAnsiTheme="minorHAnsi" w:cstheme="minorHAnsi"/>
          <w:sz w:val="20"/>
          <w:szCs w:val="20"/>
        </w:rPr>
      </w:pPr>
    </w:p>
    <w:p w14:paraId="247B02B0" w14:textId="77777777" w:rsidR="00F23537" w:rsidRPr="00091B91" w:rsidRDefault="00F23537" w:rsidP="007264C1">
      <w:pPr>
        <w:spacing w:line="240" w:lineRule="atLeast"/>
        <w:ind w:left="567" w:right="567"/>
        <w:jc w:val="center"/>
        <w:rPr>
          <w:rFonts w:asciiTheme="minorHAnsi" w:hAnsiTheme="minorHAnsi" w:cstheme="minorHAnsi"/>
          <w:sz w:val="20"/>
          <w:szCs w:val="20"/>
        </w:rPr>
      </w:pPr>
      <w:r w:rsidRPr="00091B91">
        <w:rPr>
          <w:rFonts w:asciiTheme="minorHAnsi" w:hAnsiTheme="minorHAnsi" w:cstheme="minorHAnsi"/>
          <w:sz w:val="20"/>
          <w:szCs w:val="20"/>
        </w:rPr>
        <w:t xml:space="preserve">PIANO SVILUPPO E COESIONE DELLA REGIONE MOLISE </w:t>
      </w:r>
    </w:p>
    <w:p w14:paraId="1E22F2A8" w14:textId="77777777" w:rsidR="00FD4A05" w:rsidRPr="00091B91" w:rsidRDefault="00F23537" w:rsidP="007264C1">
      <w:pPr>
        <w:spacing w:line="240" w:lineRule="atLeast"/>
        <w:ind w:left="567" w:right="567"/>
        <w:jc w:val="center"/>
        <w:rPr>
          <w:rFonts w:asciiTheme="minorHAnsi" w:hAnsiTheme="minorHAnsi" w:cstheme="minorHAnsi"/>
          <w:sz w:val="20"/>
          <w:szCs w:val="20"/>
        </w:rPr>
      </w:pPr>
      <w:r w:rsidRPr="00091B91">
        <w:rPr>
          <w:rFonts w:asciiTheme="minorHAnsi" w:hAnsiTheme="minorHAnsi" w:cstheme="minorHAnsi"/>
          <w:sz w:val="20"/>
          <w:szCs w:val="20"/>
        </w:rPr>
        <w:t>delibere del CIPESS n. 2/2021, n. 20/2021 e n. 86/2021</w:t>
      </w:r>
    </w:p>
    <w:p w14:paraId="1496946E" w14:textId="77777777" w:rsidR="00A55E0A" w:rsidRDefault="00F23537" w:rsidP="00A55E0A">
      <w:pPr>
        <w:spacing w:line="240" w:lineRule="atLeast"/>
        <w:ind w:left="567" w:right="567"/>
        <w:jc w:val="center"/>
        <w:rPr>
          <w:rFonts w:asciiTheme="minorHAnsi" w:hAnsiTheme="minorHAnsi" w:cstheme="minorHAnsi"/>
          <w:i/>
          <w:iCs/>
          <w:sz w:val="20"/>
          <w:szCs w:val="20"/>
        </w:rPr>
      </w:pPr>
      <w:r w:rsidRPr="00091B91">
        <w:rPr>
          <w:rFonts w:asciiTheme="minorHAnsi" w:hAnsiTheme="minorHAnsi" w:cstheme="minorHAnsi"/>
          <w:sz w:val="20"/>
          <w:szCs w:val="20"/>
        </w:rPr>
        <w:t>***</w:t>
      </w:r>
      <w:r w:rsidR="00A55E0A" w:rsidRPr="00A55E0A">
        <w:rPr>
          <w:rFonts w:asciiTheme="minorHAnsi" w:hAnsiTheme="minorHAnsi" w:cstheme="minorHAnsi"/>
          <w:i/>
          <w:iCs/>
          <w:sz w:val="20"/>
          <w:szCs w:val="20"/>
        </w:rPr>
        <w:t xml:space="preserve"> </w:t>
      </w:r>
    </w:p>
    <w:p w14:paraId="3DC3CCE8" w14:textId="338F1E9F" w:rsidR="00F23537" w:rsidRPr="00A55E0A" w:rsidRDefault="00A55E0A" w:rsidP="00A55E0A">
      <w:pPr>
        <w:spacing w:line="240" w:lineRule="atLeast"/>
        <w:ind w:left="567" w:right="567"/>
        <w:jc w:val="center"/>
        <w:rPr>
          <w:rFonts w:asciiTheme="minorHAnsi" w:hAnsiTheme="minorHAnsi" w:cstheme="minorHAnsi"/>
          <w:sz w:val="20"/>
          <w:szCs w:val="20"/>
        </w:rPr>
      </w:pPr>
      <w:r w:rsidRPr="00A55E0A">
        <w:rPr>
          <w:rFonts w:asciiTheme="minorHAnsi" w:hAnsiTheme="minorHAnsi" w:cstheme="minorHAnsi"/>
          <w:i/>
          <w:iCs/>
          <w:sz w:val="20"/>
          <w:szCs w:val="20"/>
        </w:rPr>
        <w:t>Schema di</w:t>
      </w:r>
    </w:p>
    <w:p w14:paraId="1B98AAC3" w14:textId="10C3EC3B" w:rsidR="00FD4A05" w:rsidRPr="00091B91" w:rsidRDefault="00FD4A05" w:rsidP="007264C1">
      <w:pPr>
        <w:spacing w:line="240" w:lineRule="atLeast"/>
        <w:ind w:left="567" w:right="567"/>
        <w:jc w:val="center"/>
        <w:rPr>
          <w:rFonts w:asciiTheme="minorHAnsi" w:hAnsiTheme="minorHAnsi" w:cstheme="minorHAnsi"/>
          <w:i/>
          <w:iCs/>
          <w:sz w:val="20"/>
          <w:szCs w:val="20"/>
        </w:rPr>
      </w:pPr>
      <w:r w:rsidRPr="00091B91">
        <w:rPr>
          <w:rFonts w:asciiTheme="minorHAnsi" w:hAnsiTheme="minorHAnsi" w:cstheme="minorHAnsi"/>
          <w:i/>
          <w:iCs/>
          <w:sz w:val="20"/>
          <w:szCs w:val="20"/>
        </w:rPr>
        <w:t xml:space="preserve">Disciplinare di Concessione del finanziamento e degli obblighi </w:t>
      </w:r>
    </w:p>
    <w:p w14:paraId="4ADBC372" w14:textId="77777777" w:rsidR="00FD4A05" w:rsidRPr="00091B91" w:rsidRDefault="00FD4A05" w:rsidP="007264C1">
      <w:pPr>
        <w:spacing w:line="240" w:lineRule="atLeast"/>
        <w:ind w:left="567" w:right="567"/>
        <w:jc w:val="center"/>
        <w:rPr>
          <w:rFonts w:asciiTheme="minorHAnsi" w:hAnsiTheme="minorHAnsi" w:cstheme="minorHAnsi"/>
          <w:i/>
          <w:iCs/>
          <w:sz w:val="20"/>
          <w:szCs w:val="20"/>
        </w:rPr>
      </w:pPr>
      <w:r w:rsidRPr="00091B91">
        <w:rPr>
          <w:rFonts w:asciiTheme="minorHAnsi" w:hAnsiTheme="minorHAnsi" w:cstheme="minorHAnsi"/>
          <w:i/>
          <w:iCs/>
          <w:sz w:val="20"/>
          <w:szCs w:val="20"/>
        </w:rPr>
        <w:t>“Opere Pubbliche”</w:t>
      </w:r>
    </w:p>
    <w:p w14:paraId="6BE5C6A0" w14:textId="77777777" w:rsidR="00FD4A05" w:rsidRPr="00091B91" w:rsidRDefault="00FD4A05" w:rsidP="007264C1">
      <w:pPr>
        <w:spacing w:line="240" w:lineRule="atLeast"/>
        <w:ind w:left="567" w:right="567"/>
        <w:rPr>
          <w:rFonts w:asciiTheme="minorHAnsi" w:hAnsiTheme="minorHAnsi" w:cstheme="minorHAnsi"/>
          <w:sz w:val="20"/>
          <w:szCs w:val="20"/>
        </w:rPr>
      </w:pPr>
    </w:p>
    <w:p w14:paraId="6901DCA3" w14:textId="77777777" w:rsidR="00FD4A05" w:rsidRPr="00091B91" w:rsidRDefault="00FD4A05" w:rsidP="007264C1">
      <w:pPr>
        <w:spacing w:line="240" w:lineRule="atLeast"/>
        <w:ind w:left="567" w:right="567"/>
        <w:rPr>
          <w:rFonts w:asciiTheme="minorHAnsi" w:hAnsiTheme="minorHAnsi" w:cstheme="minorHAnsi"/>
          <w:sz w:val="20"/>
          <w:szCs w:val="20"/>
        </w:rPr>
      </w:pPr>
    </w:p>
    <w:p w14:paraId="077A4471" w14:textId="77777777" w:rsidR="00FD4A05" w:rsidRPr="00091B91" w:rsidRDefault="00FD4A05" w:rsidP="007264C1">
      <w:pPr>
        <w:spacing w:line="240" w:lineRule="atLeast"/>
        <w:ind w:left="567" w:right="567"/>
        <w:rPr>
          <w:rFonts w:asciiTheme="minorHAnsi" w:hAnsiTheme="minorHAnsi" w:cstheme="minorHAnsi"/>
          <w:sz w:val="20"/>
          <w:szCs w:val="20"/>
        </w:rPr>
      </w:pPr>
    </w:p>
    <w:p w14:paraId="78A053C0" w14:textId="77777777" w:rsidR="00FD4A05" w:rsidRPr="00091B91" w:rsidRDefault="00FD4A05" w:rsidP="007264C1">
      <w:pPr>
        <w:spacing w:line="240" w:lineRule="atLeast"/>
        <w:ind w:left="567" w:right="567"/>
        <w:rPr>
          <w:rFonts w:asciiTheme="minorHAnsi" w:hAnsiTheme="minorHAnsi" w:cstheme="minorHAnsi"/>
          <w:sz w:val="20"/>
          <w:szCs w:val="20"/>
        </w:rPr>
      </w:pPr>
    </w:p>
    <w:p w14:paraId="39B9EF80" w14:textId="77777777" w:rsidR="00FD4A05" w:rsidRPr="00091B91" w:rsidRDefault="00FD4A05" w:rsidP="007264C1">
      <w:pPr>
        <w:spacing w:line="240" w:lineRule="atLeast"/>
        <w:ind w:left="567" w:right="567"/>
        <w:rPr>
          <w:rFonts w:asciiTheme="minorHAnsi" w:hAnsiTheme="minorHAnsi" w:cstheme="minorHAnsi"/>
          <w:sz w:val="20"/>
          <w:szCs w:val="20"/>
        </w:rPr>
      </w:pPr>
    </w:p>
    <w:p w14:paraId="2D25D9FE" w14:textId="77777777" w:rsidR="00FD4A05" w:rsidRPr="00091B91" w:rsidRDefault="00FD4A05" w:rsidP="007264C1">
      <w:pPr>
        <w:spacing w:line="240" w:lineRule="atLeast"/>
        <w:ind w:left="567" w:right="567"/>
        <w:rPr>
          <w:rFonts w:asciiTheme="minorHAnsi" w:hAnsiTheme="minorHAnsi" w:cstheme="minorHAnsi"/>
          <w:sz w:val="20"/>
          <w:szCs w:val="20"/>
        </w:rPr>
        <w:sectPr w:rsidR="00FD4A05" w:rsidRPr="00091B91" w:rsidSect="00763CF9">
          <w:footerReference w:type="default" r:id="rId10"/>
          <w:pgSz w:w="11906" w:h="16838"/>
          <w:pgMar w:top="709" w:right="1134" w:bottom="1134" w:left="1134" w:header="708" w:footer="708" w:gutter="0"/>
          <w:pgBorders w:offsetFrom="page">
            <w:top w:val="single" w:sz="18" w:space="24" w:color="E36C0A"/>
            <w:left w:val="single" w:sz="18" w:space="24" w:color="E36C0A"/>
            <w:bottom w:val="single" w:sz="18" w:space="24" w:color="E36C0A"/>
            <w:right w:val="single" w:sz="18" w:space="24" w:color="E36C0A"/>
          </w:pgBorders>
          <w:cols w:space="708"/>
          <w:docGrid w:linePitch="360"/>
        </w:sectPr>
      </w:pPr>
    </w:p>
    <w:p w14:paraId="2028AC9C" w14:textId="77777777" w:rsidR="00DB55EE" w:rsidRPr="00091B91" w:rsidRDefault="00DB55EE"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b/>
          <w:bCs/>
          <w:iCs/>
          <w:sz w:val="20"/>
          <w:szCs w:val="20"/>
        </w:rPr>
      </w:pPr>
    </w:p>
    <w:p w14:paraId="53728D26" w14:textId="48CA1A50" w:rsidR="00F23537" w:rsidRPr="00C2112D" w:rsidRDefault="00FD4A05"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r w:rsidRPr="00091B91">
        <w:rPr>
          <w:rFonts w:asciiTheme="minorHAnsi" w:hAnsiTheme="minorHAnsi" w:cstheme="minorHAnsi"/>
          <w:b/>
          <w:bCs/>
          <w:iCs/>
          <w:sz w:val="20"/>
          <w:szCs w:val="20"/>
        </w:rPr>
        <w:t>Programma:</w:t>
      </w:r>
      <w:r w:rsidR="00C2112D">
        <w:rPr>
          <w:rFonts w:asciiTheme="minorHAnsi" w:hAnsiTheme="minorHAnsi" w:cstheme="minorHAnsi"/>
          <w:bCs/>
          <w:smallCaps/>
          <w:sz w:val="20"/>
          <w:szCs w:val="20"/>
        </w:rPr>
        <w:t xml:space="preserve"> </w:t>
      </w:r>
      <w:r w:rsidR="00C2112D" w:rsidRPr="00C2112D">
        <w:rPr>
          <w:rFonts w:cs="Times New Roman"/>
        </w:rPr>
        <w:t xml:space="preserve">Piano Sviluppo e Coesione della Regione Molise (PSC </w:t>
      </w:r>
      <w:proofErr w:type="gramStart"/>
      <w:r w:rsidR="00C2112D" w:rsidRPr="00C2112D">
        <w:rPr>
          <w:rFonts w:cs="Times New Roman"/>
        </w:rPr>
        <w:t>Molise)  –</w:t>
      </w:r>
      <w:proofErr w:type="gramEnd"/>
      <w:r w:rsidR="00C2112D" w:rsidRPr="00C2112D">
        <w:rPr>
          <w:rFonts w:cs="Times New Roman"/>
        </w:rPr>
        <w:t xml:space="preserve"> Sezione ………….</w:t>
      </w:r>
    </w:p>
    <w:p w14:paraId="6C9DD8A6" w14:textId="77777777" w:rsidR="00FD4A05" w:rsidRPr="008D1517" w:rsidRDefault="00FD4A05"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bCs/>
          <w:sz w:val="20"/>
          <w:szCs w:val="20"/>
        </w:rPr>
      </w:pPr>
      <w:r w:rsidRPr="008D1517">
        <w:rPr>
          <w:rFonts w:asciiTheme="minorHAnsi" w:hAnsiTheme="minorHAnsi" w:cstheme="minorHAnsi"/>
          <w:bCs/>
          <w:iCs/>
          <w:sz w:val="20"/>
          <w:szCs w:val="20"/>
        </w:rPr>
        <w:t>Area Tematica</w:t>
      </w:r>
      <w:r w:rsidRPr="008D1517">
        <w:rPr>
          <w:rFonts w:asciiTheme="minorHAnsi" w:hAnsiTheme="minorHAnsi" w:cstheme="minorHAnsi"/>
          <w:bCs/>
          <w:i/>
          <w:iCs/>
          <w:sz w:val="20"/>
          <w:szCs w:val="20"/>
        </w:rPr>
        <w:t>:</w:t>
      </w:r>
      <w:r w:rsidRPr="00C2112D">
        <w:rPr>
          <w:rFonts w:asciiTheme="minorHAnsi" w:hAnsiTheme="minorHAnsi" w:cstheme="minorHAnsi"/>
          <w:sz w:val="20"/>
          <w:szCs w:val="20"/>
        </w:rPr>
        <w:t xml:space="preserve"> </w:t>
      </w:r>
      <w:r w:rsidR="00F23537" w:rsidRPr="00C2112D">
        <w:rPr>
          <w:rFonts w:asciiTheme="minorHAnsi" w:hAnsiTheme="minorHAnsi" w:cstheme="minorHAnsi"/>
          <w:sz w:val="20"/>
          <w:szCs w:val="20"/>
        </w:rPr>
        <w:t xml:space="preserve"> </w:t>
      </w:r>
    </w:p>
    <w:p w14:paraId="7E8D3D14" w14:textId="77777777" w:rsidR="00FD4A05" w:rsidRPr="008D1517" w:rsidRDefault="00F23537"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bCs/>
          <w:sz w:val="20"/>
          <w:szCs w:val="20"/>
        </w:rPr>
      </w:pPr>
      <w:r w:rsidRPr="008D1517">
        <w:rPr>
          <w:rFonts w:asciiTheme="minorHAnsi" w:hAnsiTheme="minorHAnsi" w:cstheme="minorHAnsi"/>
          <w:bCs/>
          <w:iCs/>
          <w:sz w:val="20"/>
          <w:szCs w:val="20"/>
        </w:rPr>
        <w:t>Settore di</w:t>
      </w:r>
      <w:r w:rsidR="00FD4A05" w:rsidRPr="008D1517">
        <w:rPr>
          <w:rFonts w:asciiTheme="minorHAnsi" w:hAnsiTheme="minorHAnsi" w:cstheme="minorHAnsi"/>
          <w:bCs/>
          <w:iCs/>
          <w:sz w:val="20"/>
          <w:szCs w:val="20"/>
        </w:rPr>
        <w:t xml:space="preserve"> Intervento:</w:t>
      </w:r>
      <w:r w:rsidR="00FD4A05" w:rsidRPr="008D1517">
        <w:rPr>
          <w:rFonts w:asciiTheme="minorHAnsi" w:hAnsiTheme="minorHAnsi" w:cstheme="minorHAnsi"/>
          <w:bCs/>
          <w:i/>
          <w:iCs/>
          <w:sz w:val="20"/>
          <w:szCs w:val="20"/>
        </w:rPr>
        <w:t xml:space="preserve"> </w:t>
      </w:r>
      <w:r w:rsidRPr="00C2112D">
        <w:rPr>
          <w:rFonts w:asciiTheme="minorHAnsi" w:hAnsiTheme="minorHAnsi" w:cstheme="minorHAnsi"/>
          <w:sz w:val="20"/>
          <w:szCs w:val="20"/>
        </w:rPr>
        <w:t xml:space="preserve"> </w:t>
      </w:r>
    </w:p>
    <w:p w14:paraId="0B6D344F" w14:textId="77777777" w:rsidR="00FD4A05" w:rsidRPr="008D1517" w:rsidRDefault="00992761"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bCs/>
          <w:sz w:val="20"/>
          <w:szCs w:val="20"/>
        </w:rPr>
      </w:pPr>
      <w:r w:rsidRPr="008D1517">
        <w:rPr>
          <w:rFonts w:asciiTheme="minorHAnsi" w:hAnsiTheme="minorHAnsi" w:cstheme="minorHAnsi"/>
          <w:bCs/>
          <w:sz w:val="20"/>
          <w:szCs w:val="20"/>
        </w:rPr>
        <w:t>Dipartimento /</w:t>
      </w:r>
      <w:r w:rsidR="00FD4A05" w:rsidRPr="008D1517">
        <w:rPr>
          <w:rFonts w:asciiTheme="minorHAnsi" w:hAnsiTheme="minorHAnsi" w:cstheme="minorHAnsi"/>
          <w:bCs/>
          <w:sz w:val="20"/>
          <w:szCs w:val="20"/>
        </w:rPr>
        <w:t xml:space="preserve"> Servizio regionale competente:</w:t>
      </w:r>
      <w:r w:rsidR="00FD4A05" w:rsidRPr="00C2112D">
        <w:rPr>
          <w:rFonts w:asciiTheme="minorHAnsi" w:hAnsiTheme="minorHAnsi" w:cstheme="minorHAnsi"/>
          <w:sz w:val="20"/>
          <w:szCs w:val="20"/>
        </w:rPr>
        <w:t xml:space="preserve"> </w:t>
      </w:r>
      <w:bookmarkStart w:id="0" w:name="_Hlk497996799"/>
    </w:p>
    <w:bookmarkEnd w:id="0"/>
    <w:p w14:paraId="777C80E7" w14:textId="77777777" w:rsidR="00F23537" w:rsidRPr="00C2112D" w:rsidRDefault="00FD4A05"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r w:rsidRPr="008D1517">
        <w:rPr>
          <w:rFonts w:asciiTheme="minorHAnsi" w:hAnsiTheme="minorHAnsi" w:cstheme="minorHAnsi"/>
          <w:bCs/>
          <w:sz w:val="20"/>
          <w:szCs w:val="20"/>
        </w:rPr>
        <w:t>Intervento:</w:t>
      </w:r>
      <w:r w:rsidR="0068650A" w:rsidRPr="00C2112D">
        <w:rPr>
          <w:rFonts w:asciiTheme="minorHAnsi" w:hAnsiTheme="minorHAnsi" w:cstheme="minorHAnsi"/>
          <w:sz w:val="20"/>
          <w:szCs w:val="20"/>
        </w:rPr>
        <w:t xml:space="preserve"> </w:t>
      </w:r>
    </w:p>
    <w:p w14:paraId="7E6A25AF" w14:textId="77777777" w:rsidR="00F23537" w:rsidRPr="00C2112D" w:rsidRDefault="00FD4A05"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r w:rsidRPr="008D1517">
        <w:rPr>
          <w:rFonts w:asciiTheme="minorHAnsi" w:hAnsiTheme="minorHAnsi" w:cstheme="minorHAnsi"/>
          <w:bCs/>
          <w:sz w:val="20"/>
          <w:szCs w:val="20"/>
        </w:rPr>
        <w:t>CUP:</w:t>
      </w:r>
      <w:r w:rsidR="00110549" w:rsidRPr="00C2112D">
        <w:rPr>
          <w:rFonts w:asciiTheme="minorHAnsi" w:hAnsiTheme="minorHAnsi" w:cstheme="minorHAnsi"/>
          <w:sz w:val="20"/>
          <w:szCs w:val="20"/>
        </w:rPr>
        <w:t xml:space="preserve"> </w:t>
      </w:r>
    </w:p>
    <w:p w14:paraId="4934AFDF" w14:textId="63F6B7C5" w:rsidR="00F23537" w:rsidRPr="00C2112D" w:rsidRDefault="00FD4A05"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r w:rsidRPr="008D1517">
        <w:rPr>
          <w:rFonts w:asciiTheme="minorHAnsi" w:hAnsiTheme="minorHAnsi" w:cstheme="minorHAnsi"/>
          <w:bCs/>
          <w:sz w:val="20"/>
          <w:szCs w:val="20"/>
        </w:rPr>
        <w:t>Soggetto attuatore:</w:t>
      </w:r>
      <w:r w:rsidRPr="00C2112D">
        <w:rPr>
          <w:rFonts w:asciiTheme="minorHAnsi" w:hAnsiTheme="minorHAnsi" w:cstheme="minorHAnsi"/>
          <w:sz w:val="20"/>
          <w:szCs w:val="20"/>
        </w:rPr>
        <w:t xml:space="preserve"> </w:t>
      </w:r>
    </w:p>
    <w:p w14:paraId="0AF4DE3B" w14:textId="7A0F1F71" w:rsidR="007C159B" w:rsidRPr="008D1517" w:rsidRDefault="007C159B"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r w:rsidRPr="008D1517">
        <w:rPr>
          <w:rFonts w:asciiTheme="minorHAnsi" w:hAnsiTheme="minorHAnsi" w:cstheme="minorHAnsi"/>
          <w:sz w:val="20"/>
          <w:szCs w:val="20"/>
        </w:rPr>
        <w:t>Determina di concessione n……</w:t>
      </w:r>
      <w:proofErr w:type="gramStart"/>
      <w:r w:rsidRPr="008D1517">
        <w:rPr>
          <w:rFonts w:asciiTheme="minorHAnsi" w:hAnsiTheme="minorHAnsi" w:cstheme="minorHAnsi"/>
          <w:sz w:val="20"/>
          <w:szCs w:val="20"/>
        </w:rPr>
        <w:t>…….</w:t>
      </w:r>
      <w:proofErr w:type="gramEnd"/>
      <w:r w:rsidRPr="008D1517">
        <w:rPr>
          <w:rFonts w:asciiTheme="minorHAnsi" w:hAnsiTheme="minorHAnsi" w:cstheme="minorHAnsi"/>
          <w:sz w:val="20"/>
          <w:szCs w:val="20"/>
        </w:rPr>
        <w:t>.del …………..</w:t>
      </w:r>
    </w:p>
    <w:p w14:paraId="054BDD40" w14:textId="31AB470E" w:rsidR="00992761" w:rsidRPr="008D1517" w:rsidRDefault="00992761" w:rsidP="0099276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r w:rsidRPr="008D1517">
        <w:rPr>
          <w:rFonts w:asciiTheme="minorHAnsi" w:hAnsiTheme="minorHAnsi" w:cstheme="minorHAnsi"/>
          <w:sz w:val="20"/>
          <w:szCs w:val="20"/>
        </w:rPr>
        <w:t>Importo complessivo del progetto: Euro ………………. di cui</w:t>
      </w:r>
    </w:p>
    <w:p w14:paraId="4A738E8E" w14:textId="77777777" w:rsidR="00992761" w:rsidRPr="008D1517" w:rsidRDefault="00992761" w:rsidP="0099276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r w:rsidRPr="008D1517">
        <w:rPr>
          <w:rFonts w:asciiTheme="minorHAnsi" w:hAnsiTheme="minorHAnsi" w:cstheme="minorHAnsi"/>
          <w:sz w:val="20"/>
          <w:szCs w:val="20"/>
        </w:rPr>
        <w:t>- euro…………………. a valere sul PSC della Regione Molise</w:t>
      </w:r>
    </w:p>
    <w:p w14:paraId="4E30C12A" w14:textId="59F31D1B" w:rsidR="00992761" w:rsidRPr="008D1517" w:rsidRDefault="00992761" w:rsidP="0099276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r w:rsidRPr="008D1517">
        <w:rPr>
          <w:rFonts w:asciiTheme="minorHAnsi" w:hAnsiTheme="minorHAnsi" w:cstheme="minorHAnsi"/>
          <w:sz w:val="20"/>
          <w:szCs w:val="20"/>
        </w:rPr>
        <w:t>- euro …………………</w:t>
      </w:r>
      <w:proofErr w:type="gramStart"/>
      <w:r w:rsidRPr="008D1517">
        <w:rPr>
          <w:rFonts w:asciiTheme="minorHAnsi" w:hAnsiTheme="minorHAnsi" w:cstheme="minorHAnsi"/>
          <w:sz w:val="20"/>
          <w:szCs w:val="20"/>
        </w:rPr>
        <w:t>…….</w:t>
      </w:r>
      <w:proofErr w:type="gramEnd"/>
      <w:r w:rsidRPr="008D1517">
        <w:rPr>
          <w:rFonts w:asciiTheme="minorHAnsi" w:hAnsiTheme="minorHAnsi" w:cstheme="minorHAnsi"/>
          <w:sz w:val="20"/>
          <w:szCs w:val="20"/>
        </w:rPr>
        <w:t>.</w:t>
      </w:r>
      <w:r w:rsidR="00FD5E5E" w:rsidRPr="008D1517">
        <w:rPr>
          <w:rFonts w:asciiTheme="minorHAnsi" w:hAnsiTheme="minorHAnsi" w:cstheme="minorHAnsi"/>
          <w:sz w:val="20"/>
          <w:szCs w:val="20"/>
        </w:rPr>
        <w:t xml:space="preserve"> </w:t>
      </w:r>
      <w:r w:rsidRPr="008D1517">
        <w:rPr>
          <w:rFonts w:asciiTheme="minorHAnsi" w:hAnsiTheme="minorHAnsi" w:cstheme="minorHAnsi"/>
          <w:sz w:val="20"/>
          <w:szCs w:val="20"/>
        </w:rPr>
        <w:t>cofinanziamento soggetto attuatore/</w:t>
      </w:r>
      <w:r w:rsidR="007C159B" w:rsidRPr="008D1517">
        <w:rPr>
          <w:rFonts w:asciiTheme="minorHAnsi" w:hAnsiTheme="minorHAnsi" w:cstheme="minorHAnsi"/>
          <w:sz w:val="20"/>
          <w:szCs w:val="20"/>
        </w:rPr>
        <w:t>b</w:t>
      </w:r>
      <w:r w:rsidRPr="008D1517">
        <w:rPr>
          <w:rFonts w:asciiTheme="minorHAnsi" w:hAnsiTheme="minorHAnsi" w:cstheme="minorHAnsi"/>
          <w:sz w:val="20"/>
          <w:szCs w:val="20"/>
        </w:rPr>
        <w:t>eneficiario</w:t>
      </w:r>
    </w:p>
    <w:p w14:paraId="3F6F5175" w14:textId="4D7E3A4B" w:rsidR="00992761" w:rsidRPr="008D1517" w:rsidRDefault="00992761" w:rsidP="0099276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r w:rsidRPr="008D1517">
        <w:rPr>
          <w:rFonts w:asciiTheme="minorHAnsi" w:hAnsiTheme="minorHAnsi" w:cstheme="minorHAnsi"/>
          <w:sz w:val="20"/>
          <w:szCs w:val="20"/>
        </w:rPr>
        <w:t>- euro ……</w:t>
      </w:r>
      <w:proofErr w:type="gramStart"/>
      <w:r w:rsidRPr="008D1517">
        <w:rPr>
          <w:rFonts w:asciiTheme="minorHAnsi" w:hAnsiTheme="minorHAnsi" w:cstheme="minorHAnsi"/>
          <w:sz w:val="20"/>
          <w:szCs w:val="20"/>
        </w:rPr>
        <w:t>…….</w:t>
      </w:r>
      <w:proofErr w:type="gramEnd"/>
      <w:r w:rsidRPr="008D1517">
        <w:rPr>
          <w:rFonts w:asciiTheme="minorHAnsi" w:hAnsiTheme="minorHAnsi" w:cstheme="minorHAnsi"/>
          <w:sz w:val="20"/>
          <w:szCs w:val="20"/>
        </w:rPr>
        <w:t>.</w:t>
      </w:r>
      <w:r w:rsidR="00FD5E5E" w:rsidRPr="008D1517">
        <w:rPr>
          <w:rFonts w:asciiTheme="minorHAnsi" w:hAnsiTheme="minorHAnsi" w:cstheme="minorHAnsi"/>
          <w:sz w:val="20"/>
          <w:szCs w:val="20"/>
        </w:rPr>
        <w:t xml:space="preserve"> </w:t>
      </w:r>
      <w:r w:rsidRPr="008D1517">
        <w:rPr>
          <w:rFonts w:asciiTheme="minorHAnsi" w:hAnsiTheme="minorHAnsi" w:cstheme="minorHAnsi"/>
          <w:sz w:val="20"/>
          <w:szCs w:val="20"/>
        </w:rPr>
        <w:t xml:space="preserve">altre risorse </w:t>
      </w:r>
    </w:p>
    <w:p w14:paraId="773CB153" w14:textId="77777777" w:rsidR="009A3CE6" w:rsidRPr="00C2112D" w:rsidRDefault="009A3CE6" w:rsidP="009A3CE6">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r w:rsidRPr="008D1517">
        <w:rPr>
          <w:rFonts w:asciiTheme="minorHAnsi" w:hAnsiTheme="minorHAnsi" w:cstheme="minorHAnsi"/>
          <w:sz w:val="20"/>
          <w:szCs w:val="20"/>
        </w:rPr>
        <w:t>Impegno di spesa n.</w:t>
      </w:r>
      <w:r w:rsidRPr="00C2112D">
        <w:rPr>
          <w:rFonts w:asciiTheme="minorHAnsi" w:hAnsiTheme="minorHAnsi" w:cstheme="minorHAnsi"/>
          <w:sz w:val="20"/>
          <w:szCs w:val="20"/>
        </w:rPr>
        <w:t xml:space="preserve"> ............................... </w:t>
      </w:r>
    </w:p>
    <w:p w14:paraId="6E6BB423" w14:textId="0D176428" w:rsidR="009A3CE6" w:rsidRPr="00C2112D" w:rsidRDefault="009A3CE6" w:rsidP="009A3CE6">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r w:rsidRPr="008D1517">
        <w:rPr>
          <w:rFonts w:asciiTheme="minorHAnsi" w:hAnsiTheme="minorHAnsi" w:cstheme="minorHAnsi"/>
          <w:sz w:val="20"/>
          <w:szCs w:val="20"/>
        </w:rPr>
        <w:t>Capitolo del bilancio Regionale</w:t>
      </w:r>
      <w:r w:rsidRPr="00C2112D">
        <w:rPr>
          <w:rFonts w:asciiTheme="minorHAnsi" w:hAnsiTheme="minorHAnsi" w:cstheme="minorHAnsi"/>
          <w:sz w:val="20"/>
          <w:szCs w:val="20"/>
        </w:rPr>
        <w:t xml:space="preserve">_...................... </w:t>
      </w:r>
      <w:r w:rsidRPr="008D1517">
        <w:rPr>
          <w:rFonts w:asciiTheme="minorHAnsi" w:hAnsiTheme="minorHAnsi" w:cstheme="minorHAnsi"/>
          <w:sz w:val="20"/>
          <w:szCs w:val="20"/>
        </w:rPr>
        <w:t>Esercizi/o</w:t>
      </w:r>
      <w:r w:rsidRPr="00C2112D">
        <w:rPr>
          <w:rFonts w:asciiTheme="minorHAnsi" w:hAnsiTheme="minorHAnsi" w:cstheme="minorHAnsi"/>
          <w:sz w:val="20"/>
          <w:szCs w:val="20"/>
        </w:rPr>
        <w:t>_..................................</w:t>
      </w:r>
    </w:p>
    <w:p w14:paraId="34EA8DA3" w14:textId="77777777" w:rsidR="009A3CE6" w:rsidRPr="008D1517" w:rsidRDefault="009A3CE6" w:rsidP="009A3CE6">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p>
    <w:p w14:paraId="2C94D03E" w14:textId="0C086D9A" w:rsidR="00992761" w:rsidRPr="00091B91" w:rsidRDefault="00992761"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b/>
          <w:sz w:val="20"/>
          <w:szCs w:val="20"/>
        </w:rPr>
      </w:pPr>
    </w:p>
    <w:p w14:paraId="3A617327" w14:textId="16212C39" w:rsidR="00EF7D68" w:rsidRPr="00091B91" w:rsidRDefault="00EF7D68"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b/>
          <w:sz w:val="20"/>
          <w:szCs w:val="20"/>
        </w:rPr>
      </w:pPr>
    </w:p>
    <w:p w14:paraId="11AA4906" w14:textId="77777777" w:rsidR="00EF7D68" w:rsidRPr="00091B91" w:rsidRDefault="00EF7D68"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b/>
          <w:sz w:val="20"/>
          <w:szCs w:val="20"/>
        </w:rPr>
      </w:pPr>
    </w:p>
    <w:p w14:paraId="242DCAC1" w14:textId="77777777" w:rsidR="00992761" w:rsidRPr="00091B91" w:rsidRDefault="00992761"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p>
    <w:p w14:paraId="0BC815F9" w14:textId="77777777" w:rsidR="00992761" w:rsidRPr="00091B91" w:rsidRDefault="00992761"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p>
    <w:p w14:paraId="15FFAC5B" w14:textId="77777777" w:rsidR="00992761" w:rsidRPr="00091B91" w:rsidRDefault="00992761"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p>
    <w:p w14:paraId="0C83C9B2" w14:textId="77777777" w:rsidR="00992761" w:rsidRPr="00091B91" w:rsidRDefault="00992761"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p>
    <w:p w14:paraId="36DD72B4" w14:textId="77777777" w:rsidR="00FD4A05" w:rsidRPr="00091B91" w:rsidRDefault="00FD4A05"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p>
    <w:p w14:paraId="68863057" w14:textId="77777777" w:rsidR="00FD4A05" w:rsidRPr="00091B91" w:rsidRDefault="00FD4A05"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p>
    <w:p w14:paraId="7EF96859" w14:textId="77777777" w:rsidR="00FD4A05" w:rsidRPr="00091B91" w:rsidRDefault="00FD4A05" w:rsidP="007264C1">
      <w:pPr>
        <w:pBdr>
          <w:top w:val="single" w:sz="4" w:space="1" w:color="auto"/>
          <w:left w:val="single" w:sz="4" w:space="4" w:color="auto"/>
          <w:bottom w:val="single" w:sz="4" w:space="1" w:color="auto"/>
          <w:right w:val="single" w:sz="4" w:space="4" w:color="auto"/>
        </w:pBdr>
        <w:spacing w:line="240" w:lineRule="atLeast"/>
        <w:ind w:left="567" w:right="567"/>
        <w:jc w:val="both"/>
        <w:rPr>
          <w:rFonts w:asciiTheme="minorHAnsi" w:hAnsiTheme="minorHAnsi" w:cstheme="minorHAnsi"/>
          <w:sz w:val="20"/>
          <w:szCs w:val="20"/>
        </w:rPr>
      </w:pPr>
    </w:p>
    <w:p w14:paraId="41250A01" w14:textId="77777777" w:rsidR="00AB562E" w:rsidRPr="00091B91" w:rsidRDefault="00AB562E" w:rsidP="007264C1">
      <w:pPr>
        <w:spacing w:after="0" w:line="240" w:lineRule="atLeast"/>
        <w:ind w:left="567" w:right="567"/>
        <w:rPr>
          <w:rFonts w:asciiTheme="minorHAnsi" w:hAnsiTheme="minorHAnsi" w:cstheme="minorHAnsi"/>
          <w:sz w:val="20"/>
          <w:szCs w:val="20"/>
        </w:rPr>
      </w:pPr>
      <w:r w:rsidRPr="00091B91">
        <w:rPr>
          <w:rFonts w:asciiTheme="minorHAnsi" w:hAnsiTheme="minorHAnsi" w:cstheme="minorHAnsi"/>
          <w:sz w:val="20"/>
          <w:szCs w:val="20"/>
        </w:rPr>
        <w:br w:type="page"/>
      </w:r>
    </w:p>
    <w:p w14:paraId="7B7D92CB"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lastRenderedPageBreak/>
        <w:t>Art. 1</w:t>
      </w:r>
    </w:p>
    <w:p w14:paraId="1B757367"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 xml:space="preserve"> Oggetto</w:t>
      </w:r>
    </w:p>
    <w:p w14:paraId="03D9016D"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p>
    <w:p w14:paraId="37185F41" w14:textId="68348C79" w:rsidR="003D788E" w:rsidRPr="00091B91" w:rsidRDefault="00FD4A05" w:rsidP="003D788E">
      <w:pPr>
        <w:spacing w:after="0" w:line="240" w:lineRule="atLeast"/>
        <w:ind w:left="567" w:right="567"/>
        <w:jc w:val="both"/>
        <w:rPr>
          <w:rFonts w:asciiTheme="minorHAnsi" w:hAnsiTheme="minorHAnsi" w:cstheme="minorHAnsi"/>
          <w:sz w:val="20"/>
          <w:szCs w:val="20"/>
        </w:rPr>
      </w:pPr>
      <w:proofErr w:type="gramStart"/>
      <w:r w:rsidRPr="00091B91">
        <w:rPr>
          <w:rFonts w:asciiTheme="minorHAnsi" w:hAnsiTheme="minorHAnsi" w:cstheme="minorHAnsi"/>
          <w:b/>
          <w:sz w:val="20"/>
          <w:szCs w:val="20"/>
        </w:rPr>
        <w:t>1.1</w:t>
      </w:r>
      <w:r w:rsidR="007264C1" w:rsidRPr="00091B91">
        <w:rPr>
          <w:rFonts w:asciiTheme="minorHAnsi" w:hAnsiTheme="minorHAnsi" w:cstheme="minorHAnsi"/>
          <w:sz w:val="20"/>
          <w:szCs w:val="20"/>
        </w:rPr>
        <w:t xml:space="preserve"> </w:t>
      </w:r>
      <w:r w:rsidR="003D788E" w:rsidRPr="00091B91">
        <w:rPr>
          <w:rFonts w:asciiTheme="minorHAnsi" w:hAnsiTheme="minorHAnsi" w:cstheme="minorHAnsi"/>
          <w:sz w:val="20"/>
          <w:szCs w:val="20"/>
        </w:rPr>
        <w:t xml:space="preserve"> Il</w:t>
      </w:r>
      <w:proofErr w:type="gramEnd"/>
      <w:r w:rsidR="003D788E" w:rsidRPr="00091B91">
        <w:rPr>
          <w:rFonts w:asciiTheme="minorHAnsi" w:hAnsiTheme="minorHAnsi" w:cstheme="minorHAnsi"/>
          <w:sz w:val="20"/>
          <w:szCs w:val="20"/>
        </w:rPr>
        <w:t xml:space="preserve"> presente </w:t>
      </w:r>
      <w:r w:rsidR="007636DB" w:rsidRPr="00091B91">
        <w:rPr>
          <w:rFonts w:asciiTheme="minorHAnsi" w:hAnsiTheme="minorHAnsi" w:cstheme="minorHAnsi"/>
          <w:sz w:val="20"/>
          <w:szCs w:val="20"/>
        </w:rPr>
        <w:t>d</w:t>
      </w:r>
      <w:r w:rsidR="003D788E" w:rsidRPr="00091B91">
        <w:rPr>
          <w:rFonts w:asciiTheme="minorHAnsi" w:hAnsiTheme="minorHAnsi" w:cstheme="minorHAnsi"/>
          <w:sz w:val="20"/>
          <w:szCs w:val="20"/>
        </w:rPr>
        <w:t>isciplinare regola i rapporti tra la Regione Molise nella persona del Direttore del Servizio regionale/Dipartimento</w:t>
      </w:r>
      <w:r w:rsidR="007636DB" w:rsidRPr="00091B91">
        <w:rPr>
          <w:rFonts w:asciiTheme="minorHAnsi" w:hAnsiTheme="minorHAnsi" w:cstheme="minorHAnsi"/>
          <w:sz w:val="20"/>
          <w:szCs w:val="20"/>
        </w:rPr>
        <w:t xml:space="preserve"> ______________  </w:t>
      </w:r>
      <w:r w:rsidR="0022662D">
        <w:rPr>
          <w:rFonts w:asciiTheme="minorHAnsi" w:hAnsiTheme="minorHAnsi" w:cstheme="minorHAnsi"/>
          <w:sz w:val="20"/>
          <w:szCs w:val="20"/>
        </w:rPr>
        <w:t xml:space="preserve"> </w:t>
      </w:r>
      <w:r w:rsidR="003D788E" w:rsidRPr="00091B91">
        <w:rPr>
          <w:rFonts w:asciiTheme="minorHAnsi" w:hAnsiTheme="minorHAnsi" w:cstheme="minorHAnsi"/>
          <w:sz w:val="20"/>
          <w:szCs w:val="20"/>
        </w:rPr>
        <w:t>(di seguito Responsabile di A</w:t>
      </w:r>
      <w:r w:rsidR="00CA5A87">
        <w:rPr>
          <w:rFonts w:asciiTheme="minorHAnsi" w:hAnsiTheme="minorHAnsi" w:cstheme="minorHAnsi"/>
          <w:sz w:val="20"/>
          <w:szCs w:val="20"/>
        </w:rPr>
        <w:t>ttuazione</w:t>
      </w:r>
      <w:r w:rsidR="003D788E" w:rsidRPr="00091B91">
        <w:rPr>
          <w:rFonts w:asciiTheme="minorHAnsi" w:hAnsiTheme="minorHAnsi" w:cstheme="minorHAnsi"/>
          <w:sz w:val="20"/>
          <w:szCs w:val="20"/>
        </w:rPr>
        <w:t xml:space="preserve"> - </w:t>
      </w:r>
      <w:proofErr w:type="spellStart"/>
      <w:r w:rsidR="003D788E" w:rsidRPr="00091B91">
        <w:rPr>
          <w:rFonts w:asciiTheme="minorHAnsi" w:hAnsiTheme="minorHAnsi" w:cstheme="minorHAnsi"/>
          <w:sz w:val="20"/>
          <w:szCs w:val="20"/>
        </w:rPr>
        <w:t>RdA</w:t>
      </w:r>
      <w:proofErr w:type="spellEnd"/>
      <w:r w:rsidR="003D788E" w:rsidRPr="00091B91">
        <w:rPr>
          <w:rFonts w:asciiTheme="minorHAnsi" w:hAnsiTheme="minorHAnsi" w:cstheme="minorHAnsi"/>
          <w:sz w:val="20"/>
          <w:szCs w:val="20"/>
        </w:rPr>
        <w:t xml:space="preserve">) e </w:t>
      </w:r>
      <w:r w:rsidR="00864EF8" w:rsidRPr="00091B91">
        <w:rPr>
          <w:rFonts w:asciiTheme="minorHAnsi" w:hAnsiTheme="minorHAnsi" w:cstheme="minorHAnsi"/>
          <w:sz w:val="20"/>
          <w:szCs w:val="20"/>
        </w:rPr>
        <w:t>________________________(</w:t>
      </w:r>
      <w:r w:rsidR="003D788E" w:rsidRPr="00091B91">
        <w:rPr>
          <w:rFonts w:asciiTheme="minorHAnsi" w:hAnsiTheme="minorHAnsi" w:cstheme="minorHAnsi"/>
          <w:sz w:val="20"/>
          <w:szCs w:val="20"/>
        </w:rPr>
        <w:t xml:space="preserve">di seguito Soggetto </w:t>
      </w:r>
      <w:r w:rsidR="007636DB" w:rsidRPr="00091B91">
        <w:rPr>
          <w:rFonts w:asciiTheme="minorHAnsi" w:hAnsiTheme="minorHAnsi" w:cstheme="minorHAnsi"/>
          <w:sz w:val="20"/>
          <w:szCs w:val="20"/>
        </w:rPr>
        <w:t>A</w:t>
      </w:r>
      <w:r w:rsidR="003D788E" w:rsidRPr="00091B91">
        <w:rPr>
          <w:rFonts w:asciiTheme="minorHAnsi" w:hAnsiTheme="minorHAnsi" w:cstheme="minorHAnsi"/>
          <w:sz w:val="20"/>
          <w:szCs w:val="20"/>
        </w:rPr>
        <w:t>ttuatore</w:t>
      </w:r>
      <w:r w:rsidR="007636DB" w:rsidRPr="00091B91">
        <w:rPr>
          <w:rFonts w:asciiTheme="minorHAnsi" w:hAnsiTheme="minorHAnsi" w:cstheme="minorHAnsi"/>
          <w:sz w:val="20"/>
          <w:szCs w:val="20"/>
        </w:rPr>
        <w:t xml:space="preserve"> </w:t>
      </w:r>
      <w:r w:rsidR="0022662D">
        <w:rPr>
          <w:rFonts w:asciiTheme="minorHAnsi" w:hAnsiTheme="minorHAnsi" w:cstheme="minorHAnsi"/>
          <w:sz w:val="20"/>
          <w:szCs w:val="20"/>
        </w:rPr>
        <w:t xml:space="preserve">- </w:t>
      </w:r>
      <w:r w:rsidR="007636DB" w:rsidRPr="00091B91">
        <w:rPr>
          <w:rFonts w:asciiTheme="minorHAnsi" w:hAnsiTheme="minorHAnsi" w:cstheme="minorHAnsi"/>
          <w:sz w:val="20"/>
          <w:szCs w:val="20"/>
        </w:rPr>
        <w:t>SA</w:t>
      </w:r>
      <w:r w:rsidR="003D788E" w:rsidRPr="00091B91">
        <w:rPr>
          <w:rFonts w:asciiTheme="minorHAnsi" w:hAnsiTheme="minorHAnsi" w:cstheme="minorHAnsi"/>
          <w:sz w:val="20"/>
          <w:szCs w:val="20"/>
        </w:rPr>
        <w:t>)</w:t>
      </w:r>
      <w:r w:rsidR="00864EF8" w:rsidRPr="00091B91">
        <w:rPr>
          <w:rFonts w:asciiTheme="minorHAnsi" w:hAnsiTheme="minorHAnsi" w:cstheme="minorHAnsi"/>
          <w:sz w:val="20"/>
          <w:szCs w:val="20"/>
        </w:rPr>
        <w:t xml:space="preserve"> nella persona di _______________________</w:t>
      </w:r>
      <w:r w:rsidR="003D788E" w:rsidRPr="00091B91">
        <w:rPr>
          <w:rFonts w:asciiTheme="minorHAnsi" w:hAnsiTheme="minorHAnsi" w:cstheme="minorHAnsi"/>
          <w:sz w:val="20"/>
          <w:szCs w:val="20"/>
        </w:rPr>
        <w:t xml:space="preserve"> </w:t>
      </w:r>
      <w:r w:rsidR="00864EF8" w:rsidRPr="00091B91">
        <w:rPr>
          <w:rFonts w:asciiTheme="minorHAnsi" w:hAnsiTheme="minorHAnsi" w:cstheme="minorHAnsi"/>
          <w:sz w:val="20"/>
          <w:szCs w:val="20"/>
        </w:rPr>
        <w:t xml:space="preserve">in qualità di ______________________________ </w:t>
      </w:r>
      <w:r w:rsidR="003D788E" w:rsidRPr="00091B91">
        <w:rPr>
          <w:rFonts w:asciiTheme="minorHAnsi" w:hAnsiTheme="minorHAnsi" w:cstheme="minorHAnsi"/>
          <w:sz w:val="20"/>
          <w:szCs w:val="20"/>
        </w:rPr>
        <w:t>per la realizzazione dell’intervento” ………………..”</w:t>
      </w:r>
      <w:r w:rsidR="0022662D">
        <w:rPr>
          <w:rFonts w:asciiTheme="minorHAnsi" w:hAnsiTheme="minorHAnsi" w:cstheme="minorHAnsi"/>
          <w:sz w:val="20"/>
          <w:szCs w:val="20"/>
        </w:rPr>
        <w:t xml:space="preserve"> </w:t>
      </w:r>
      <w:r w:rsidR="003D788E" w:rsidRPr="00091B91">
        <w:rPr>
          <w:rFonts w:asciiTheme="minorHAnsi" w:hAnsiTheme="minorHAnsi" w:cstheme="minorHAnsi"/>
          <w:sz w:val="20"/>
          <w:szCs w:val="20"/>
        </w:rPr>
        <w:t>(di seguito intervento) -  codice CUP ....................... attivato con ………………. n. ………… del …</w:t>
      </w:r>
      <w:proofErr w:type="gramStart"/>
      <w:r w:rsidR="003D788E" w:rsidRPr="00091B91">
        <w:rPr>
          <w:rFonts w:asciiTheme="minorHAnsi" w:hAnsiTheme="minorHAnsi" w:cstheme="minorHAnsi"/>
          <w:sz w:val="20"/>
          <w:szCs w:val="20"/>
        </w:rPr>
        <w:t>…….</w:t>
      </w:r>
      <w:proofErr w:type="gramEnd"/>
      <w:r w:rsidR="003D788E" w:rsidRPr="00091B91">
        <w:rPr>
          <w:rFonts w:asciiTheme="minorHAnsi" w:hAnsiTheme="minorHAnsi" w:cstheme="minorHAnsi"/>
          <w:sz w:val="20"/>
          <w:szCs w:val="20"/>
        </w:rPr>
        <w:t xml:space="preserve">./………….../…………., nell’ambito dell’Area tematica ………………… – Settore di intervento ………………. - della Sezione ………………  del PSC della Regione Molise, dell'importo complessivo di euro …………………. di cui euro...........a carico delle risorse del Piano Sviluppo e la Coesione della Regione Molise ed euro........................ a carico................ </w:t>
      </w:r>
    </w:p>
    <w:p w14:paraId="3D0B2458" w14:textId="77777777" w:rsidR="00FD4A05" w:rsidRPr="00091B91" w:rsidRDefault="00F931A9" w:rsidP="003D788E">
      <w:pPr>
        <w:spacing w:after="0" w:line="240" w:lineRule="atLeast"/>
        <w:ind w:right="567"/>
        <w:jc w:val="both"/>
        <w:rPr>
          <w:rFonts w:asciiTheme="minorHAnsi" w:hAnsiTheme="minorHAnsi" w:cstheme="minorHAnsi"/>
          <w:sz w:val="20"/>
          <w:szCs w:val="20"/>
        </w:rPr>
      </w:pPr>
      <w:r w:rsidRPr="00091B91">
        <w:rPr>
          <w:rFonts w:asciiTheme="minorHAnsi" w:hAnsiTheme="minorHAnsi" w:cstheme="minorHAnsi"/>
          <w:sz w:val="20"/>
          <w:szCs w:val="20"/>
        </w:rPr>
        <w:t xml:space="preserve">  </w:t>
      </w:r>
      <w:r w:rsidR="00FD4A05" w:rsidRPr="00091B91">
        <w:rPr>
          <w:rFonts w:asciiTheme="minorHAnsi" w:hAnsiTheme="minorHAnsi" w:cstheme="minorHAnsi"/>
          <w:sz w:val="20"/>
          <w:szCs w:val="20"/>
        </w:rPr>
        <w:t xml:space="preserve"> </w:t>
      </w:r>
      <w:r w:rsidRPr="00091B91">
        <w:rPr>
          <w:rFonts w:asciiTheme="minorHAnsi" w:hAnsiTheme="minorHAnsi" w:cstheme="minorHAnsi"/>
          <w:sz w:val="20"/>
          <w:szCs w:val="20"/>
        </w:rPr>
        <w:t xml:space="preserve"> </w:t>
      </w:r>
    </w:p>
    <w:p w14:paraId="6F7E14BD" w14:textId="77777777" w:rsidR="00FD4A05" w:rsidRPr="00091B91" w:rsidRDefault="007264C1" w:rsidP="007264C1">
      <w:pPr>
        <w:spacing w:after="0" w:line="240" w:lineRule="atLeast"/>
        <w:ind w:left="567" w:right="567"/>
        <w:jc w:val="both"/>
        <w:rPr>
          <w:rFonts w:asciiTheme="minorHAnsi" w:hAnsiTheme="minorHAnsi" w:cstheme="minorHAnsi"/>
          <w:sz w:val="20"/>
          <w:szCs w:val="20"/>
        </w:rPr>
      </w:pPr>
      <w:r w:rsidRPr="00091B91">
        <w:rPr>
          <w:rFonts w:asciiTheme="minorHAnsi" w:hAnsiTheme="minorHAnsi" w:cstheme="minorHAnsi"/>
          <w:b/>
          <w:sz w:val="20"/>
          <w:szCs w:val="20"/>
        </w:rPr>
        <w:t>1.2</w:t>
      </w:r>
      <w:r w:rsidR="00FD4A05" w:rsidRPr="00091B91">
        <w:rPr>
          <w:rFonts w:asciiTheme="minorHAnsi" w:hAnsiTheme="minorHAnsi" w:cstheme="minorHAnsi"/>
          <w:sz w:val="20"/>
          <w:szCs w:val="20"/>
        </w:rPr>
        <w:t xml:space="preserve"> Il finanziamento concesso è da intendersi come valore massimo ottenibile a seguito della totale rendicontazione della spesa ammissibile. Esso è pertanto oggetto di revisioni al ribasso, qualora l’entità e/o</w:t>
      </w:r>
      <w:r w:rsidR="0011538C" w:rsidRPr="00091B91">
        <w:rPr>
          <w:rFonts w:asciiTheme="minorHAnsi" w:hAnsiTheme="minorHAnsi" w:cstheme="minorHAnsi"/>
          <w:sz w:val="20"/>
          <w:szCs w:val="20"/>
        </w:rPr>
        <w:t xml:space="preserve"> </w:t>
      </w:r>
      <w:r w:rsidR="00FD4A05" w:rsidRPr="00091B91">
        <w:rPr>
          <w:rFonts w:asciiTheme="minorHAnsi" w:hAnsiTheme="minorHAnsi" w:cstheme="minorHAnsi"/>
          <w:sz w:val="20"/>
          <w:szCs w:val="20"/>
        </w:rPr>
        <w:t>la natura delle spese effettivamente sostenute non consentano, in relazione agli idonei giustificativi contabili ed amministrativi esibiti, di corrispondere l’intero importo. In nessun caso il finanziamento sarà oggetto di revisioni al rialzo.</w:t>
      </w:r>
    </w:p>
    <w:p w14:paraId="52EE8F85" w14:textId="77777777" w:rsidR="00FD4A05" w:rsidRPr="00091B91" w:rsidRDefault="00FD4A05" w:rsidP="007264C1">
      <w:pPr>
        <w:spacing w:after="0" w:line="240" w:lineRule="atLeast"/>
        <w:ind w:left="567" w:right="567"/>
        <w:jc w:val="both"/>
        <w:rPr>
          <w:rFonts w:asciiTheme="minorHAnsi" w:hAnsiTheme="minorHAnsi" w:cstheme="minorHAnsi"/>
          <w:sz w:val="20"/>
          <w:szCs w:val="20"/>
        </w:rPr>
      </w:pPr>
    </w:p>
    <w:p w14:paraId="2504BAB5" w14:textId="0CFCFC9C" w:rsidR="00FD4A05" w:rsidRPr="00091B91" w:rsidRDefault="007264C1" w:rsidP="007264C1">
      <w:pPr>
        <w:spacing w:after="0" w:line="240" w:lineRule="atLeast"/>
        <w:ind w:left="567" w:right="567"/>
        <w:jc w:val="both"/>
        <w:rPr>
          <w:rFonts w:asciiTheme="minorHAnsi" w:hAnsiTheme="minorHAnsi" w:cstheme="minorHAnsi"/>
          <w:sz w:val="20"/>
          <w:szCs w:val="20"/>
        </w:rPr>
      </w:pPr>
      <w:r w:rsidRPr="00091B91">
        <w:rPr>
          <w:rFonts w:asciiTheme="minorHAnsi" w:hAnsiTheme="minorHAnsi" w:cstheme="minorHAnsi"/>
          <w:b/>
          <w:sz w:val="20"/>
          <w:szCs w:val="20"/>
        </w:rPr>
        <w:t>1.3</w:t>
      </w:r>
      <w:r w:rsidRPr="00091B91">
        <w:rPr>
          <w:rFonts w:asciiTheme="minorHAnsi" w:hAnsiTheme="minorHAnsi" w:cstheme="minorHAnsi"/>
          <w:sz w:val="20"/>
          <w:szCs w:val="20"/>
        </w:rPr>
        <w:t xml:space="preserve"> </w:t>
      </w:r>
      <w:r w:rsidR="00A414D1" w:rsidRPr="00091B91">
        <w:rPr>
          <w:rFonts w:asciiTheme="minorHAnsi" w:hAnsiTheme="minorHAnsi" w:cstheme="minorHAnsi"/>
          <w:sz w:val="20"/>
          <w:szCs w:val="20"/>
        </w:rPr>
        <w:t>La R</w:t>
      </w:r>
      <w:r w:rsidR="00FD4A05" w:rsidRPr="00091B91">
        <w:rPr>
          <w:rFonts w:asciiTheme="minorHAnsi" w:hAnsiTheme="minorHAnsi" w:cstheme="minorHAnsi"/>
          <w:sz w:val="20"/>
          <w:szCs w:val="20"/>
        </w:rPr>
        <w:t xml:space="preserve">egione Molise rimane estranea ad ogni rapporto comunque nascente con terzi in dipendenza della realizzazione dell’intervento e svolge, attraverso il </w:t>
      </w:r>
      <w:r w:rsidR="00E557AC" w:rsidRPr="00091B91">
        <w:rPr>
          <w:rFonts w:asciiTheme="minorHAnsi" w:hAnsiTheme="minorHAnsi" w:cstheme="minorHAnsi"/>
          <w:sz w:val="20"/>
          <w:szCs w:val="20"/>
        </w:rPr>
        <w:t xml:space="preserve">Responsabile di Attuazione </w:t>
      </w:r>
      <w:r w:rsidR="006C6931" w:rsidRPr="00091B91">
        <w:rPr>
          <w:rFonts w:asciiTheme="minorHAnsi" w:hAnsiTheme="minorHAnsi" w:cstheme="minorHAnsi"/>
          <w:sz w:val="20"/>
          <w:szCs w:val="20"/>
        </w:rPr>
        <w:t xml:space="preserve">- </w:t>
      </w:r>
      <w:r w:rsidR="00FD4A05" w:rsidRPr="00091B91">
        <w:rPr>
          <w:rFonts w:asciiTheme="minorHAnsi" w:hAnsiTheme="minorHAnsi" w:cstheme="minorHAnsi"/>
          <w:sz w:val="20"/>
          <w:szCs w:val="20"/>
        </w:rPr>
        <w:t xml:space="preserve">Direttore del Servizio </w:t>
      </w:r>
      <w:r w:rsidR="003D788E" w:rsidRPr="00091B91">
        <w:rPr>
          <w:rFonts w:asciiTheme="minorHAnsi" w:hAnsiTheme="minorHAnsi" w:cstheme="minorHAnsi"/>
          <w:sz w:val="20"/>
          <w:szCs w:val="20"/>
        </w:rPr>
        <w:t>……………</w:t>
      </w:r>
      <w:proofErr w:type="gramStart"/>
      <w:r w:rsidR="003D788E" w:rsidRPr="00091B91">
        <w:rPr>
          <w:rFonts w:asciiTheme="minorHAnsi" w:hAnsiTheme="minorHAnsi" w:cstheme="minorHAnsi"/>
          <w:sz w:val="20"/>
          <w:szCs w:val="20"/>
        </w:rPr>
        <w:t>…….</w:t>
      </w:r>
      <w:proofErr w:type="gramEnd"/>
      <w:r w:rsidR="003D788E" w:rsidRPr="00091B91">
        <w:rPr>
          <w:rFonts w:asciiTheme="minorHAnsi" w:hAnsiTheme="minorHAnsi" w:cstheme="minorHAnsi"/>
          <w:sz w:val="20"/>
          <w:szCs w:val="20"/>
        </w:rPr>
        <w:t>.</w:t>
      </w:r>
      <w:r w:rsidR="00FD4A05" w:rsidRPr="00091B91">
        <w:rPr>
          <w:rFonts w:asciiTheme="minorHAnsi" w:hAnsiTheme="minorHAnsi" w:cstheme="minorHAnsi"/>
          <w:sz w:val="20"/>
          <w:szCs w:val="20"/>
        </w:rPr>
        <w:t xml:space="preserve"> le attività espressamente indicate nel presente disciplinare.</w:t>
      </w:r>
    </w:p>
    <w:p w14:paraId="417B7FFB" w14:textId="77777777" w:rsidR="00FD4A05" w:rsidRPr="00091B91" w:rsidRDefault="00FD4A05" w:rsidP="007264C1">
      <w:pPr>
        <w:spacing w:after="0" w:line="240" w:lineRule="atLeast"/>
        <w:ind w:left="567" w:right="567"/>
        <w:jc w:val="both"/>
        <w:rPr>
          <w:rFonts w:asciiTheme="minorHAnsi" w:hAnsiTheme="minorHAnsi" w:cstheme="minorHAnsi"/>
          <w:sz w:val="20"/>
          <w:szCs w:val="20"/>
        </w:rPr>
      </w:pPr>
    </w:p>
    <w:p w14:paraId="51B92624" w14:textId="77777777" w:rsidR="00D21511" w:rsidRPr="00091B91" w:rsidRDefault="00557F46" w:rsidP="007264C1">
      <w:pPr>
        <w:suppressAutoHyphens/>
        <w:spacing w:after="0" w:line="240" w:lineRule="atLeast"/>
        <w:ind w:left="567" w:right="851"/>
        <w:jc w:val="center"/>
        <w:rPr>
          <w:rFonts w:asciiTheme="minorHAnsi" w:eastAsia="DejaVu Sans" w:hAnsiTheme="minorHAnsi" w:cstheme="minorHAnsi"/>
          <w:b/>
          <w:sz w:val="20"/>
          <w:szCs w:val="20"/>
          <w:lang w:eastAsia="en-CA"/>
        </w:rPr>
      </w:pPr>
      <w:r w:rsidRPr="00091B91">
        <w:rPr>
          <w:rFonts w:asciiTheme="minorHAnsi" w:eastAsia="DejaVu Sans" w:hAnsiTheme="minorHAnsi" w:cstheme="minorHAnsi"/>
          <w:b/>
          <w:sz w:val="20"/>
          <w:szCs w:val="20"/>
          <w:lang w:eastAsia="en-CA"/>
        </w:rPr>
        <w:t>Art.</w:t>
      </w:r>
      <w:r w:rsidR="00D21511" w:rsidRPr="00091B91">
        <w:rPr>
          <w:rFonts w:asciiTheme="minorHAnsi" w:eastAsia="DejaVu Sans" w:hAnsiTheme="minorHAnsi" w:cstheme="minorHAnsi"/>
          <w:b/>
          <w:sz w:val="20"/>
          <w:szCs w:val="20"/>
          <w:lang w:eastAsia="en-CA"/>
        </w:rPr>
        <w:t xml:space="preserve"> 2</w:t>
      </w:r>
    </w:p>
    <w:p w14:paraId="46F90799" w14:textId="409BEF8D" w:rsidR="00D21511" w:rsidRPr="00091B91" w:rsidRDefault="00D21511" w:rsidP="007264C1">
      <w:pPr>
        <w:suppressAutoHyphens/>
        <w:spacing w:after="0" w:line="240" w:lineRule="atLeast"/>
        <w:ind w:left="567" w:right="851"/>
        <w:jc w:val="center"/>
        <w:rPr>
          <w:rFonts w:asciiTheme="minorHAnsi" w:eastAsia="DejaVu Sans" w:hAnsiTheme="minorHAnsi" w:cstheme="minorHAnsi"/>
          <w:b/>
          <w:sz w:val="20"/>
          <w:szCs w:val="20"/>
          <w:lang w:eastAsia="en-CA"/>
        </w:rPr>
      </w:pPr>
      <w:r w:rsidRPr="00091B91">
        <w:rPr>
          <w:rFonts w:asciiTheme="minorHAnsi" w:eastAsia="DejaVu Sans" w:hAnsiTheme="minorHAnsi" w:cstheme="minorHAnsi"/>
          <w:b/>
          <w:sz w:val="20"/>
          <w:szCs w:val="20"/>
          <w:lang w:eastAsia="en-CA"/>
        </w:rPr>
        <w:t>D</w:t>
      </w:r>
      <w:r w:rsidR="00557F46" w:rsidRPr="00091B91">
        <w:rPr>
          <w:rFonts w:asciiTheme="minorHAnsi" w:eastAsia="DejaVu Sans" w:hAnsiTheme="minorHAnsi" w:cstheme="minorHAnsi"/>
          <w:b/>
          <w:sz w:val="20"/>
          <w:szCs w:val="20"/>
          <w:lang w:eastAsia="en-CA"/>
        </w:rPr>
        <w:t>efinizioni</w:t>
      </w:r>
    </w:p>
    <w:p w14:paraId="5AA54E39" w14:textId="77777777" w:rsidR="00D21511" w:rsidRPr="00091B91" w:rsidRDefault="00D21511" w:rsidP="007264C1">
      <w:pPr>
        <w:suppressAutoHyphens/>
        <w:spacing w:after="0" w:line="240" w:lineRule="atLeast"/>
        <w:ind w:left="567" w:right="851"/>
        <w:jc w:val="both"/>
        <w:rPr>
          <w:rFonts w:asciiTheme="minorHAnsi" w:eastAsia="DejaVu Sans" w:hAnsiTheme="minorHAnsi" w:cstheme="minorHAnsi"/>
          <w:sz w:val="20"/>
          <w:szCs w:val="20"/>
          <w:lang w:eastAsia="en-CA"/>
        </w:rPr>
      </w:pPr>
      <w:r w:rsidRPr="00091B91">
        <w:rPr>
          <w:rFonts w:asciiTheme="minorHAnsi" w:eastAsia="DejaVu Sans" w:hAnsiTheme="minorHAnsi" w:cstheme="minorHAnsi"/>
          <w:b/>
          <w:sz w:val="20"/>
          <w:szCs w:val="20"/>
          <w:lang w:eastAsia="en-CA"/>
        </w:rPr>
        <w:t xml:space="preserve">2. </w:t>
      </w:r>
      <w:r w:rsidR="007264C1" w:rsidRPr="00091B91">
        <w:rPr>
          <w:rFonts w:asciiTheme="minorHAnsi" w:eastAsia="DejaVu Sans" w:hAnsiTheme="minorHAnsi" w:cstheme="minorHAnsi"/>
          <w:b/>
          <w:sz w:val="20"/>
          <w:szCs w:val="20"/>
          <w:lang w:eastAsia="en-CA"/>
        </w:rPr>
        <w:t>1</w:t>
      </w:r>
      <w:r w:rsidR="007264C1" w:rsidRPr="00091B91">
        <w:rPr>
          <w:rFonts w:asciiTheme="minorHAnsi" w:eastAsia="DejaVu Sans" w:hAnsiTheme="minorHAnsi" w:cstheme="minorHAnsi"/>
          <w:sz w:val="20"/>
          <w:szCs w:val="20"/>
          <w:lang w:eastAsia="en-CA"/>
        </w:rPr>
        <w:t xml:space="preserve"> </w:t>
      </w:r>
      <w:r w:rsidRPr="00091B91">
        <w:rPr>
          <w:rFonts w:asciiTheme="minorHAnsi" w:eastAsia="DejaVu Sans" w:hAnsiTheme="minorHAnsi" w:cstheme="minorHAnsi"/>
          <w:sz w:val="20"/>
          <w:szCs w:val="20"/>
          <w:lang w:eastAsia="en-CA"/>
        </w:rPr>
        <w:t>Ai fini del</w:t>
      </w:r>
      <w:r w:rsidR="007264C1" w:rsidRPr="00091B91">
        <w:rPr>
          <w:rFonts w:asciiTheme="minorHAnsi" w:eastAsia="DejaVu Sans" w:hAnsiTheme="minorHAnsi" w:cstheme="minorHAnsi"/>
          <w:sz w:val="20"/>
          <w:szCs w:val="20"/>
          <w:lang w:eastAsia="en-CA"/>
        </w:rPr>
        <w:t xml:space="preserve"> </w:t>
      </w:r>
      <w:r w:rsidRPr="00091B91">
        <w:rPr>
          <w:rFonts w:asciiTheme="minorHAnsi" w:eastAsia="DejaVu Sans" w:hAnsiTheme="minorHAnsi" w:cstheme="minorHAnsi"/>
          <w:sz w:val="20"/>
          <w:szCs w:val="20"/>
          <w:lang w:eastAsia="en-CA"/>
        </w:rPr>
        <w:t>presente disciplinare si intende per:</w:t>
      </w:r>
    </w:p>
    <w:p w14:paraId="12B6D227" w14:textId="29540997" w:rsidR="00D21511" w:rsidRPr="00091B91" w:rsidRDefault="00D21511" w:rsidP="007264C1">
      <w:pPr>
        <w:pStyle w:val="Paragrafoelenco"/>
        <w:numPr>
          <w:ilvl w:val="0"/>
          <w:numId w:val="6"/>
        </w:numPr>
        <w:suppressAutoHyphens/>
        <w:spacing w:after="0" w:line="240" w:lineRule="atLeast"/>
        <w:ind w:left="567" w:right="851"/>
        <w:jc w:val="both"/>
        <w:rPr>
          <w:rFonts w:asciiTheme="minorHAnsi" w:eastAsia="DejaVu Sans" w:hAnsiTheme="minorHAnsi" w:cstheme="minorHAnsi"/>
          <w:sz w:val="20"/>
          <w:szCs w:val="20"/>
          <w:lang w:eastAsia="en-CA"/>
        </w:rPr>
      </w:pPr>
      <w:r w:rsidRPr="00091B91">
        <w:rPr>
          <w:rFonts w:asciiTheme="minorHAnsi" w:eastAsia="DejaVu Sans" w:hAnsiTheme="minorHAnsi" w:cstheme="minorHAnsi"/>
          <w:sz w:val="20"/>
          <w:szCs w:val="20"/>
          <w:lang w:eastAsia="en-CA"/>
        </w:rPr>
        <w:t>Responsabile di Attuaz</w:t>
      </w:r>
      <w:r w:rsidR="00BB6C7F" w:rsidRPr="00091B91">
        <w:rPr>
          <w:rFonts w:asciiTheme="minorHAnsi" w:eastAsia="DejaVu Sans" w:hAnsiTheme="minorHAnsi" w:cstheme="minorHAnsi"/>
          <w:sz w:val="20"/>
          <w:szCs w:val="20"/>
          <w:lang w:eastAsia="en-CA"/>
        </w:rPr>
        <w:t>ione degli interventi (</w:t>
      </w:r>
      <w:proofErr w:type="spellStart"/>
      <w:r w:rsidR="00BB6C7F" w:rsidRPr="00091B91">
        <w:rPr>
          <w:rFonts w:asciiTheme="minorHAnsi" w:eastAsia="DejaVu Sans" w:hAnsiTheme="minorHAnsi" w:cstheme="minorHAnsi"/>
          <w:sz w:val="20"/>
          <w:szCs w:val="20"/>
          <w:lang w:eastAsia="en-CA"/>
        </w:rPr>
        <w:t>RdA</w:t>
      </w:r>
      <w:proofErr w:type="spellEnd"/>
      <w:r w:rsidR="00BB6C7F" w:rsidRPr="00091B91">
        <w:rPr>
          <w:rFonts w:asciiTheme="minorHAnsi" w:eastAsia="DejaVu Sans" w:hAnsiTheme="minorHAnsi" w:cstheme="minorHAnsi"/>
          <w:sz w:val="20"/>
          <w:szCs w:val="20"/>
          <w:lang w:eastAsia="en-CA"/>
        </w:rPr>
        <w:t>)</w:t>
      </w:r>
      <w:r w:rsidR="00FA3B30" w:rsidRPr="00091B91">
        <w:rPr>
          <w:rFonts w:asciiTheme="minorHAnsi" w:eastAsia="DejaVu Sans" w:hAnsiTheme="minorHAnsi" w:cstheme="minorHAnsi"/>
          <w:sz w:val="20"/>
          <w:szCs w:val="20"/>
          <w:lang w:eastAsia="en-CA"/>
        </w:rPr>
        <w:t xml:space="preserve">, </w:t>
      </w:r>
      <w:r w:rsidR="00BB6C7F" w:rsidRPr="00091B91">
        <w:rPr>
          <w:rFonts w:asciiTheme="minorHAnsi" w:eastAsia="DejaVu Sans" w:hAnsiTheme="minorHAnsi" w:cstheme="minorHAnsi"/>
          <w:sz w:val="20"/>
          <w:szCs w:val="20"/>
          <w:lang w:eastAsia="en-CA"/>
        </w:rPr>
        <w:t>il D</w:t>
      </w:r>
      <w:r w:rsidRPr="00091B91">
        <w:rPr>
          <w:rFonts w:asciiTheme="minorHAnsi" w:eastAsia="DejaVu Sans" w:hAnsiTheme="minorHAnsi" w:cstheme="minorHAnsi"/>
          <w:sz w:val="20"/>
          <w:szCs w:val="20"/>
          <w:lang w:eastAsia="en-CA"/>
        </w:rPr>
        <w:t>irettore del Servizio regionale/Dipartimento competente per materia, individuato dall</w:t>
      </w:r>
      <w:r w:rsidR="00BB6C7F" w:rsidRPr="00091B91">
        <w:rPr>
          <w:rFonts w:asciiTheme="minorHAnsi" w:eastAsia="DejaVu Sans" w:hAnsiTheme="minorHAnsi" w:cstheme="minorHAnsi"/>
          <w:sz w:val="20"/>
          <w:szCs w:val="20"/>
          <w:lang w:eastAsia="en-CA"/>
        </w:rPr>
        <w:t>a Giunta regionale,</w:t>
      </w:r>
      <w:r w:rsidR="003827D2" w:rsidRPr="00091B91">
        <w:rPr>
          <w:rFonts w:asciiTheme="minorHAnsi" w:eastAsia="DejaVu Sans" w:hAnsiTheme="minorHAnsi" w:cstheme="minorHAnsi"/>
          <w:sz w:val="20"/>
          <w:szCs w:val="20"/>
          <w:lang w:eastAsia="en-CA"/>
        </w:rPr>
        <w:t xml:space="preserve"> </w:t>
      </w:r>
      <w:r w:rsidR="00BB6C7F" w:rsidRPr="00091B91">
        <w:rPr>
          <w:rFonts w:asciiTheme="minorHAnsi" w:eastAsia="DejaVu Sans" w:hAnsiTheme="minorHAnsi" w:cstheme="minorHAnsi"/>
          <w:sz w:val="20"/>
          <w:szCs w:val="20"/>
          <w:lang w:eastAsia="en-CA"/>
        </w:rPr>
        <w:t>i</w:t>
      </w:r>
      <w:r w:rsidRPr="00091B91">
        <w:rPr>
          <w:rFonts w:asciiTheme="minorHAnsi" w:eastAsia="DejaVu Sans" w:hAnsiTheme="minorHAnsi" w:cstheme="minorHAnsi"/>
          <w:sz w:val="20"/>
          <w:szCs w:val="20"/>
          <w:lang w:eastAsia="en-CA"/>
        </w:rPr>
        <w:t xml:space="preserve">ncaricato di porre in essere gli adempimenti necessari </w:t>
      </w:r>
      <w:r w:rsidR="003827D2" w:rsidRPr="00091B91">
        <w:rPr>
          <w:rFonts w:asciiTheme="minorHAnsi" w:eastAsia="DejaVu Sans" w:hAnsiTheme="minorHAnsi" w:cstheme="minorHAnsi"/>
          <w:sz w:val="20"/>
          <w:szCs w:val="20"/>
          <w:lang w:eastAsia="en-CA"/>
        </w:rPr>
        <w:t>affinché</w:t>
      </w:r>
      <w:r w:rsidRPr="00091B91">
        <w:rPr>
          <w:rFonts w:asciiTheme="minorHAnsi" w:eastAsia="DejaVu Sans" w:hAnsiTheme="minorHAnsi" w:cstheme="minorHAnsi"/>
          <w:sz w:val="20"/>
          <w:szCs w:val="20"/>
          <w:lang w:eastAsia="en-CA"/>
        </w:rPr>
        <w:t xml:space="preserve"> l’intervento si realizzi nei tempi </w:t>
      </w:r>
      <w:r w:rsidR="003827D2" w:rsidRPr="00091B91">
        <w:rPr>
          <w:rFonts w:asciiTheme="minorHAnsi" w:eastAsia="DejaVu Sans" w:hAnsiTheme="minorHAnsi" w:cstheme="minorHAnsi"/>
          <w:sz w:val="20"/>
          <w:szCs w:val="20"/>
          <w:lang w:eastAsia="en-CA"/>
        </w:rPr>
        <w:t>stabiliti;</w:t>
      </w:r>
    </w:p>
    <w:p w14:paraId="0AA8D5CC" w14:textId="463AD6CE" w:rsidR="00D21511" w:rsidRPr="00091B91" w:rsidRDefault="00D21511" w:rsidP="007264C1">
      <w:pPr>
        <w:pStyle w:val="Paragrafoelenco"/>
        <w:numPr>
          <w:ilvl w:val="0"/>
          <w:numId w:val="6"/>
        </w:numPr>
        <w:suppressAutoHyphens/>
        <w:spacing w:after="0" w:line="240" w:lineRule="atLeast"/>
        <w:ind w:left="567" w:right="851"/>
        <w:jc w:val="both"/>
        <w:rPr>
          <w:rFonts w:asciiTheme="minorHAnsi" w:eastAsia="DejaVu Sans" w:hAnsiTheme="minorHAnsi" w:cstheme="minorHAnsi"/>
          <w:sz w:val="20"/>
          <w:szCs w:val="20"/>
          <w:lang w:eastAsia="en-CA"/>
        </w:rPr>
      </w:pPr>
      <w:r w:rsidRPr="00091B91">
        <w:rPr>
          <w:rFonts w:asciiTheme="minorHAnsi" w:eastAsia="DejaVu Sans" w:hAnsiTheme="minorHAnsi" w:cstheme="minorHAnsi"/>
          <w:sz w:val="20"/>
          <w:szCs w:val="20"/>
          <w:lang w:eastAsia="en-CA"/>
        </w:rPr>
        <w:t>Soggetto Attuatore (SA</w:t>
      </w:r>
      <w:r w:rsidR="006B1354" w:rsidRPr="00091B91">
        <w:rPr>
          <w:rFonts w:asciiTheme="minorHAnsi" w:eastAsia="DejaVu Sans" w:hAnsiTheme="minorHAnsi" w:cstheme="minorHAnsi"/>
          <w:sz w:val="20"/>
          <w:szCs w:val="20"/>
          <w:lang w:eastAsia="en-CA"/>
        </w:rPr>
        <w:t>)</w:t>
      </w:r>
      <w:r w:rsidRPr="00091B91">
        <w:rPr>
          <w:rFonts w:asciiTheme="minorHAnsi" w:eastAsia="DejaVu Sans" w:hAnsiTheme="minorHAnsi" w:cstheme="minorHAnsi"/>
          <w:sz w:val="20"/>
          <w:szCs w:val="20"/>
          <w:lang w:eastAsia="en-CA"/>
        </w:rPr>
        <w:t>, è l’organism</w:t>
      </w:r>
      <w:r w:rsidR="00DA427D" w:rsidRPr="00091B91">
        <w:rPr>
          <w:rFonts w:asciiTheme="minorHAnsi" w:eastAsia="DejaVu Sans" w:hAnsiTheme="minorHAnsi" w:cstheme="minorHAnsi"/>
          <w:sz w:val="20"/>
          <w:szCs w:val="20"/>
          <w:lang w:eastAsia="en-CA"/>
        </w:rPr>
        <w:t>o</w:t>
      </w:r>
      <w:r w:rsidRPr="00091B91">
        <w:rPr>
          <w:rFonts w:asciiTheme="minorHAnsi" w:eastAsia="DejaVu Sans" w:hAnsiTheme="minorHAnsi" w:cstheme="minorHAnsi"/>
          <w:sz w:val="20"/>
          <w:szCs w:val="20"/>
          <w:lang w:eastAsia="en-CA"/>
        </w:rPr>
        <w:t xml:space="preserve"> a cui è affidata la responsabilità della realizzazione dell’intervento nel pieno rispetto dei </w:t>
      </w:r>
      <w:r w:rsidR="00E557AC" w:rsidRPr="00091B91">
        <w:rPr>
          <w:rFonts w:asciiTheme="minorHAnsi" w:eastAsia="DejaVu Sans" w:hAnsiTheme="minorHAnsi" w:cstheme="minorHAnsi"/>
          <w:sz w:val="20"/>
          <w:szCs w:val="20"/>
          <w:lang w:eastAsia="en-CA"/>
        </w:rPr>
        <w:t>singoli atti che disciplinano il rapport</w:t>
      </w:r>
      <w:r w:rsidR="00DA427D" w:rsidRPr="00091B91">
        <w:rPr>
          <w:rFonts w:asciiTheme="minorHAnsi" w:eastAsia="DejaVu Sans" w:hAnsiTheme="minorHAnsi" w:cstheme="minorHAnsi"/>
          <w:sz w:val="20"/>
          <w:szCs w:val="20"/>
          <w:lang w:eastAsia="en-CA"/>
        </w:rPr>
        <w:t>o</w:t>
      </w:r>
      <w:r w:rsidR="00E557AC" w:rsidRPr="00091B91">
        <w:rPr>
          <w:rFonts w:asciiTheme="minorHAnsi" w:eastAsia="DejaVu Sans" w:hAnsiTheme="minorHAnsi" w:cstheme="minorHAnsi"/>
          <w:sz w:val="20"/>
          <w:szCs w:val="20"/>
          <w:lang w:eastAsia="en-CA"/>
        </w:rPr>
        <w:t xml:space="preserve"> con l’Amministrazione, nonché dei </w:t>
      </w:r>
      <w:r w:rsidRPr="00091B91">
        <w:rPr>
          <w:rFonts w:asciiTheme="minorHAnsi" w:eastAsia="DejaVu Sans" w:hAnsiTheme="minorHAnsi" w:cstheme="minorHAnsi"/>
          <w:sz w:val="20"/>
          <w:szCs w:val="20"/>
          <w:lang w:eastAsia="en-CA"/>
        </w:rPr>
        <w:t>contenuti del presente disciplinare di finanziamento</w:t>
      </w:r>
      <w:r w:rsidR="008C1BD6" w:rsidRPr="00091B91">
        <w:rPr>
          <w:rFonts w:asciiTheme="minorHAnsi" w:eastAsia="DejaVu Sans" w:hAnsiTheme="minorHAnsi" w:cstheme="minorHAnsi"/>
          <w:sz w:val="20"/>
          <w:szCs w:val="20"/>
          <w:lang w:eastAsia="en-CA"/>
        </w:rPr>
        <w:t>;</w:t>
      </w:r>
    </w:p>
    <w:p w14:paraId="0A1EAC5C" w14:textId="5A4F8536" w:rsidR="00D21511" w:rsidRPr="00091B91" w:rsidRDefault="00325338" w:rsidP="007264C1">
      <w:pPr>
        <w:pStyle w:val="Paragrafoelenco"/>
        <w:numPr>
          <w:ilvl w:val="0"/>
          <w:numId w:val="6"/>
        </w:numPr>
        <w:suppressAutoHyphens/>
        <w:spacing w:after="0" w:line="240" w:lineRule="atLeast"/>
        <w:ind w:left="567" w:right="851"/>
        <w:jc w:val="both"/>
        <w:rPr>
          <w:rFonts w:asciiTheme="minorHAnsi" w:eastAsia="DejaVu Sans" w:hAnsiTheme="minorHAnsi" w:cstheme="minorHAnsi"/>
          <w:sz w:val="20"/>
          <w:szCs w:val="20"/>
          <w:lang w:eastAsia="en-CA"/>
        </w:rPr>
      </w:pPr>
      <w:r w:rsidRPr="00091B91">
        <w:rPr>
          <w:rFonts w:asciiTheme="minorHAnsi" w:eastAsia="DejaVu Sans" w:hAnsiTheme="minorHAnsi" w:cstheme="minorHAnsi"/>
          <w:sz w:val="20"/>
          <w:szCs w:val="20"/>
          <w:lang w:eastAsia="en-CA"/>
        </w:rPr>
        <w:t xml:space="preserve">RUP, </w:t>
      </w:r>
      <w:r w:rsidR="00D21511" w:rsidRPr="00091B91">
        <w:rPr>
          <w:rFonts w:asciiTheme="minorHAnsi" w:eastAsia="DejaVu Sans" w:hAnsiTheme="minorHAnsi" w:cstheme="minorHAnsi"/>
          <w:sz w:val="20"/>
          <w:szCs w:val="20"/>
          <w:lang w:eastAsia="en-CA"/>
        </w:rPr>
        <w:t xml:space="preserve">il Responsabile Unico del Procedimento (RUP) individuato, ai sensi del D. </w:t>
      </w:r>
      <w:proofErr w:type="spellStart"/>
      <w:r w:rsidR="00D21511" w:rsidRPr="00091B91">
        <w:rPr>
          <w:rFonts w:asciiTheme="minorHAnsi" w:eastAsia="DejaVu Sans" w:hAnsiTheme="minorHAnsi" w:cstheme="minorHAnsi"/>
          <w:sz w:val="20"/>
          <w:szCs w:val="20"/>
          <w:lang w:eastAsia="en-CA"/>
        </w:rPr>
        <w:t>Lgs</w:t>
      </w:r>
      <w:proofErr w:type="spellEnd"/>
      <w:r w:rsidR="00D21511" w:rsidRPr="00091B91">
        <w:rPr>
          <w:rFonts w:asciiTheme="minorHAnsi" w:eastAsia="DejaVu Sans" w:hAnsiTheme="minorHAnsi" w:cstheme="minorHAnsi"/>
          <w:sz w:val="20"/>
          <w:szCs w:val="20"/>
          <w:lang w:eastAsia="en-CA"/>
        </w:rPr>
        <w:t xml:space="preserve"> 50/</w:t>
      </w:r>
      <w:proofErr w:type="gramStart"/>
      <w:r w:rsidR="00D21511" w:rsidRPr="00091B91">
        <w:rPr>
          <w:rFonts w:asciiTheme="minorHAnsi" w:eastAsia="DejaVu Sans" w:hAnsiTheme="minorHAnsi" w:cstheme="minorHAnsi"/>
          <w:sz w:val="20"/>
          <w:szCs w:val="20"/>
          <w:lang w:eastAsia="en-CA"/>
        </w:rPr>
        <w:t>2016,e</w:t>
      </w:r>
      <w:proofErr w:type="gramEnd"/>
      <w:r w:rsidR="00D21511" w:rsidRPr="00091B91">
        <w:rPr>
          <w:rFonts w:asciiTheme="minorHAnsi" w:eastAsia="DejaVu Sans" w:hAnsiTheme="minorHAnsi" w:cstheme="minorHAnsi"/>
          <w:sz w:val="20"/>
          <w:szCs w:val="20"/>
          <w:lang w:eastAsia="en-CA"/>
        </w:rPr>
        <w:t xml:space="preserve"> </w:t>
      </w:r>
      <w:proofErr w:type="spellStart"/>
      <w:r w:rsidR="00D21511" w:rsidRPr="00091B91">
        <w:rPr>
          <w:rFonts w:asciiTheme="minorHAnsi" w:eastAsia="DejaVu Sans" w:hAnsiTheme="minorHAnsi" w:cstheme="minorHAnsi"/>
          <w:sz w:val="20"/>
          <w:szCs w:val="20"/>
          <w:lang w:eastAsia="en-CA"/>
        </w:rPr>
        <w:t>s.m.i</w:t>
      </w:r>
      <w:proofErr w:type="spellEnd"/>
      <w:r w:rsidR="00D21511" w:rsidRPr="00091B91">
        <w:rPr>
          <w:rFonts w:asciiTheme="minorHAnsi" w:eastAsia="DejaVu Sans" w:hAnsiTheme="minorHAnsi" w:cstheme="minorHAnsi"/>
          <w:sz w:val="20"/>
          <w:szCs w:val="20"/>
          <w:lang w:eastAsia="en-CA"/>
        </w:rPr>
        <w:t>, nell’ambito dell’organizzazione del SA.</w:t>
      </w:r>
    </w:p>
    <w:p w14:paraId="4E81CC24" w14:textId="77777777" w:rsidR="00D21511" w:rsidRPr="00091B91" w:rsidRDefault="00D21511" w:rsidP="007264C1">
      <w:pPr>
        <w:spacing w:after="0" w:line="240" w:lineRule="atLeast"/>
        <w:ind w:right="567"/>
        <w:jc w:val="both"/>
        <w:rPr>
          <w:rFonts w:asciiTheme="minorHAnsi" w:hAnsiTheme="minorHAnsi" w:cstheme="minorHAnsi"/>
          <w:sz w:val="20"/>
          <w:szCs w:val="20"/>
        </w:rPr>
      </w:pPr>
    </w:p>
    <w:p w14:paraId="64817092" w14:textId="77777777" w:rsidR="00D21511" w:rsidRPr="00091B91" w:rsidRDefault="00972671" w:rsidP="007264C1">
      <w:pPr>
        <w:spacing w:after="0" w:line="240" w:lineRule="atLeast"/>
        <w:ind w:left="567" w:right="567"/>
        <w:jc w:val="center"/>
        <w:rPr>
          <w:rFonts w:asciiTheme="minorHAnsi" w:hAnsiTheme="minorHAnsi" w:cstheme="minorHAnsi"/>
          <w:b/>
          <w:sz w:val="20"/>
          <w:szCs w:val="20"/>
        </w:rPr>
      </w:pPr>
      <w:r w:rsidRPr="00091B91">
        <w:rPr>
          <w:rFonts w:asciiTheme="minorHAnsi" w:hAnsiTheme="minorHAnsi" w:cstheme="minorHAnsi"/>
          <w:b/>
          <w:sz w:val="20"/>
          <w:szCs w:val="20"/>
        </w:rPr>
        <w:t>Art. 3</w:t>
      </w:r>
    </w:p>
    <w:p w14:paraId="54C875AB" w14:textId="77777777" w:rsidR="00972671" w:rsidRPr="00091B91" w:rsidRDefault="00972671" w:rsidP="007264C1">
      <w:pPr>
        <w:spacing w:after="0" w:line="240" w:lineRule="atLeast"/>
        <w:ind w:left="567" w:right="567"/>
        <w:jc w:val="center"/>
        <w:rPr>
          <w:rFonts w:asciiTheme="minorHAnsi" w:hAnsiTheme="minorHAnsi" w:cstheme="minorHAnsi"/>
          <w:b/>
          <w:sz w:val="20"/>
          <w:szCs w:val="20"/>
        </w:rPr>
      </w:pPr>
      <w:r w:rsidRPr="00091B91">
        <w:rPr>
          <w:rFonts w:asciiTheme="minorHAnsi" w:hAnsiTheme="minorHAnsi" w:cstheme="minorHAnsi"/>
          <w:b/>
          <w:sz w:val="20"/>
          <w:szCs w:val="20"/>
        </w:rPr>
        <w:t>Compiti del Responsabile di Attuazione</w:t>
      </w:r>
    </w:p>
    <w:p w14:paraId="2956F8CA" w14:textId="77777777" w:rsidR="00972671" w:rsidRPr="00091B91" w:rsidRDefault="00972671" w:rsidP="007264C1">
      <w:pPr>
        <w:suppressAutoHyphens/>
        <w:spacing w:after="0" w:line="240" w:lineRule="atLeast"/>
        <w:ind w:left="851" w:right="851"/>
        <w:jc w:val="both"/>
        <w:rPr>
          <w:rFonts w:asciiTheme="minorHAnsi" w:eastAsia="DejaVu Sans" w:hAnsiTheme="minorHAnsi" w:cstheme="minorHAnsi"/>
          <w:sz w:val="20"/>
          <w:szCs w:val="20"/>
          <w:lang w:eastAsia="en-CA"/>
        </w:rPr>
      </w:pPr>
      <w:r w:rsidRPr="00091B91">
        <w:rPr>
          <w:rFonts w:asciiTheme="minorHAnsi" w:eastAsia="DejaVu Sans" w:hAnsiTheme="minorHAnsi" w:cstheme="minorHAnsi"/>
          <w:sz w:val="20"/>
          <w:szCs w:val="20"/>
          <w:lang w:eastAsia="en-CA"/>
        </w:rPr>
        <w:t xml:space="preserve">Il </w:t>
      </w:r>
      <w:proofErr w:type="spellStart"/>
      <w:r w:rsidRPr="00091B91">
        <w:rPr>
          <w:rFonts w:asciiTheme="minorHAnsi" w:eastAsia="DejaVu Sans" w:hAnsiTheme="minorHAnsi" w:cstheme="minorHAnsi"/>
          <w:sz w:val="20"/>
          <w:szCs w:val="20"/>
          <w:lang w:eastAsia="en-CA"/>
        </w:rPr>
        <w:t>RdA</w:t>
      </w:r>
      <w:proofErr w:type="spellEnd"/>
      <w:r w:rsidRPr="00091B91">
        <w:rPr>
          <w:rFonts w:asciiTheme="minorHAnsi" w:eastAsia="DejaVu Sans" w:hAnsiTheme="minorHAnsi" w:cstheme="minorHAnsi"/>
          <w:sz w:val="20"/>
          <w:szCs w:val="20"/>
          <w:lang w:eastAsia="en-CA"/>
        </w:rPr>
        <w:t xml:space="preserve"> in qualità di soggetto Responsabile dell’attuazione degli interventi, ha il</w:t>
      </w:r>
      <w:r w:rsidR="00BB6C7F" w:rsidRPr="00091B91">
        <w:rPr>
          <w:rFonts w:asciiTheme="minorHAnsi" w:eastAsia="DejaVu Sans" w:hAnsiTheme="minorHAnsi" w:cstheme="minorHAnsi"/>
          <w:sz w:val="20"/>
          <w:szCs w:val="20"/>
          <w:lang w:eastAsia="en-CA"/>
        </w:rPr>
        <w:t xml:space="preserve"> </w:t>
      </w:r>
      <w:r w:rsidRPr="00091B91">
        <w:rPr>
          <w:rFonts w:asciiTheme="minorHAnsi" w:eastAsia="DejaVu Sans" w:hAnsiTheme="minorHAnsi" w:cstheme="minorHAnsi"/>
          <w:sz w:val="20"/>
          <w:szCs w:val="20"/>
          <w:lang w:eastAsia="en-CA"/>
        </w:rPr>
        <w:t>compito di:</w:t>
      </w:r>
    </w:p>
    <w:p w14:paraId="089324CB" w14:textId="77777777" w:rsidR="00EA7F7F" w:rsidRPr="00091B91" w:rsidRDefault="00EA7F7F" w:rsidP="007264C1">
      <w:pPr>
        <w:suppressAutoHyphens/>
        <w:spacing w:after="0" w:line="240" w:lineRule="atLeast"/>
        <w:ind w:left="851" w:right="851"/>
        <w:rPr>
          <w:rFonts w:asciiTheme="minorHAnsi" w:eastAsia="DejaVu Sans" w:hAnsiTheme="minorHAnsi" w:cstheme="minorHAnsi"/>
          <w:b/>
          <w:bCs/>
          <w:sz w:val="20"/>
          <w:szCs w:val="20"/>
          <w:lang w:eastAsia="en-CA"/>
        </w:rPr>
      </w:pPr>
    </w:p>
    <w:p w14:paraId="0FF73732" w14:textId="77777777" w:rsidR="000561A5" w:rsidRPr="00091B91" w:rsidRDefault="000561A5" w:rsidP="007264C1">
      <w:pPr>
        <w:suppressAutoHyphens/>
        <w:spacing w:after="0" w:line="240" w:lineRule="atLeast"/>
        <w:ind w:left="851" w:right="851"/>
        <w:jc w:val="center"/>
        <w:rPr>
          <w:rFonts w:asciiTheme="minorHAnsi" w:eastAsia="DejaVu Sans" w:hAnsiTheme="minorHAnsi" w:cstheme="minorHAnsi"/>
          <w:sz w:val="20"/>
          <w:szCs w:val="20"/>
          <w:lang w:eastAsia="en-CA"/>
        </w:rPr>
      </w:pPr>
      <w:r w:rsidRPr="00091B91">
        <w:rPr>
          <w:rFonts w:asciiTheme="minorHAnsi" w:eastAsia="DejaVu Sans" w:hAnsiTheme="minorHAnsi" w:cstheme="minorHAnsi"/>
          <w:b/>
          <w:bCs/>
          <w:sz w:val="20"/>
          <w:szCs w:val="20"/>
          <w:lang w:eastAsia="en-CA"/>
        </w:rPr>
        <w:t>3.1. Attività tecnico ammin</w:t>
      </w:r>
      <w:r w:rsidR="00EA7F7F" w:rsidRPr="00091B91">
        <w:rPr>
          <w:rFonts w:asciiTheme="minorHAnsi" w:eastAsia="DejaVu Sans" w:hAnsiTheme="minorHAnsi" w:cstheme="minorHAnsi"/>
          <w:b/>
          <w:bCs/>
          <w:sz w:val="20"/>
          <w:szCs w:val="20"/>
          <w:lang w:eastAsia="en-CA"/>
        </w:rPr>
        <w:t>i</w:t>
      </w:r>
      <w:r w:rsidRPr="00091B91">
        <w:rPr>
          <w:rFonts w:asciiTheme="minorHAnsi" w:eastAsia="DejaVu Sans" w:hAnsiTheme="minorHAnsi" w:cstheme="minorHAnsi"/>
          <w:b/>
          <w:bCs/>
          <w:sz w:val="20"/>
          <w:szCs w:val="20"/>
          <w:lang w:eastAsia="en-CA"/>
        </w:rPr>
        <w:t>strative di implementazione dell’intervento</w:t>
      </w:r>
    </w:p>
    <w:p w14:paraId="58CD5E75" w14:textId="6D44F568" w:rsidR="00972671" w:rsidRPr="00091B91" w:rsidRDefault="00975233" w:rsidP="007264C1">
      <w:pPr>
        <w:suppressAutoHyphens/>
        <w:spacing w:after="0" w:line="240" w:lineRule="atLeast"/>
        <w:ind w:left="851" w:right="851"/>
        <w:jc w:val="both"/>
        <w:rPr>
          <w:rFonts w:asciiTheme="minorHAnsi" w:eastAsia="DejaVu Sans" w:hAnsiTheme="minorHAnsi" w:cstheme="minorHAnsi"/>
          <w:sz w:val="20"/>
          <w:szCs w:val="20"/>
          <w:lang w:eastAsia="en-CA"/>
        </w:rPr>
      </w:pPr>
      <w:r w:rsidRPr="00091B91">
        <w:rPr>
          <w:rFonts w:asciiTheme="minorHAnsi" w:eastAsia="DejaVu Sans" w:hAnsiTheme="minorHAnsi" w:cstheme="minorHAnsi"/>
          <w:b/>
          <w:sz w:val="20"/>
          <w:szCs w:val="20"/>
          <w:lang w:eastAsia="en-CA"/>
        </w:rPr>
        <w:t>3.</w:t>
      </w:r>
      <w:r w:rsidR="00C923E5" w:rsidRPr="00091B91">
        <w:rPr>
          <w:rFonts w:asciiTheme="minorHAnsi" w:eastAsia="DejaVu Sans" w:hAnsiTheme="minorHAnsi" w:cstheme="minorHAnsi"/>
          <w:b/>
          <w:sz w:val="20"/>
          <w:szCs w:val="20"/>
          <w:lang w:eastAsia="en-CA"/>
        </w:rPr>
        <w:t>1.</w:t>
      </w:r>
      <w:r w:rsidR="007636DB" w:rsidRPr="00091B91">
        <w:rPr>
          <w:rFonts w:asciiTheme="minorHAnsi" w:eastAsia="DejaVu Sans" w:hAnsiTheme="minorHAnsi" w:cstheme="minorHAnsi"/>
          <w:b/>
          <w:sz w:val="20"/>
          <w:szCs w:val="20"/>
          <w:lang w:eastAsia="en-CA"/>
        </w:rPr>
        <w:t>1</w:t>
      </w:r>
      <w:r w:rsidR="00972671" w:rsidRPr="00091B91">
        <w:rPr>
          <w:rFonts w:asciiTheme="minorHAnsi" w:eastAsia="DejaVu Sans" w:hAnsiTheme="minorHAnsi" w:cstheme="minorHAnsi"/>
          <w:sz w:val="20"/>
          <w:szCs w:val="20"/>
          <w:lang w:eastAsia="en-CA"/>
        </w:rPr>
        <w:t xml:space="preserve"> coordinare il processo complessivo di realizzazione dell’intervento affidatogli nei termini previsti dal</w:t>
      </w:r>
      <w:r w:rsidR="00D95873" w:rsidRPr="00091B91">
        <w:rPr>
          <w:rFonts w:asciiTheme="minorHAnsi" w:eastAsia="DejaVu Sans" w:hAnsiTheme="minorHAnsi" w:cstheme="minorHAnsi"/>
          <w:sz w:val="20"/>
          <w:szCs w:val="20"/>
          <w:lang w:eastAsia="en-CA"/>
        </w:rPr>
        <w:t xml:space="preserve"> </w:t>
      </w:r>
      <w:r w:rsidR="00CA5A87">
        <w:rPr>
          <w:rFonts w:asciiTheme="minorHAnsi" w:eastAsia="DejaVu Sans" w:hAnsiTheme="minorHAnsi" w:cstheme="minorHAnsi"/>
          <w:sz w:val="20"/>
          <w:szCs w:val="20"/>
          <w:lang w:eastAsia="en-CA"/>
        </w:rPr>
        <w:t>presente disciplinare</w:t>
      </w:r>
      <w:r w:rsidR="00D95873" w:rsidRPr="00091B91">
        <w:rPr>
          <w:rFonts w:asciiTheme="minorHAnsi" w:eastAsia="DejaVu Sans" w:hAnsiTheme="minorHAnsi" w:cstheme="minorHAnsi"/>
          <w:sz w:val="20"/>
          <w:szCs w:val="20"/>
          <w:lang w:eastAsia="en-CA"/>
        </w:rPr>
        <w:t>;</w:t>
      </w:r>
    </w:p>
    <w:p w14:paraId="59ADA5CA" w14:textId="4D8D20E7" w:rsidR="00975233" w:rsidRPr="00091B91" w:rsidRDefault="00975233" w:rsidP="007264C1">
      <w:pPr>
        <w:suppressAutoHyphens/>
        <w:spacing w:after="0" w:line="240" w:lineRule="atLeast"/>
        <w:ind w:left="851" w:right="851"/>
        <w:jc w:val="both"/>
        <w:rPr>
          <w:rFonts w:asciiTheme="minorHAnsi" w:eastAsia="DejaVu Sans" w:hAnsiTheme="minorHAnsi" w:cstheme="minorHAnsi"/>
          <w:sz w:val="20"/>
          <w:szCs w:val="20"/>
          <w:lang w:eastAsia="en-CA"/>
        </w:rPr>
      </w:pPr>
      <w:r w:rsidRPr="00091B91">
        <w:rPr>
          <w:rFonts w:asciiTheme="minorHAnsi" w:eastAsia="DejaVu Sans" w:hAnsiTheme="minorHAnsi" w:cstheme="minorHAnsi"/>
          <w:b/>
          <w:sz w:val="20"/>
          <w:szCs w:val="20"/>
          <w:lang w:eastAsia="en-CA"/>
        </w:rPr>
        <w:t>3.</w:t>
      </w:r>
      <w:r w:rsidR="00C923E5" w:rsidRPr="00091B91">
        <w:rPr>
          <w:rFonts w:asciiTheme="minorHAnsi" w:eastAsia="DejaVu Sans" w:hAnsiTheme="minorHAnsi" w:cstheme="minorHAnsi"/>
          <w:b/>
          <w:sz w:val="20"/>
          <w:szCs w:val="20"/>
          <w:lang w:eastAsia="en-CA"/>
        </w:rPr>
        <w:t>1.</w:t>
      </w:r>
      <w:r w:rsidR="007636DB" w:rsidRPr="00091B91">
        <w:rPr>
          <w:rFonts w:asciiTheme="minorHAnsi" w:eastAsia="DejaVu Sans" w:hAnsiTheme="minorHAnsi" w:cstheme="minorHAnsi"/>
          <w:b/>
          <w:sz w:val="20"/>
          <w:szCs w:val="20"/>
          <w:lang w:eastAsia="en-CA"/>
        </w:rPr>
        <w:t>2</w:t>
      </w:r>
      <w:r w:rsidR="00972671" w:rsidRPr="00091B91">
        <w:rPr>
          <w:rFonts w:asciiTheme="minorHAnsi" w:eastAsia="DejaVu Sans" w:hAnsiTheme="minorHAnsi" w:cstheme="minorHAnsi"/>
          <w:sz w:val="20"/>
          <w:szCs w:val="20"/>
          <w:lang w:eastAsia="en-CA"/>
        </w:rPr>
        <w:t xml:space="preserve"> acquisire la documentazione tecnica e contabile e</w:t>
      </w:r>
      <w:r w:rsidR="00074B22" w:rsidRPr="00091B91">
        <w:rPr>
          <w:rFonts w:asciiTheme="minorHAnsi" w:eastAsia="DejaVu Sans" w:hAnsiTheme="minorHAnsi" w:cstheme="minorHAnsi"/>
          <w:sz w:val="20"/>
          <w:szCs w:val="20"/>
          <w:lang w:eastAsia="en-CA"/>
        </w:rPr>
        <w:t>,</w:t>
      </w:r>
      <w:r w:rsidR="00972671" w:rsidRPr="00091B91">
        <w:rPr>
          <w:rFonts w:asciiTheme="minorHAnsi" w:eastAsia="DejaVu Sans" w:hAnsiTheme="minorHAnsi" w:cstheme="minorHAnsi"/>
          <w:sz w:val="20"/>
          <w:szCs w:val="20"/>
          <w:lang w:eastAsia="en-CA"/>
        </w:rPr>
        <w:t xml:space="preserve"> di conse</w:t>
      </w:r>
      <w:r w:rsidR="007636DB" w:rsidRPr="00091B91">
        <w:rPr>
          <w:rFonts w:asciiTheme="minorHAnsi" w:eastAsia="DejaVu Sans" w:hAnsiTheme="minorHAnsi" w:cstheme="minorHAnsi"/>
          <w:sz w:val="20"/>
          <w:szCs w:val="20"/>
          <w:lang w:eastAsia="en-CA"/>
        </w:rPr>
        <w:t>g</w:t>
      </w:r>
      <w:r w:rsidR="00972671" w:rsidRPr="00091B91">
        <w:rPr>
          <w:rFonts w:asciiTheme="minorHAnsi" w:eastAsia="DejaVu Sans" w:hAnsiTheme="minorHAnsi" w:cstheme="minorHAnsi"/>
          <w:sz w:val="20"/>
          <w:szCs w:val="20"/>
          <w:lang w:eastAsia="en-CA"/>
        </w:rPr>
        <w:t>uenza, accertate le risultanze istruttorie</w:t>
      </w:r>
      <w:r w:rsidR="00074B22" w:rsidRPr="00091B91">
        <w:rPr>
          <w:rFonts w:asciiTheme="minorHAnsi" w:eastAsia="DejaVu Sans" w:hAnsiTheme="minorHAnsi" w:cstheme="minorHAnsi"/>
          <w:sz w:val="20"/>
          <w:szCs w:val="20"/>
          <w:lang w:eastAsia="en-CA"/>
        </w:rPr>
        <w:t>;</w:t>
      </w:r>
      <w:r w:rsidR="00BB6C7F" w:rsidRPr="00091B91">
        <w:rPr>
          <w:rFonts w:asciiTheme="minorHAnsi" w:eastAsia="DejaVu Sans" w:hAnsiTheme="minorHAnsi" w:cstheme="minorHAnsi"/>
          <w:sz w:val="20"/>
          <w:szCs w:val="20"/>
          <w:lang w:eastAsia="en-CA"/>
        </w:rPr>
        <w:t xml:space="preserve"> </w:t>
      </w:r>
      <w:r w:rsidR="00972671" w:rsidRPr="00091B91">
        <w:rPr>
          <w:rFonts w:asciiTheme="minorHAnsi" w:eastAsia="DejaVu Sans" w:hAnsiTheme="minorHAnsi" w:cstheme="minorHAnsi"/>
          <w:sz w:val="20"/>
          <w:szCs w:val="20"/>
          <w:lang w:eastAsia="en-CA"/>
        </w:rPr>
        <w:t xml:space="preserve"> </w:t>
      </w:r>
    </w:p>
    <w:p w14:paraId="75BE16D0" w14:textId="7EE45817" w:rsidR="00972671" w:rsidRPr="00091B91" w:rsidRDefault="00975233" w:rsidP="007264C1">
      <w:pPr>
        <w:suppressAutoHyphens/>
        <w:spacing w:after="0" w:line="240" w:lineRule="atLeast"/>
        <w:ind w:left="851" w:right="851"/>
        <w:jc w:val="both"/>
        <w:rPr>
          <w:rFonts w:asciiTheme="minorHAnsi" w:eastAsia="DejaVu Sans" w:hAnsiTheme="minorHAnsi" w:cstheme="minorHAnsi"/>
          <w:sz w:val="20"/>
          <w:szCs w:val="20"/>
          <w:lang w:eastAsia="en-CA"/>
        </w:rPr>
      </w:pPr>
      <w:r w:rsidRPr="00091B91">
        <w:rPr>
          <w:rFonts w:asciiTheme="minorHAnsi" w:eastAsia="DejaVu Sans" w:hAnsiTheme="minorHAnsi" w:cstheme="minorHAnsi"/>
          <w:b/>
          <w:sz w:val="20"/>
          <w:szCs w:val="20"/>
          <w:lang w:eastAsia="en-CA"/>
        </w:rPr>
        <w:t>3.</w:t>
      </w:r>
      <w:r w:rsidR="00C923E5" w:rsidRPr="00091B91">
        <w:rPr>
          <w:rFonts w:asciiTheme="minorHAnsi" w:eastAsia="DejaVu Sans" w:hAnsiTheme="minorHAnsi" w:cstheme="minorHAnsi"/>
          <w:b/>
          <w:sz w:val="20"/>
          <w:szCs w:val="20"/>
          <w:lang w:eastAsia="en-CA"/>
        </w:rPr>
        <w:t>1.</w:t>
      </w:r>
      <w:r w:rsidR="007636DB" w:rsidRPr="00091B91">
        <w:rPr>
          <w:rFonts w:asciiTheme="minorHAnsi" w:eastAsia="DejaVu Sans" w:hAnsiTheme="minorHAnsi" w:cstheme="minorHAnsi"/>
          <w:b/>
          <w:sz w:val="20"/>
          <w:szCs w:val="20"/>
          <w:lang w:eastAsia="en-CA"/>
        </w:rPr>
        <w:t>3</w:t>
      </w:r>
      <w:r w:rsidR="00972671" w:rsidRPr="00091B91">
        <w:rPr>
          <w:rFonts w:asciiTheme="minorHAnsi" w:eastAsia="DejaVu Sans" w:hAnsiTheme="minorHAnsi" w:cstheme="minorHAnsi"/>
          <w:sz w:val="20"/>
          <w:szCs w:val="20"/>
          <w:lang w:eastAsia="en-CA"/>
        </w:rPr>
        <w:t xml:space="preserve"> erogare, nelle forme stabilite dal presente disciplinare, il</w:t>
      </w:r>
      <w:r w:rsidR="00CE3D4B" w:rsidRPr="00091B91">
        <w:rPr>
          <w:rFonts w:asciiTheme="minorHAnsi" w:eastAsia="DejaVu Sans" w:hAnsiTheme="minorHAnsi" w:cstheme="minorHAnsi"/>
          <w:sz w:val="20"/>
          <w:szCs w:val="20"/>
          <w:lang w:eastAsia="en-CA"/>
        </w:rPr>
        <w:t xml:space="preserve"> </w:t>
      </w:r>
      <w:r w:rsidR="00972671" w:rsidRPr="00091B91">
        <w:rPr>
          <w:rFonts w:asciiTheme="minorHAnsi" w:eastAsia="DejaVu Sans" w:hAnsiTheme="minorHAnsi" w:cstheme="minorHAnsi"/>
          <w:sz w:val="20"/>
          <w:szCs w:val="20"/>
          <w:lang w:eastAsia="en-CA"/>
        </w:rPr>
        <w:t>finanziamento</w:t>
      </w:r>
      <w:r w:rsidR="00E96277" w:rsidRPr="00091B91">
        <w:rPr>
          <w:rFonts w:asciiTheme="minorHAnsi" w:eastAsia="DejaVu Sans" w:hAnsiTheme="minorHAnsi" w:cstheme="minorHAnsi"/>
          <w:sz w:val="20"/>
          <w:szCs w:val="20"/>
          <w:lang w:eastAsia="en-CA"/>
        </w:rPr>
        <w:t>;</w:t>
      </w:r>
    </w:p>
    <w:p w14:paraId="187E2100" w14:textId="77777777" w:rsidR="00972671" w:rsidRPr="00091B91" w:rsidRDefault="00972671" w:rsidP="007264C1">
      <w:pPr>
        <w:suppressAutoHyphens/>
        <w:spacing w:after="0" w:line="240" w:lineRule="atLeast"/>
        <w:ind w:right="851"/>
        <w:jc w:val="both"/>
        <w:rPr>
          <w:rFonts w:asciiTheme="minorHAnsi" w:eastAsia="DejaVu Sans" w:hAnsiTheme="minorHAnsi" w:cstheme="minorHAnsi"/>
          <w:sz w:val="20"/>
          <w:szCs w:val="20"/>
          <w:lang w:eastAsia="en-CA"/>
        </w:rPr>
      </w:pPr>
    </w:p>
    <w:p w14:paraId="39C4C528" w14:textId="77777777" w:rsidR="00BB6C7F" w:rsidRPr="00091B91" w:rsidRDefault="00BB6C7F" w:rsidP="007264C1">
      <w:pPr>
        <w:suppressAutoHyphens/>
        <w:spacing w:after="0" w:line="240" w:lineRule="atLeast"/>
        <w:ind w:left="851" w:right="851"/>
        <w:jc w:val="center"/>
        <w:rPr>
          <w:rFonts w:asciiTheme="minorHAnsi" w:eastAsia="DejaVu Sans" w:hAnsiTheme="minorHAnsi" w:cstheme="minorHAnsi"/>
          <w:b/>
          <w:bCs/>
          <w:sz w:val="20"/>
          <w:szCs w:val="20"/>
          <w:lang w:eastAsia="en-CA"/>
        </w:rPr>
      </w:pPr>
      <w:r w:rsidRPr="00091B91">
        <w:rPr>
          <w:rFonts w:asciiTheme="minorHAnsi" w:eastAsia="DejaVu Sans" w:hAnsiTheme="minorHAnsi" w:cstheme="minorHAnsi"/>
          <w:b/>
          <w:sz w:val="20"/>
          <w:szCs w:val="20"/>
          <w:lang w:eastAsia="en-CA"/>
        </w:rPr>
        <w:t xml:space="preserve">3.2 </w:t>
      </w:r>
      <w:r w:rsidR="00972671" w:rsidRPr="00091B91">
        <w:rPr>
          <w:rFonts w:asciiTheme="minorHAnsi" w:eastAsia="DejaVu Sans" w:hAnsiTheme="minorHAnsi" w:cstheme="minorHAnsi"/>
          <w:b/>
          <w:bCs/>
          <w:sz w:val="20"/>
          <w:szCs w:val="20"/>
          <w:lang w:eastAsia="en-CA"/>
        </w:rPr>
        <w:t>attività</w:t>
      </w:r>
      <w:r w:rsidRPr="00091B91">
        <w:rPr>
          <w:rFonts w:asciiTheme="minorHAnsi" w:eastAsia="DejaVu Sans" w:hAnsiTheme="minorHAnsi" w:cstheme="minorHAnsi"/>
          <w:b/>
          <w:bCs/>
          <w:sz w:val="20"/>
          <w:szCs w:val="20"/>
          <w:lang w:eastAsia="en-CA"/>
        </w:rPr>
        <w:t xml:space="preserve"> di monitoraggio </w:t>
      </w:r>
    </w:p>
    <w:p w14:paraId="392C8ECA" w14:textId="32173CC9" w:rsidR="00C54BCA" w:rsidRPr="00A0321B" w:rsidRDefault="00C54BCA" w:rsidP="00BE6141">
      <w:pPr>
        <w:suppressAutoHyphens/>
        <w:spacing w:after="0" w:line="240" w:lineRule="atLeast"/>
        <w:ind w:left="851" w:right="851"/>
        <w:jc w:val="both"/>
        <w:rPr>
          <w:rFonts w:asciiTheme="minorHAnsi" w:eastAsia="DejaVu Sans" w:hAnsiTheme="minorHAnsi" w:cstheme="minorHAnsi"/>
          <w:sz w:val="20"/>
          <w:szCs w:val="20"/>
          <w:lang w:eastAsia="en-CA"/>
        </w:rPr>
      </w:pPr>
      <w:r w:rsidRPr="00091B91">
        <w:rPr>
          <w:rFonts w:asciiTheme="minorHAnsi" w:eastAsia="DejaVu Sans" w:hAnsiTheme="minorHAnsi" w:cstheme="minorHAnsi"/>
          <w:b/>
          <w:sz w:val="20"/>
          <w:szCs w:val="20"/>
          <w:lang w:eastAsia="en-CA"/>
        </w:rPr>
        <w:t>3</w:t>
      </w:r>
      <w:r w:rsidRPr="00A0321B">
        <w:rPr>
          <w:rFonts w:asciiTheme="minorHAnsi" w:eastAsia="DejaVu Sans" w:hAnsiTheme="minorHAnsi" w:cstheme="minorHAnsi"/>
          <w:sz w:val="20"/>
          <w:szCs w:val="20"/>
          <w:lang w:eastAsia="en-CA"/>
        </w:rPr>
        <w:t>.</w:t>
      </w:r>
      <w:r w:rsidRPr="001843E8">
        <w:rPr>
          <w:rFonts w:asciiTheme="minorHAnsi" w:eastAsia="DejaVu Sans" w:hAnsiTheme="minorHAnsi" w:cstheme="minorHAnsi"/>
          <w:b/>
          <w:sz w:val="20"/>
          <w:szCs w:val="20"/>
          <w:lang w:eastAsia="en-CA"/>
        </w:rPr>
        <w:t>2.</w:t>
      </w:r>
      <w:r w:rsidR="00195F56" w:rsidRPr="001843E8">
        <w:rPr>
          <w:rFonts w:asciiTheme="minorHAnsi" w:eastAsia="DejaVu Sans" w:hAnsiTheme="minorHAnsi" w:cstheme="minorHAnsi"/>
          <w:b/>
          <w:sz w:val="20"/>
          <w:szCs w:val="20"/>
          <w:lang w:eastAsia="en-CA"/>
        </w:rPr>
        <w:t>1</w:t>
      </w:r>
      <w:r w:rsidRPr="00A0321B">
        <w:rPr>
          <w:rFonts w:asciiTheme="minorHAnsi" w:eastAsia="DejaVu Sans" w:hAnsiTheme="minorHAnsi" w:cstheme="minorHAnsi"/>
          <w:sz w:val="20"/>
          <w:szCs w:val="20"/>
          <w:lang w:eastAsia="en-CA"/>
        </w:rPr>
        <w:t xml:space="preserve"> provvede</w:t>
      </w:r>
      <w:r w:rsidR="00E96277" w:rsidRPr="00A0321B">
        <w:rPr>
          <w:rFonts w:asciiTheme="minorHAnsi" w:eastAsia="DejaVu Sans" w:hAnsiTheme="minorHAnsi" w:cstheme="minorHAnsi"/>
          <w:sz w:val="20"/>
          <w:szCs w:val="20"/>
          <w:lang w:eastAsia="en-CA"/>
        </w:rPr>
        <w:t>re</w:t>
      </w:r>
      <w:r w:rsidRPr="00A0321B">
        <w:rPr>
          <w:rFonts w:asciiTheme="minorHAnsi" w:eastAsia="DejaVu Sans" w:hAnsiTheme="minorHAnsi" w:cstheme="minorHAnsi"/>
          <w:sz w:val="20"/>
          <w:szCs w:val="20"/>
          <w:lang w:eastAsia="en-CA"/>
        </w:rPr>
        <w:t xml:space="preserve"> alla verifica della coerenza dei dati, riferiti a ciascun intervento/operazione di competenza, inseriti nei sistemi informativi locali censiti dall’</w:t>
      </w:r>
      <w:proofErr w:type="spellStart"/>
      <w:r w:rsidRPr="00A0321B">
        <w:rPr>
          <w:rFonts w:asciiTheme="minorHAnsi" w:eastAsia="DejaVu Sans" w:hAnsiTheme="minorHAnsi" w:cstheme="minorHAnsi"/>
          <w:sz w:val="20"/>
          <w:szCs w:val="20"/>
          <w:lang w:eastAsia="en-CA"/>
        </w:rPr>
        <w:t>ArPSC</w:t>
      </w:r>
      <w:proofErr w:type="spellEnd"/>
      <w:r w:rsidRPr="00A0321B">
        <w:rPr>
          <w:rFonts w:asciiTheme="minorHAnsi" w:eastAsia="DejaVu Sans" w:hAnsiTheme="minorHAnsi" w:cstheme="minorHAnsi"/>
          <w:sz w:val="20"/>
          <w:szCs w:val="20"/>
          <w:lang w:eastAsia="en-CA"/>
        </w:rPr>
        <w:t xml:space="preserve"> mittenti per la Banca Dati Unitaria del SNM</w:t>
      </w:r>
      <w:r w:rsidR="00E96277" w:rsidRPr="00A0321B">
        <w:rPr>
          <w:rFonts w:asciiTheme="minorHAnsi" w:eastAsia="DejaVu Sans" w:hAnsiTheme="minorHAnsi" w:cstheme="minorHAnsi"/>
          <w:sz w:val="20"/>
          <w:szCs w:val="20"/>
          <w:lang w:eastAsia="en-CA"/>
        </w:rPr>
        <w:t>;</w:t>
      </w:r>
    </w:p>
    <w:p w14:paraId="7D6EBC30" w14:textId="6B8684B5" w:rsidR="00C54BCA" w:rsidRPr="00A0321B" w:rsidRDefault="00C54BCA" w:rsidP="00C54BCA">
      <w:pPr>
        <w:suppressAutoHyphens/>
        <w:spacing w:after="0" w:line="240" w:lineRule="atLeast"/>
        <w:ind w:left="851" w:right="851"/>
        <w:jc w:val="both"/>
        <w:rPr>
          <w:rFonts w:asciiTheme="minorHAnsi" w:eastAsia="DejaVu Sans" w:hAnsiTheme="minorHAnsi" w:cstheme="minorHAnsi"/>
          <w:sz w:val="20"/>
          <w:szCs w:val="20"/>
          <w:lang w:eastAsia="en-CA"/>
        </w:rPr>
      </w:pPr>
      <w:r w:rsidRPr="001843E8">
        <w:rPr>
          <w:rFonts w:asciiTheme="minorHAnsi" w:eastAsia="DejaVu Sans" w:hAnsiTheme="minorHAnsi" w:cstheme="minorHAnsi"/>
          <w:b/>
          <w:sz w:val="20"/>
          <w:szCs w:val="20"/>
          <w:lang w:eastAsia="en-CA"/>
        </w:rPr>
        <w:t>3.2.</w:t>
      </w:r>
      <w:r w:rsidR="00195F56" w:rsidRPr="001843E8">
        <w:rPr>
          <w:rFonts w:asciiTheme="minorHAnsi" w:eastAsia="DejaVu Sans" w:hAnsiTheme="minorHAnsi" w:cstheme="minorHAnsi"/>
          <w:b/>
          <w:sz w:val="20"/>
          <w:szCs w:val="20"/>
          <w:lang w:eastAsia="en-CA"/>
        </w:rPr>
        <w:t>2</w:t>
      </w:r>
      <w:r w:rsidRPr="00091B91">
        <w:rPr>
          <w:rFonts w:asciiTheme="minorHAnsi" w:eastAsia="DejaVu Sans" w:hAnsiTheme="minorHAnsi" w:cstheme="minorHAnsi"/>
          <w:sz w:val="20"/>
          <w:szCs w:val="20"/>
          <w:lang w:eastAsia="en-CA"/>
        </w:rPr>
        <w:t xml:space="preserve"> </w:t>
      </w:r>
      <w:r w:rsidRPr="00A0321B">
        <w:rPr>
          <w:rFonts w:asciiTheme="minorHAnsi" w:eastAsia="DejaVu Sans" w:hAnsiTheme="minorHAnsi" w:cstheme="minorHAnsi"/>
          <w:sz w:val="20"/>
          <w:szCs w:val="20"/>
          <w:lang w:eastAsia="en-CA"/>
        </w:rPr>
        <w:t>esegu</w:t>
      </w:r>
      <w:r w:rsidR="00E96277" w:rsidRPr="00A0321B">
        <w:rPr>
          <w:rFonts w:asciiTheme="minorHAnsi" w:eastAsia="DejaVu Sans" w:hAnsiTheme="minorHAnsi" w:cstheme="minorHAnsi"/>
          <w:sz w:val="20"/>
          <w:szCs w:val="20"/>
          <w:lang w:eastAsia="en-CA"/>
        </w:rPr>
        <w:t>ire</w:t>
      </w:r>
      <w:r w:rsidRPr="00A0321B">
        <w:rPr>
          <w:rFonts w:asciiTheme="minorHAnsi" w:eastAsia="DejaVu Sans" w:hAnsiTheme="minorHAnsi" w:cstheme="minorHAnsi"/>
          <w:sz w:val="20"/>
          <w:szCs w:val="20"/>
          <w:lang w:eastAsia="en-CA"/>
        </w:rPr>
        <w:t xml:space="preserve"> la validazione locale del monitoraggio fisico, procedurale e finanziario</w:t>
      </w:r>
      <w:r w:rsidR="00E96277" w:rsidRPr="00A0321B">
        <w:rPr>
          <w:rFonts w:asciiTheme="minorHAnsi" w:eastAsia="DejaVu Sans" w:hAnsiTheme="minorHAnsi" w:cstheme="minorHAnsi"/>
          <w:sz w:val="20"/>
          <w:szCs w:val="20"/>
          <w:lang w:eastAsia="en-CA"/>
        </w:rPr>
        <w:t>;</w:t>
      </w:r>
    </w:p>
    <w:p w14:paraId="5DC1E48E" w14:textId="77777777" w:rsidR="00BE6141" w:rsidRPr="00091B91" w:rsidRDefault="00BE6141" w:rsidP="00DC7C1B">
      <w:pPr>
        <w:suppressAutoHyphens/>
        <w:spacing w:after="0" w:line="240" w:lineRule="atLeast"/>
        <w:ind w:right="851"/>
        <w:jc w:val="both"/>
        <w:rPr>
          <w:rFonts w:asciiTheme="minorHAnsi" w:eastAsia="DejaVu Sans" w:hAnsiTheme="minorHAnsi" w:cstheme="minorHAnsi"/>
          <w:b/>
          <w:sz w:val="20"/>
          <w:szCs w:val="20"/>
          <w:lang w:eastAsia="en-CA"/>
        </w:rPr>
      </w:pPr>
    </w:p>
    <w:p w14:paraId="04F4D898" w14:textId="40B79452" w:rsidR="00972671" w:rsidRPr="00091B91" w:rsidRDefault="00EA7F7F" w:rsidP="007264C1">
      <w:pPr>
        <w:suppressAutoHyphens/>
        <w:spacing w:after="0" w:line="240" w:lineRule="atLeast"/>
        <w:ind w:left="851" w:right="851"/>
        <w:jc w:val="center"/>
        <w:rPr>
          <w:rFonts w:asciiTheme="minorHAnsi" w:eastAsia="DejaVu Sans" w:hAnsiTheme="minorHAnsi" w:cstheme="minorHAnsi"/>
          <w:b/>
          <w:sz w:val="20"/>
          <w:szCs w:val="20"/>
          <w:lang w:eastAsia="en-CA"/>
        </w:rPr>
      </w:pPr>
      <w:r w:rsidRPr="00091B91">
        <w:rPr>
          <w:rFonts w:asciiTheme="minorHAnsi" w:eastAsia="DejaVu Sans" w:hAnsiTheme="minorHAnsi" w:cstheme="minorHAnsi"/>
          <w:b/>
          <w:sz w:val="20"/>
          <w:szCs w:val="20"/>
          <w:lang w:eastAsia="en-CA"/>
        </w:rPr>
        <w:t>3.3</w:t>
      </w:r>
      <w:r w:rsidR="00972671" w:rsidRPr="00091B91">
        <w:rPr>
          <w:rFonts w:asciiTheme="minorHAnsi" w:eastAsia="DejaVu Sans" w:hAnsiTheme="minorHAnsi" w:cstheme="minorHAnsi"/>
          <w:b/>
          <w:sz w:val="20"/>
          <w:szCs w:val="20"/>
          <w:lang w:eastAsia="en-CA"/>
        </w:rPr>
        <w:t>.</w:t>
      </w:r>
      <w:r w:rsidR="00972671" w:rsidRPr="00091B91">
        <w:rPr>
          <w:rFonts w:asciiTheme="minorHAnsi" w:eastAsia="DejaVu Sans" w:hAnsiTheme="minorHAnsi" w:cstheme="minorHAnsi"/>
          <w:b/>
          <w:bCs/>
          <w:sz w:val="20"/>
          <w:szCs w:val="20"/>
          <w:lang w:eastAsia="en-CA"/>
        </w:rPr>
        <w:t xml:space="preserve"> attività di controllo e sorveglianza:</w:t>
      </w:r>
    </w:p>
    <w:p w14:paraId="4025F505" w14:textId="5FE65A5E" w:rsidR="000A65B1" w:rsidRPr="00091B91" w:rsidRDefault="00EA7F7F" w:rsidP="000A65B1">
      <w:pPr>
        <w:suppressAutoHyphens/>
        <w:spacing w:after="0" w:line="240" w:lineRule="atLeast"/>
        <w:ind w:left="851" w:right="851"/>
        <w:jc w:val="both"/>
        <w:rPr>
          <w:rFonts w:asciiTheme="minorHAnsi" w:eastAsia="DejaVu Sans" w:hAnsiTheme="minorHAnsi" w:cstheme="minorHAnsi"/>
          <w:sz w:val="20"/>
          <w:szCs w:val="20"/>
          <w:lang w:eastAsia="en-CA"/>
        </w:rPr>
      </w:pPr>
      <w:r w:rsidRPr="00091B91">
        <w:rPr>
          <w:rFonts w:asciiTheme="minorHAnsi" w:eastAsia="DejaVu Sans" w:hAnsiTheme="minorHAnsi" w:cstheme="minorHAnsi"/>
          <w:b/>
          <w:sz w:val="20"/>
          <w:szCs w:val="20"/>
          <w:lang w:eastAsia="en-CA"/>
        </w:rPr>
        <w:t>3.3.1</w:t>
      </w:r>
      <w:r w:rsidR="008C67A8" w:rsidRPr="00091B91">
        <w:rPr>
          <w:rFonts w:asciiTheme="minorHAnsi" w:eastAsia="DejaVu Sans" w:hAnsiTheme="minorHAnsi" w:cstheme="minorHAnsi"/>
          <w:b/>
          <w:sz w:val="20"/>
          <w:szCs w:val="20"/>
          <w:lang w:eastAsia="en-CA"/>
        </w:rPr>
        <w:t xml:space="preserve"> </w:t>
      </w:r>
      <w:r w:rsidR="00325338" w:rsidRPr="00091B91">
        <w:rPr>
          <w:rFonts w:asciiTheme="minorHAnsi" w:eastAsia="DejaVu Sans" w:hAnsiTheme="minorHAnsi" w:cstheme="minorHAnsi"/>
          <w:sz w:val="20"/>
          <w:szCs w:val="20"/>
          <w:lang w:eastAsia="en-CA"/>
        </w:rPr>
        <w:t>promuovere</w:t>
      </w:r>
      <w:r w:rsidR="00CE3D4B" w:rsidRPr="00091B91">
        <w:rPr>
          <w:rFonts w:asciiTheme="minorHAnsi" w:eastAsia="DejaVu Sans" w:hAnsiTheme="minorHAnsi" w:cstheme="minorHAnsi"/>
          <w:sz w:val="20"/>
          <w:szCs w:val="20"/>
          <w:lang w:eastAsia="en-CA"/>
        </w:rPr>
        <w:t xml:space="preserve"> le eventuali azioni ed </w:t>
      </w:r>
      <w:r w:rsidR="00972671" w:rsidRPr="00091B91">
        <w:rPr>
          <w:rFonts w:asciiTheme="minorHAnsi" w:eastAsia="DejaVu Sans" w:hAnsiTheme="minorHAnsi" w:cstheme="minorHAnsi"/>
          <w:sz w:val="20"/>
          <w:szCs w:val="20"/>
          <w:lang w:eastAsia="en-CA"/>
        </w:rPr>
        <w:t>iniziative necessarie a garantire il rispetto degli impegni e degli obblighi assunti</w:t>
      </w:r>
      <w:r w:rsidR="00325338" w:rsidRPr="00091B91">
        <w:rPr>
          <w:rFonts w:asciiTheme="minorHAnsi" w:eastAsia="DejaVu Sans" w:hAnsiTheme="minorHAnsi" w:cstheme="minorHAnsi"/>
          <w:sz w:val="20"/>
          <w:szCs w:val="20"/>
          <w:lang w:eastAsia="en-CA"/>
        </w:rPr>
        <w:t xml:space="preserve"> con il presente disciplinare</w:t>
      </w:r>
      <w:r w:rsidR="00972671" w:rsidRPr="00091B91">
        <w:rPr>
          <w:rFonts w:asciiTheme="minorHAnsi" w:eastAsia="DejaVu Sans" w:hAnsiTheme="minorHAnsi" w:cstheme="minorHAnsi"/>
          <w:sz w:val="20"/>
          <w:szCs w:val="20"/>
          <w:lang w:eastAsia="en-CA"/>
        </w:rPr>
        <w:t xml:space="preserve">, </w:t>
      </w:r>
      <w:r w:rsidR="00F0495E" w:rsidRPr="00091B91">
        <w:rPr>
          <w:rFonts w:asciiTheme="minorHAnsi" w:eastAsia="DejaVu Sans" w:hAnsiTheme="minorHAnsi" w:cstheme="minorHAnsi"/>
          <w:sz w:val="20"/>
          <w:szCs w:val="20"/>
          <w:lang w:eastAsia="en-CA"/>
        </w:rPr>
        <w:t xml:space="preserve">dandone comunicazione </w:t>
      </w:r>
      <w:r w:rsidR="00972671" w:rsidRPr="00091B91">
        <w:rPr>
          <w:rFonts w:asciiTheme="minorHAnsi" w:eastAsia="DejaVu Sans" w:hAnsiTheme="minorHAnsi" w:cstheme="minorHAnsi"/>
          <w:sz w:val="20"/>
          <w:szCs w:val="20"/>
          <w:lang w:eastAsia="en-CA"/>
        </w:rPr>
        <w:t>al</w:t>
      </w:r>
      <w:r w:rsidR="00F0495E" w:rsidRPr="00091B91">
        <w:rPr>
          <w:rFonts w:asciiTheme="minorHAnsi" w:eastAsia="DejaVu Sans" w:hAnsiTheme="minorHAnsi" w:cstheme="minorHAnsi"/>
          <w:sz w:val="20"/>
          <w:szCs w:val="20"/>
          <w:lang w:eastAsia="en-CA"/>
        </w:rPr>
        <w:t>l’</w:t>
      </w:r>
      <w:proofErr w:type="spellStart"/>
      <w:r w:rsidR="00F0495E" w:rsidRPr="00091B91">
        <w:rPr>
          <w:rFonts w:asciiTheme="minorHAnsi" w:eastAsia="DejaVu Sans" w:hAnsiTheme="minorHAnsi" w:cstheme="minorHAnsi"/>
          <w:sz w:val="20"/>
          <w:szCs w:val="20"/>
          <w:lang w:eastAsia="en-CA"/>
        </w:rPr>
        <w:t>ArPSC</w:t>
      </w:r>
      <w:proofErr w:type="spellEnd"/>
      <w:r w:rsidR="00972671" w:rsidRPr="00091B91">
        <w:rPr>
          <w:rFonts w:asciiTheme="minorHAnsi" w:eastAsia="DejaVu Sans" w:hAnsiTheme="minorHAnsi" w:cstheme="minorHAnsi"/>
          <w:sz w:val="20"/>
          <w:szCs w:val="20"/>
          <w:lang w:eastAsia="en-CA"/>
        </w:rPr>
        <w:t xml:space="preserve">; </w:t>
      </w:r>
    </w:p>
    <w:p w14:paraId="0B358455" w14:textId="7684CFEA" w:rsidR="000A65B1" w:rsidRPr="00091B91" w:rsidRDefault="000A65B1" w:rsidP="000A65B1">
      <w:pPr>
        <w:suppressAutoHyphens/>
        <w:spacing w:after="0" w:line="240" w:lineRule="atLeast"/>
        <w:ind w:left="851" w:right="851"/>
        <w:jc w:val="both"/>
        <w:rPr>
          <w:rFonts w:asciiTheme="minorHAnsi" w:eastAsia="DejaVu Sans" w:hAnsiTheme="minorHAnsi" w:cstheme="minorHAnsi"/>
          <w:sz w:val="20"/>
          <w:szCs w:val="20"/>
          <w:lang w:eastAsia="en-CA"/>
        </w:rPr>
      </w:pPr>
      <w:r w:rsidRPr="00091B91">
        <w:rPr>
          <w:rFonts w:asciiTheme="minorHAnsi" w:eastAsia="DejaVu Sans" w:hAnsiTheme="minorHAnsi" w:cstheme="minorHAnsi"/>
          <w:b/>
          <w:sz w:val="20"/>
          <w:szCs w:val="20"/>
          <w:lang w:eastAsia="en-CA"/>
        </w:rPr>
        <w:lastRenderedPageBreak/>
        <w:t xml:space="preserve">3.3.2 </w:t>
      </w:r>
      <w:r w:rsidRPr="00091B91">
        <w:rPr>
          <w:rFonts w:cs="Arial"/>
        </w:rPr>
        <w:t>provvede</w:t>
      </w:r>
      <w:r w:rsidR="00E96277" w:rsidRPr="00091B91">
        <w:rPr>
          <w:rFonts w:cs="Arial"/>
        </w:rPr>
        <w:t>re</w:t>
      </w:r>
      <w:r w:rsidRPr="00091B91">
        <w:rPr>
          <w:rFonts w:cs="Arial"/>
        </w:rPr>
        <w:t xml:space="preserve"> alla verifica dei cronoprogrammi riferiti a ciascun intervento/operazione di competenza, </w:t>
      </w:r>
      <w:r w:rsidR="006129E9" w:rsidRPr="00091B91">
        <w:rPr>
          <w:rFonts w:cs="Arial"/>
        </w:rPr>
        <w:t xml:space="preserve">evidenziando </w:t>
      </w:r>
      <w:r w:rsidRPr="00091B91">
        <w:rPr>
          <w:rFonts w:cs="Arial"/>
        </w:rPr>
        <w:t>al soggetto attuatore eventuali scostamenti non coerenti con la tempistica di attuazione di cui ai provvedimenti di formale concessione del finanziamento;</w:t>
      </w:r>
    </w:p>
    <w:p w14:paraId="1F22573F" w14:textId="5A213606" w:rsidR="00B0783A" w:rsidRPr="00091B91" w:rsidRDefault="000A65B1" w:rsidP="007264C1">
      <w:pPr>
        <w:suppressAutoHyphens/>
        <w:spacing w:after="0" w:line="240" w:lineRule="atLeast"/>
        <w:ind w:left="851" w:right="851"/>
        <w:jc w:val="both"/>
        <w:rPr>
          <w:rFonts w:cs="Arial"/>
        </w:rPr>
      </w:pPr>
      <w:r w:rsidRPr="00091B91">
        <w:rPr>
          <w:rFonts w:asciiTheme="minorHAnsi" w:eastAsia="DejaVu Sans" w:hAnsiTheme="minorHAnsi" w:cstheme="minorHAnsi"/>
          <w:b/>
          <w:sz w:val="20"/>
          <w:szCs w:val="20"/>
          <w:lang w:eastAsia="en-CA"/>
        </w:rPr>
        <w:t>3.3.3</w:t>
      </w:r>
      <w:r w:rsidR="00B0783A" w:rsidRPr="00091B91">
        <w:rPr>
          <w:rFonts w:asciiTheme="minorHAnsi" w:eastAsia="DejaVu Sans" w:hAnsiTheme="minorHAnsi" w:cstheme="minorHAnsi"/>
          <w:b/>
          <w:sz w:val="20"/>
          <w:szCs w:val="20"/>
          <w:lang w:eastAsia="en-CA"/>
        </w:rPr>
        <w:t xml:space="preserve"> </w:t>
      </w:r>
      <w:r w:rsidR="00B0783A" w:rsidRPr="00091B91">
        <w:rPr>
          <w:rFonts w:asciiTheme="minorHAnsi" w:eastAsia="DejaVu Sans" w:hAnsiTheme="minorHAnsi" w:cstheme="minorHAnsi"/>
          <w:sz w:val="20"/>
          <w:szCs w:val="20"/>
          <w:lang w:eastAsia="en-CA"/>
        </w:rPr>
        <w:t>individuare</w:t>
      </w:r>
      <w:r w:rsidR="005220A5" w:rsidRPr="00091B91">
        <w:rPr>
          <w:rFonts w:asciiTheme="minorHAnsi" w:eastAsia="DejaVu Sans" w:hAnsiTheme="minorHAnsi" w:cstheme="minorHAnsi"/>
          <w:sz w:val="20"/>
          <w:szCs w:val="20"/>
          <w:lang w:eastAsia="en-CA"/>
        </w:rPr>
        <w:t xml:space="preserve"> </w:t>
      </w:r>
      <w:r w:rsidR="00B0783A" w:rsidRPr="00091B91">
        <w:rPr>
          <w:rFonts w:cs="Arial"/>
        </w:rPr>
        <w:t>eventuali</w:t>
      </w:r>
      <w:r w:rsidR="00972671" w:rsidRPr="00091B91">
        <w:rPr>
          <w:rFonts w:cs="Arial"/>
        </w:rPr>
        <w:t xml:space="preserve"> </w:t>
      </w:r>
      <w:r w:rsidR="00B0783A" w:rsidRPr="00091B91">
        <w:rPr>
          <w:rFonts w:cs="Arial"/>
        </w:rPr>
        <w:t>ritardi</w:t>
      </w:r>
      <w:r w:rsidR="00972671" w:rsidRPr="00091B91">
        <w:rPr>
          <w:rFonts w:cs="Arial"/>
        </w:rPr>
        <w:t xml:space="preserve"> e inadempienze</w:t>
      </w:r>
      <w:r w:rsidR="002A4F7D" w:rsidRPr="00091B91">
        <w:rPr>
          <w:rFonts w:cs="Arial"/>
        </w:rPr>
        <w:t>,</w:t>
      </w:r>
      <w:r w:rsidR="00972671" w:rsidRPr="00091B91">
        <w:rPr>
          <w:rFonts w:cs="Arial"/>
        </w:rPr>
        <w:t xml:space="preserve"> assegnando un congruo termine per provvedere;</w:t>
      </w:r>
      <w:r w:rsidR="00E96277" w:rsidRPr="00091B91">
        <w:rPr>
          <w:rFonts w:cs="Arial"/>
        </w:rPr>
        <w:t xml:space="preserve"> </w:t>
      </w:r>
      <w:r w:rsidR="00972671" w:rsidRPr="00091B91">
        <w:rPr>
          <w:rFonts w:cs="Arial"/>
        </w:rPr>
        <w:t>decorso inutilmente tale termine, segnalare temp</w:t>
      </w:r>
      <w:r w:rsidR="008C67A8" w:rsidRPr="00091B91">
        <w:rPr>
          <w:rFonts w:cs="Arial"/>
        </w:rPr>
        <w:t xml:space="preserve">estivamente l'inadempienza </w:t>
      </w:r>
      <w:r w:rsidR="00F0495E" w:rsidRPr="00091B91">
        <w:rPr>
          <w:rFonts w:asciiTheme="minorHAnsi" w:eastAsia="DejaVu Sans" w:hAnsiTheme="minorHAnsi" w:cstheme="minorHAnsi"/>
          <w:sz w:val="20"/>
          <w:szCs w:val="20"/>
          <w:lang w:eastAsia="en-CA"/>
        </w:rPr>
        <w:t>all’</w:t>
      </w:r>
      <w:proofErr w:type="spellStart"/>
      <w:r w:rsidR="00F0495E" w:rsidRPr="00091B91">
        <w:rPr>
          <w:rFonts w:asciiTheme="minorHAnsi" w:eastAsia="DejaVu Sans" w:hAnsiTheme="minorHAnsi" w:cstheme="minorHAnsi"/>
          <w:sz w:val="20"/>
          <w:szCs w:val="20"/>
          <w:lang w:eastAsia="en-CA"/>
        </w:rPr>
        <w:t>ArPSC</w:t>
      </w:r>
      <w:proofErr w:type="spellEnd"/>
      <w:r w:rsidR="00F0495E" w:rsidRPr="00091B91" w:rsidDel="00F0495E">
        <w:rPr>
          <w:rFonts w:cs="Arial"/>
        </w:rPr>
        <w:t xml:space="preserve"> </w:t>
      </w:r>
      <w:r w:rsidR="001843E8">
        <w:rPr>
          <w:rFonts w:cs="Arial"/>
        </w:rPr>
        <w:t xml:space="preserve">e </w:t>
      </w:r>
      <w:r w:rsidR="007A4D0B">
        <w:rPr>
          <w:rFonts w:cs="Arial"/>
        </w:rPr>
        <w:t>adottare tempestivamente le azioni risolutive, ivi compresa la revoca del finanziamento</w:t>
      </w:r>
      <w:r w:rsidR="00972671" w:rsidRPr="00091B91">
        <w:rPr>
          <w:rFonts w:cs="Arial"/>
        </w:rPr>
        <w:t xml:space="preserve">; </w:t>
      </w:r>
    </w:p>
    <w:p w14:paraId="6D310993" w14:textId="28FCB44E" w:rsidR="00F0495E" w:rsidRPr="00091B91" w:rsidRDefault="000A65B1" w:rsidP="007264C1">
      <w:pPr>
        <w:suppressAutoHyphens/>
        <w:spacing w:after="0" w:line="240" w:lineRule="atLeast"/>
        <w:ind w:left="851" w:right="851"/>
        <w:jc w:val="both"/>
        <w:rPr>
          <w:rFonts w:asciiTheme="minorHAnsi" w:eastAsia="DejaVu Sans" w:hAnsiTheme="minorHAnsi" w:cstheme="minorHAnsi"/>
          <w:sz w:val="20"/>
          <w:szCs w:val="20"/>
          <w:lang w:eastAsia="en-CA"/>
        </w:rPr>
      </w:pPr>
      <w:r w:rsidRPr="00091B91">
        <w:rPr>
          <w:rFonts w:cs="Arial"/>
          <w:b/>
        </w:rPr>
        <w:t>3.3.4</w:t>
      </w:r>
      <w:r w:rsidR="00B0783A" w:rsidRPr="00091B91">
        <w:rPr>
          <w:rFonts w:cs="Arial"/>
        </w:rPr>
        <w:t xml:space="preserve"> </w:t>
      </w:r>
      <w:r w:rsidR="00972671" w:rsidRPr="00091B91">
        <w:rPr>
          <w:rFonts w:cs="Arial"/>
        </w:rPr>
        <w:t>provvedere alla tenuta e alla</w:t>
      </w:r>
      <w:r w:rsidR="00972671" w:rsidRPr="00091B91">
        <w:rPr>
          <w:rFonts w:asciiTheme="minorHAnsi" w:eastAsia="DejaVu Sans" w:hAnsiTheme="minorHAnsi" w:cstheme="minorHAnsi"/>
          <w:sz w:val="20"/>
          <w:szCs w:val="20"/>
          <w:lang w:eastAsia="en-CA"/>
        </w:rPr>
        <w:t xml:space="preserve"> conservazione della documentazione relativa agli i</w:t>
      </w:r>
      <w:r w:rsidR="00B0783A" w:rsidRPr="00091B91">
        <w:rPr>
          <w:rFonts w:asciiTheme="minorHAnsi" w:eastAsia="DejaVu Sans" w:hAnsiTheme="minorHAnsi" w:cstheme="minorHAnsi"/>
          <w:sz w:val="20"/>
          <w:szCs w:val="20"/>
          <w:lang w:eastAsia="en-CA"/>
        </w:rPr>
        <w:t xml:space="preserve">nterventi; </w:t>
      </w:r>
    </w:p>
    <w:p w14:paraId="0A1675E6" w14:textId="4AB2CC13" w:rsidR="006E25AE" w:rsidRPr="00091B91" w:rsidRDefault="000A65B1" w:rsidP="00DC7C1B">
      <w:pPr>
        <w:suppressAutoHyphens/>
        <w:spacing w:after="0" w:line="240" w:lineRule="atLeast"/>
        <w:ind w:left="851" w:right="851"/>
        <w:jc w:val="both"/>
        <w:rPr>
          <w:rFonts w:asciiTheme="minorHAnsi" w:eastAsia="DejaVu Sans" w:hAnsiTheme="minorHAnsi" w:cstheme="minorHAnsi"/>
          <w:b/>
          <w:sz w:val="20"/>
          <w:szCs w:val="20"/>
          <w:lang w:eastAsia="en-CA"/>
        </w:rPr>
      </w:pPr>
      <w:r w:rsidRPr="00091B91">
        <w:rPr>
          <w:rFonts w:asciiTheme="minorHAnsi" w:eastAsia="DejaVu Sans" w:hAnsiTheme="minorHAnsi" w:cstheme="minorHAnsi"/>
          <w:b/>
          <w:sz w:val="20"/>
          <w:szCs w:val="20"/>
          <w:lang w:eastAsia="en-CA"/>
        </w:rPr>
        <w:t>3.3.5</w:t>
      </w:r>
      <w:r w:rsidR="00B0783A" w:rsidRPr="00091B91">
        <w:rPr>
          <w:rFonts w:asciiTheme="minorHAnsi" w:eastAsia="DejaVu Sans" w:hAnsiTheme="minorHAnsi" w:cstheme="minorHAnsi"/>
          <w:sz w:val="20"/>
          <w:szCs w:val="20"/>
          <w:lang w:eastAsia="en-CA"/>
        </w:rPr>
        <w:t xml:space="preserve"> </w:t>
      </w:r>
      <w:r w:rsidR="00972671" w:rsidRPr="00091B91">
        <w:rPr>
          <w:rFonts w:asciiTheme="minorHAnsi" w:eastAsia="DejaVu Sans" w:hAnsiTheme="minorHAnsi" w:cstheme="minorHAnsi"/>
          <w:sz w:val="20"/>
          <w:szCs w:val="20"/>
          <w:lang w:eastAsia="en-CA"/>
        </w:rPr>
        <w:t>prende</w:t>
      </w:r>
      <w:r w:rsidR="002A4F7D" w:rsidRPr="00091B91">
        <w:rPr>
          <w:rFonts w:asciiTheme="minorHAnsi" w:eastAsia="DejaVu Sans" w:hAnsiTheme="minorHAnsi" w:cstheme="minorHAnsi"/>
          <w:sz w:val="20"/>
          <w:szCs w:val="20"/>
          <w:lang w:eastAsia="en-CA"/>
        </w:rPr>
        <w:t>re</w:t>
      </w:r>
      <w:r w:rsidR="00972671" w:rsidRPr="00091B91">
        <w:rPr>
          <w:rFonts w:asciiTheme="minorHAnsi" w:eastAsia="DejaVu Sans" w:hAnsiTheme="minorHAnsi" w:cstheme="minorHAnsi"/>
          <w:sz w:val="20"/>
          <w:szCs w:val="20"/>
          <w:lang w:eastAsia="en-CA"/>
        </w:rPr>
        <w:t xml:space="preserve"> atto</w:t>
      </w:r>
      <w:r w:rsidR="002A4F7D" w:rsidRPr="00091B91">
        <w:rPr>
          <w:rFonts w:asciiTheme="minorHAnsi" w:eastAsia="DejaVu Sans" w:hAnsiTheme="minorHAnsi" w:cstheme="minorHAnsi"/>
          <w:sz w:val="20"/>
          <w:szCs w:val="20"/>
          <w:lang w:eastAsia="en-CA"/>
        </w:rPr>
        <w:t xml:space="preserve"> delle varianti approvate d</w:t>
      </w:r>
      <w:r w:rsidR="00972671" w:rsidRPr="00091B91">
        <w:rPr>
          <w:rFonts w:asciiTheme="minorHAnsi" w:eastAsia="DejaVu Sans" w:hAnsiTheme="minorHAnsi" w:cstheme="minorHAnsi"/>
          <w:sz w:val="20"/>
          <w:szCs w:val="20"/>
          <w:lang w:eastAsia="en-CA"/>
        </w:rPr>
        <w:t xml:space="preserve">a parte del </w:t>
      </w:r>
      <w:r w:rsidRPr="00091B91">
        <w:rPr>
          <w:rFonts w:asciiTheme="minorHAnsi" w:eastAsia="DejaVu Sans" w:hAnsiTheme="minorHAnsi" w:cstheme="minorHAnsi"/>
          <w:sz w:val="20"/>
          <w:szCs w:val="20"/>
          <w:lang w:eastAsia="en-CA"/>
        </w:rPr>
        <w:t>RUP/</w:t>
      </w:r>
      <w:r w:rsidR="00972671" w:rsidRPr="00091B91">
        <w:rPr>
          <w:rFonts w:asciiTheme="minorHAnsi" w:eastAsia="DejaVu Sans" w:hAnsiTheme="minorHAnsi" w:cstheme="minorHAnsi"/>
          <w:sz w:val="20"/>
          <w:szCs w:val="20"/>
          <w:lang w:eastAsia="en-CA"/>
        </w:rPr>
        <w:t xml:space="preserve">SA secondo quanto previsto dal </w:t>
      </w:r>
      <w:proofErr w:type="spellStart"/>
      <w:r w:rsidR="00972671" w:rsidRPr="00091B91">
        <w:rPr>
          <w:rFonts w:asciiTheme="minorHAnsi" w:eastAsia="DejaVu Sans" w:hAnsiTheme="minorHAnsi" w:cstheme="minorHAnsi"/>
          <w:sz w:val="20"/>
          <w:szCs w:val="20"/>
          <w:lang w:eastAsia="en-CA"/>
        </w:rPr>
        <w:t>DLgs</w:t>
      </w:r>
      <w:proofErr w:type="spellEnd"/>
      <w:r w:rsidR="00972671" w:rsidRPr="00091B91">
        <w:rPr>
          <w:rFonts w:asciiTheme="minorHAnsi" w:eastAsia="DejaVu Sans" w:hAnsiTheme="minorHAnsi" w:cstheme="minorHAnsi"/>
          <w:sz w:val="20"/>
          <w:szCs w:val="20"/>
          <w:lang w:eastAsia="en-CA"/>
        </w:rPr>
        <w:t xml:space="preserve"> n. 50/2016 e </w:t>
      </w:r>
      <w:proofErr w:type="spellStart"/>
      <w:r w:rsidR="00972671" w:rsidRPr="00091B91">
        <w:rPr>
          <w:rFonts w:asciiTheme="minorHAnsi" w:eastAsia="DejaVu Sans" w:hAnsiTheme="minorHAnsi" w:cstheme="minorHAnsi"/>
          <w:sz w:val="20"/>
          <w:szCs w:val="20"/>
          <w:lang w:eastAsia="en-CA"/>
        </w:rPr>
        <w:t>ss.</w:t>
      </w:r>
      <w:proofErr w:type="gramStart"/>
      <w:r w:rsidR="00972671" w:rsidRPr="00091B91">
        <w:rPr>
          <w:rFonts w:asciiTheme="minorHAnsi" w:eastAsia="DejaVu Sans" w:hAnsiTheme="minorHAnsi" w:cstheme="minorHAnsi"/>
          <w:sz w:val="20"/>
          <w:szCs w:val="20"/>
          <w:lang w:eastAsia="en-CA"/>
        </w:rPr>
        <w:t>mm.ii</w:t>
      </w:r>
      <w:proofErr w:type="spellEnd"/>
      <w:r w:rsidR="00425109" w:rsidRPr="00091B91">
        <w:rPr>
          <w:rFonts w:asciiTheme="minorHAnsi" w:eastAsia="DejaVu Sans" w:hAnsiTheme="minorHAnsi" w:cstheme="minorHAnsi"/>
          <w:b/>
          <w:sz w:val="20"/>
          <w:szCs w:val="20"/>
          <w:lang w:eastAsia="en-CA"/>
        </w:rPr>
        <w:t>.</w:t>
      </w:r>
      <w:proofErr w:type="gramEnd"/>
    </w:p>
    <w:p w14:paraId="1AB5A07E" w14:textId="30051B92" w:rsidR="00972671" w:rsidRPr="00091B91" w:rsidRDefault="00785F54" w:rsidP="007264C1">
      <w:pPr>
        <w:suppressAutoHyphens/>
        <w:spacing w:after="0" w:line="240" w:lineRule="atLeast"/>
        <w:ind w:left="851" w:right="851"/>
        <w:jc w:val="center"/>
        <w:rPr>
          <w:rFonts w:asciiTheme="minorHAnsi" w:eastAsia="DejaVu Sans" w:hAnsiTheme="minorHAnsi" w:cstheme="minorHAnsi"/>
          <w:sz w:val="20"/>
          <w:szCs w:val="20"/>
          <w:lang w:eastAsia="en-CA"/>
        </w:rPr>
      </w:pPr>
      <w:r w:rsidRPr="00091B91">
        <w:rPr>
          <w:rFonts w:asciiTheme="minorHAnsi" w:eastAsia="DejaVu Sans" w:hAnsiTheme="minorHAnsi" w:cstheme="minorHAnsi"/>
          <w:b/>
          <w:sz w:val="20"/>
          <w:szCs w:val="20"/>
          <w:lang w:eastAsia="en-CA"/>
        </w:rPr>
        <w:t>3.4 attività</w:t>
      </w:r>
      <w:r w:rsidR="00972671" w:rsidRPr="00091B91">
        <w:rPr>
          <w:rFonts w:asciiTheme="minorHAnsi" w:eastAsia="DejaVu Sans" w:hAnsiTheme="minorHAnsi" w:cstheme="minorHAnsi"/>
          <w:b/>
          <w:bCs/>
          <w:sz w:val="20"/>
          <w:szCs w:val="20"/>
          <w:lang w:eastAsia="en-CA"/>
        </w:rPr>
        <w:t xml:space="preserve"> di verifica contabile e finanziaria:</w:t>
      </w:r>
    </w:p>
    <w:p w14:paraId="44DAD47F" w14:textId="3CE907F2" w:rsidR="00972671" w:rsidRPr="00091B91" w:rsidRDefault="00EA7F7F" w:rsidP="008048A9">
      <w:pPr>
        <w:suppressAutoHyphens/>
        <w:spacing w:after="0" w:line="240" w:lineRule="atLeast"/>
        <w:ind w:left="851" w:right="851"/>
        <w:jc w:val="both"/>
        <w:rPr>
          <w:rFonts w:asciiTheme="minorHAnsi" w:eastAsia="DejaVu Sans" w:hAnsiTheme="minorHAnsi" w:cstheme="minorHAnsi"/>
          <w:sz w:val="20"/>
          <w:szCs w:val="20"/>
          <w:lang w:eastAsia="en-CA"/>
        </w:rPr>
      </w:pPr>
      <w:r w:rsidRPr="00091B91">
        <w:rPr>
          <w:rFonts w:asciiTheme="minorHAnsi" w:eastAsia="DejaVu Sans" w:hAnsiTheme="minorHAnsi" w:cstheme="minorHAnsi"/>
          <w:b/>
          <w:sz w:val="20"/>
          <w:szCs w:val="20"/>
          <w:lang w:eastAsia="en-CA"/>
        </w:rPr>
        <w:t>3.4.1</w:t>
      </w:r>
      <w:r w:rsidR="00972671" w:rsidRPr="00091B91">
        <w:rPr>
          <w:rFonts w:asciiTheme="minorHAnsi" w:eastAsia="DejaVu Sans" w:hAnsiTheme="minorHAnsi" w:cstheme="minorHAnsi"/>
          <w:sz w:val="20"/>
          <w:szCs w:val="20"/>
          <w:lang w:eastAsia="en-CA"/>
        </w:rPr>
        <w:t xml:space="preserve"> effettuare verifiche </w:t>
      </w:r>
      <w:r w:rsidR="00785F54" w:rsidRPr="00091B91">
        <w:rPr>
          <w:rFonts w:asciiTheme="minorHAnsi" w:eastAsia="DejaVu Sans" w:hAnsiTheme="minorHAnsi" w:cstheme="minorHAnsi"/>
          <w:sz w:val="20"/>
          <w:szCs w:val="20"/>
          <w:lang w:eastAsia="en-CA"/>
        </w:rPr>
        <w:t xml:space="preserve">sui documenti di spesa </w:t>
      </w:r>
      <w:r w:rsidR="00972671" w:rsidRPr="00091B91">
        <w:rPr>
          <w:rFonts w:asciiTheme="minorHAnsi" w:eastAsia="DejaVu Sans" w:hAnsiTheme="minorHAnsi" w:cstheme="minorHAnsi"/>
          <w:sz w:val="20"/>
          <w:szCs w:val="20"/>
          <w:lang w:eastAsia="en-CA"/>
        </w:rPr>
        <w:t>del Soggetto Attuatore, raccogliere e controllare le dichiarazioni e i rendiconti, validare la spesa, chiudere formalmente l’intervento;</w:t>
      </w:r>
    </w:p>
    <w:p w14:paraId="1A16D3FF" w14:textId="7F7776D6" w:rsidR="00972671" w:rsidRPr="00091B91" w:rsidRDefault="003D4AB0" w:rsidP="008048A9">
      <w:pPr>
        <w:suppressAutoHyphens/>
        <w:spacing w:after="0" w:line="240" w:lineRule="atLeast"/>
        <w:ind w:left="851" w:right="851"/>
        <w:jc w:val="both"/>
        <w:rPr>
          <w:rFonts w:asciiTheme="minorHAnsi" w:eastAsia="DejaVu Sans" w:hAnsiTheme="minorHAnsi" w:cstheme="minorHAnsi"/>
          <w:strike/>
          <w:sz w:val="20"/>
          <w:szCs w:val="20"/>
          <w:lang w:eastAsia="en-CA"/>
        </w:rPr>
      </w:pPr>
      <w:r w:rsidRPr="00091B91">
        <w:rPr>
          <w:rFonts w:asciiTheme="minorHAnsi" w:eastAsia="DejaVu Sans" w:hAnsiTheme="minorHAnsi" w:cstheme="minorHAnsi"/>
          <w:b/>
          <w:sz w:val="20"/>
          <w:szCs w:val="20"/>
          <w:lang w:eastAsia="en-CA"/>
        </w:rPr>
        <w:t>3.4.2</w:t>
      </w:r>
      <w:r w:rsidR="00972671" w:rsidRPr="00091B91">
        <w:rPr>
          <w:rFonts w:asciiTheme="minorHAnsi" w:eastAsia="DejaVu Sans" w:hAnsiTheme="minorHAnsi" w:cstheme="minorHAnsi"/>
          <w:sz w:val="20"/>
          <w:szCs w:val="20"/>
          <w:lang w:eastAsia="en-CA"/>
        </w:rPr>
        <w:t xml:space="preserve"> formulare e sottoscrivere la richiesta di </w:t>
      </w:r>
      <w:r w:rsidR="008048A9" w:rsidRPr="00091B91">
        <w:rPr>
          <w:rFonts w:asciiTheme="minorHAnsi" w:eastAsia="DejaVu Sans" w:hAnsiTheme="minorHAnsi" w:cstheme="minorHAnsi"/>
          <w:sz w:val="20"/>
          <w:szCs w:val="20"/>
          <w:lang w:eastAsia="en-CA"/>
        </w:rPr>
        <w:t>registrazione</w:t>
      </w:r>
      <w:r w:rsidR="00972671" w:rsidRPr="00091B91">
        <w:rPr>
          <w:rFonts w:asciiTheme="minorHAnsi" w:eastAsia="DejaVu Sans" w:hAnsiTheme="minorHAnsi" w:cstheme="minorHAnsi"/>
          <w:sz w:val="20"/>
          <w:szCs w:val="20"/>
          <w:lang w:eastAsia="en-CA"/>
        </w:rPr>
        <w:t xml:space="preserve"> dell’impegno di spesa da sottoporre a visto </w:t>
      </w:r>
      <w:r w:rsidR="00785F54" w:rsidRPr="00091B91">
        <w:rPr>
          <w:rFonts w:asciiTheme="minorHAnsi" w:eastAsia="DejaVu Sans" w:hAnsiTheme="minorHAnsi" w:cstheme="minorHAnsi"/>
          <w:sz w:val="20"/>
          <w:szCs w:val="20"/>
          <w:lang w:eastAsia="en-CA"/>
        </w:rPr>
        <w:t>del Servizio</w:t>
      </w:r>
      <w:r w:rsidR="00AA78FD" w:rsidRPr="00091B91">
        <w:rPr>
          <w:rFonts w:asciiTheme="minorHAnsi" w:eastAsia="DejaVu Sans" w:hAnsiTheme="minorHAnsi" w:cstheme="minorHAnsi"/>
          <w:sz w:val="20"/>
          <w:szCs w:val="20"/>
          <w:lang w:eastAsia="en-CA"/>
        </w:rPr>
        <w:t xml:space="preserve"> </w:t>
      </w:r>
      <w:r w:rsidR="00B0783A" w:rsidRPr="00091B91">
        <w:t>Risorse finanziarie, Bilancio e Ragioneria generale;</w:t>
      </w:r>
    </w:p>
    <w:p w14:paraId="78CF9887" w14:textId="3B6B65A7" w:rsidR="00354494" w:rsidRPr="00091B91" w:rsidRDefault="00AA78FD" w:rsidP="008048A9">
      <w:pPr>
        <w:suppressAutoHyphens/>
        <w:spacing w:after="0" w:line="240" w:lineRule="atLeast"/>
        <w:ind w:left="851" w:right="851"/>
        <w:jc w:val="both"/>
        <w:rPr>
          <w:rFonts w:asciiTheme="minorHAnsi" w:eastAsia="DejaVu Sans" w:hAnsiTheme="minorHAnsi" w:cstheme="minorHAnsi"/>
          <w:sz w:val="20"/>
          <w:szCs w:val="20"/>
          <w:lang w:eastAsia="en-CA"/>
        </w:rPr>
      </w:pPr>
      <w:r w:rsidRPr="00091B91">
        <w:rPr>
          <w:rFonts w:asciiTheme="minorHAnsi" w:eastAsia="DejaVu Sans" w:hAnsiTheme="minorHAnsi" w:cstheme="minorHAnsi"/>
          <w:b/>
          <w:sz w:val="20"/>
          <w:szCs w:val="20"/>
          <w:lang w:eastAsia="en-CA"/>
        </w:rPr>
        <w:t>3.4.3</w:t>
      </w:r>
      <w:r w:rsidR="00972671" w:rsidRPr="00091B91">
        <w:rPr>
          <w:rFonts w:asciiTheme="minorHAnsi" w:eastAsia="DejaVu Sans" w:hAnsiTheme="minorHAnsi" w:cstheme="minorHAnsi"/>
          <w:sz w:val="20"/>
          <w:szCs w:val="20"/>
          <w:lang w:eastAsia="en-CA"/>
        </w:rPr>
        <w:t xml:space="preserve"> provvedere alle rettifiche finanziarie e al recupero delle somme non dovute, anche derivanti da revoche dei finanziamenti, dandone tempestiva comunicazione </w:t>
      </w:r>
      <w:r w:rsidR="00CE3D4B" w:rsidRPr="00091B91">
        <w:rPr>
          <w:rFonts w:asciiTheme="minorHAnsi" w:eastAsia="DejaVu Sans" w:hAnsiTheme="minorHAnsi" w:cstheme="minorHAnsi"/>
          <w:sz w:val="20"/>
          <w:szCs w:val="20"/>
          <w:lang w:eastAsia="en-CA"/>
        </w:rPr>
        <w:t>all’</w:t>
      </w:r>
      <w:proofErr w:type="spellStart"/>
      <w:r w:rsidR="00CE3D4B" w:rsidRPr="00091B91">
        <w:rPr>
          <w:rFonts w:asciiTheme="minorHAnsi" w:eastAsia="DejaVu Sans" w:hAnsiTheme="minorHAnsi" w:cstheme="minorHAnsi"/>
          <w:sz w:val="20"/>
          <w:szCs w:val="20"/>
          <w:lang w:eastAsia="en-CA"/>
        </w:rPr>
        <w:t>ArPSC</w:t>
      </w:r>
      <w:proofErr w:type="spellEnd"/>
      <w:r w:rsidR="005D6157">
        <w:rPr>
          <w:rFonts w:asciiTheme="minorHAnsi" w:eastAsia="DejaVu Sans" w:hAnsiTheme="minorHAnsi" w:cstheme="minorHAnsi"/>
          <w:sz w:val="20"/>
          <w:szCs w:val="20"/>
          <w:lang w:eastAsia="en-CA"/>
        </w:rPr>
        <w:t xml:space="preserve"> e all’Organismo di certificazione (</w:t>
      </w:r>
      <w:proofErr w:type="spellStart"/>
      <w:r w:rsidR="005D6157">
        <w:rPr>
          <w:rFonts w:asciiTheme="minorHAnsi" w:eastAsia="DejaVu Sans" w:hAnsiTheme="minorHAnsi" w:cstheme="minorHAnsi"/>
          <w:sz w:val="20"/>
          <w:szCs w:val="20"/>
          <w:lang w:eastAsia="en-CA"/>
        </w:rPr>
        <w:t>OdC</w:t>
      </w:r>
      <w:proofErr w:type="spellEnd"/>
      <w:r w:rsidR="005D6157">
        <w:rPr>
          <w:rFonts w:asciiTheme="minorHAnsi" w:eastAsia="DejaVu Sans" w:hAnsiTheme="minorHAnsi" w:cstheme="minorHAnsi"/>
          <w:sz w:val="20"/>
          <w:szCs w:val="20"/>
          <w:lang w:eastAsia="en-CA"/>
        </w:rPr>
        <w:t>)</w:t>
      </w:r>
      <w:r w:rsidR="00CE3D4B" w:rsidRPr="00091B91">
        <w:rPr>
          <w:rFonts w:asciiTheme="minorHAnsi" w:eastAsia="DejaVu Sans" w:hAnsiTheme="minorHAnsi" w:cstheme="minorHAnsi"/>
          <w:sz w:val="20"/>
          <w:szCs w:val="20"/>
          <w:lang w:eastAsia="en-CA"/>
        </w:rPr>
        <w:t>.</w:t>
      </w:r>
      <w:r w:rsidR="00354494" w:rsidRPr="00091B91">
        <w:rPr>
          <w:rFonts w:asciiTheme="minorHAnsi" w:eastAsia="DejaVu Sans" w:hAnsiTheme="minorHAnsi" w:cstheme="minorHAnsi"/>
          <w:strike/>
          <w:sz w:val="20"/>
          <w:szCs w:val="20"/>
          <w:lang w:eastAsia="en-CA"/>
        </w:rPr>
        <w:t xml:space="preserve"> </w:t>
      </w:r>
      <w:r w:rsidR="00413B54" w:rsidRPr="00091B91">
        <w:rPr>
          <w:rFonts w:asciiTheme="minorHAnsi" w:hAnsiTheme="minorHAnsi" w:cstheme="minorHAnsi"/>
          <w:strike/>
          <w:sz w:val="20"/>
          <w:szCs w:val="20"/>
        </w:rPr>
        <w:t xml:space="preserve"> </w:t>
      </w:r>
    </w:p>
    <w:p w14:paraId="6A6762A7" w14:textId="79FB5D89" w:rsidR="0008578C" w:rsidRPr="00091B91" w:rsidRDefault="00AA78FD" w:rsidP="008048A9">
      <w:pPr>
        <w:suppressAutoHyphens/>
        <w:spacing w:after="0" w:line="240" w:lineRule="atLeast"/>
        <w:ind w:left="851" w:right="851"/>
        <w:jc w:val="both"/>
        <w:rPr>
          <w:rFonts w:asciiTheme="minorHAnsi" w:hAnsiTheme="minorHAnsi" w:cstheme="minorHAnsi"/>
          <w:sz w:val="20"/>
          <w:szCs w:val="20"/>
        </w:rPr>
      </w:pPr>
      <w:r w:rsidRPr="00091B91">
        <w:rPr>
          <w:rFonts w:asciiTheme="minorHAnsi" w:hAnsiTheme="minorHAnsi" w:cstheme="minorHAnsi"/>
          <w:b/>
          <w:sz w:val="20"/>
          <w:szCs w:val="20"/>
        </w:rPr>
        <w:t>3.4.4</w:t>
      </w:r>
      <w:r w:rsidRPr="00091B91">
        <w:rPr>
          <w:rFonts w:asciiTheme="minorHAnsi" w:hAnsiTheme="minorHAnsi" w:cstheme="minorHAnsi"/>
          <w:sz w:val="20"/>
          <w:szCs w:val="20"/>
        </w:rPr>
        <w:t xml:space="preserve"> </w:t>
      </w:r>
      <w:r w:rsidR="00825F3C" w:rsidRPr="00091B91">
        <w:rPr>
          <w:rFonts w:asciiTheme="minorHAnsi" w:hAnsiTheme="minorHAnsi" w:cstheme="minorHAnsi"/>
          <w:sz w:val="20"/>
          <w:szCs w:val="20"/>
        </w:rPr>
        <w:t xml:space="preserve">provvedere alla liquidazione </w:t>
      </w:r>
      <w:r w:rsidRPr="00091B91">
        <w:rPr>
          <w:rFonts w:asciiTheme="minorHAnsi" w:hAnsiTheme="minorHAnsi" w:cstheme="minorHAnsi"/>
          <w:sz w:val="20"/>
          <w:szCs w:val="20"/>
        </w:rPr>
        <w:t>di acconti e stati di avanzamento lavori</w:t>
      </w:r>
      <w:r w:rsidR="00E96277" w:rsidRPr="00091B91">
        <w:rPr>
          <w:rFonts w:asciiTheme="minorHAnsi" w:hAnsiTheme="minorHAnsi" w:cstheme="minorHAnsi"/>
          <w:sz w:val="20"/>
          <w:szCs w:val="20"/>
        </w:rPr>
        <w:t xml:space="preserve"> </w:t>
      </w:r>
      <w:r w:rsidRPr="00091B91">
        <w:rPr>
          <w:rFonts w:asciiTheme="minorHAnsi" w:hAnsiTheme="minorHAnsi" w:cstheme="minorHAnsi"/>
          <w:sz w:val="20"/>
          <w:szCs w:val="20"/>
        </w:rPr>
        <w:t>verificandone l’ammissibilità</w:t>
      </w:r>
      <w:r w:rsidR="00825F3C" w:rsidRPr="00091B91">
        <w:rPr>
          <w:rFonts w:asciiTheme="minorHAnsi" w:hAnsiTheme="minorHAnsi" w:cstheme="minorHAnsi"/>
          <w:sz w:val="20"/>
          <w:szCs w:val="20"/>
        </w:rPr>
        <w:t>, previo esito positivo dei controlli di I livello e dell’adempimento degli obblighi di monitoraggio</w:t>
      </w:r>
      <w:r w:rsidR="004B79E0" w:rsidRPr="00091B91">
        <w:rPr>
          <w:rFonts w:asciiTheme="minorHAnsi" w:hAnsiTheme="minorHAnsi" w:cstheme="minorHAnsi"/>
          <w:sz w:val="20"/>
          <w:szCs w:val="20"/>
        </w:rPr>
        <w:t>.</w:t>
      </w:r>
    </w:p>
    <w:p w14:paraId="25A4C8CB" w14:textId="77777777" w:rsidR="000D054E" w:rsidRPr="00091B91" w:rsidRDefault="000D054E" w:rsidP="00DC7C1B">
      <w:pPr>
        <w:spacing w:after="0" w:line="240" w:lineRule="atLeast"/>
        <w:ind w:right="567"/>
        <w:jc w:val="both"/>
        <w:rPr>
          <w:rFonts w:asciiTheme="minorHAnsi" w:hAnsiTheme="minorHAnsi" w:cstheme="minorHAnsi"/>
          <w:sz w:val="20"/>
          <w:szCs w:val="20"/>
        </w:rPr>
      </w:pPr>
    </w:p>
    <w:p w14:paraId="3EBCF9DD" w14:textId="77777777" w:rsidR="000561A5" w:rsidRPr="00091B91" w:rsidRDefault="000561A5" w:rsidP="007264C1">
      <w:pPr>
        <w:spacing w:after="0" w:line="240" w:lineRule="atLeast"/>
        <w:ind w:right="567"/>
        <w:jc w:val="both"/>
        <w:rPr>
          <w:rFonts w:asciiTheme="minorHAnsi" w:hAnsiTheme="minorHAnsi" w:cstheme="minorHAnsi"/>
          <w:sz w:val="20"/>
          <w:szCs w:val="20"/>
        </w:rPr>
      </w:pPr>
    </w:p>
    <w:p w14:paraId="72CA7A02" w14:textId="566C54AC" w:rsidR="00FD4A05" w:rsidRPr="00091B91" w:rsidRDefault="00FD4A05" w:rsidP="007264C1">
      <w:pPr>
        <w:pStyle w:val="Default"/>
        <w:spacing w:line="240" w:lineRule="atLeast"/>
        <w:ind w:left="567" w:right="567"/>
        <w:jc w:val="center"/>
        <w:rPr>
          <w:rFonts w:asciiTheme="minorHAnsi" w:hAnsiTheme="minorHAnsi" w:cstheme="minorHAnsi"/>
          <w:b/>
          <w:bCs/>
          <w:color w:val="auto"/>
          <w:sz w:val="20"/>
          <w:szCs w:val="20"/>
        </w:rPr>
      </w:pPr>
      <w:r w:rsidRPr="00091B91">
        <w:rPr>
          <w:rFonts w:asciiTheme="minorHAnsi" w:hAnsiTheme="minorHAnsi" w:cstheme="minorHAnsi"/>
          <w:b/>
          <w:bCs/>
          <w:color w:val="auto"/>
          <w:sz w:val="20"/>
          <w:szCs w:val="20"/>
        </w:rPr>
        <w:t xml:space="preserve">Art. </w:t>
      </w:r>
      <w:r w:rsidR="009C1E03">
        <w:rPr>
          <w:rFonts w:asciiTheme="minorHAnsi" w:hAnsiTheme="minorHAnsi" w:cstheme="minorHAnsi"/>
          <w:b/>
          <w:bCs/>
          <w:color w:val="auto"/>
          <w:sz w:val="20"/>
          <w:szCs w:val="20"/>
        </w:rPr>
        <w:t>4</w:t>
      </w:r>
    </w:p>
    <w:p w14:paraId="5CB7A00D" w14:textId="0F5F64B6" w:rsidR="00FD4A05" w:rsidRPr="00091B91" w:rsidRDefault="00FD4A05" w:rsidP="007264C1">
      <w:pPr>
        <w:pStyle w:val="Default"/>
        <w:spacing w:line="240" w:lineRule="atLeast"/>
        <w:ind w:left="567" w:right="567"/>
        <w:jc w:val="center"/>
        <w:rPr>
          <w:rFonts w:asciiTheme="minorHAnsi" w:hAnsiTheme="minorHAnsi" w:cstheme="minorHAnsi"/>
          <w:b/>
          <w:bCs/>
          <w:color w:val="auto"/>
          <w:sz w:val="20"/>
          <w:szCs w:val="20"/>
        </w:rPr>
      </w:pPr>
      <w:r w:rsidRPr="00091B91">
        <w:rPr>
          <w:rFonts w:asciiTheme="minorHAnsi" w:hAnsiTheme="minorHAnsi" w:cstheme="minorHAnsi"/>
          <w:b/>
          <w:bCs/>
          <w:color w:val="auto"/>
          <w:sz w:val="20"/>
          <w:szCs w:val="20"/>
        </w:rPr>
        <w:t xml:space="preserve"> Soggetto attuatore</w:t>
      </w:r>
    </w:p>
    <w:p w14:paraId="0B840059" w14:textId="14F9369C" w:rsidR="00FD4A05" w:rsidRPr="00091B91" w:rsidRDefault="009C1E03" w:rsidP="007264C1">
      <w:pPr>
        <w:pStyle w:val="Default"/>
        <w:spacing w:line="240" w:lineRule="atLeast"/>
        <w:ind w:left="567" w:right="567"/>
        <w:jc w:val="both"/>
        <w:rPr>
          <w:rFonts w:asciiTheme="minorHAnsi" w:hAnsiTheme="minorHAnsi" w:cstheme="minorHAnsi"/>
          <w:color w:val="auto"/>
          <w:sz w:val="20"/>
          <w:szCs w:val="20"/>
        </w:rPr>
      </w:pPr>
      <w:r>
        <w:rPr>
          <w:rFonts w:asciiTheme="minorHAnsi" w:hAnsiTheme="minorHAnsi" w:cstheme="minorHAnsi"/>
          <w:b/>
          <w:color w:val="auto"/>
          <w:sz w:val="20"/>
          <w:szCs w:val="20"/>
        </w:rPr>
        <w:t>4</w:t>
      </w:r>
      <w:r w:rsidR="00BE2AE0" w:rsidRPr="00091B91">
        <w:rPr>
          <w:rFonts w:asciiTheme="minorHAnsi" w:hAnsiTheme="minorHAnsi" w:cstheme="minorHAnsi"/>
          <w:b/>
          <w:color w:val="auto"/>
          <w:sz w:val="20"/>
          <w:szCs w:val="20"/>
        </w:rPr>
        <w:t>.1</w:t>
      </w:r>
      <w:r w:rsidR="00877C57" w:rsidRPr="00091B91">
        <w:rPr>
          <w:rFonts w:asciiTheme="minorHAnsi" w:hAnsiTheme="minorHAnsi" w:cstheme="minorHAnsi"/>
          <w:color w:val="auto"/>
          <w:sz w:val="20"/>
          <w:szCs w:val="20"/>
        </w:rPr>
        <w:t xml:space="preserve"> Il Soggetto Attuatore </w:t>
      </w:r>
      <w:r w:rsidR="00BE2AE0" w:rsidRPr="00091B91">
        <w:rPr>
          <w:rFonts w:asciiTheme="minorHAnsi" w:hAnsiTheme="minorHAnsi" w:cstheme="minorHAnsi"/>
          <w:color w:val="auto"/>
          <w:sz w:val="20"/>
          <w:szCs w:val="20"/>
        </w:rPr>
        <w:t>deve assicurare l’avvio e l’attuazione, la gestione amministrativa e finanziaria, il monitoraggio e la rendicontazione, le azioni informative e la pubblicità, la conclusione e l’operatività, la conservazione dei documenti, la collaborazione in occasione dei controlli, la stabilità dell’operazione nel rispetto delle disposizioni regolamenta</w:t>
      </w:r>
      <w:r w:rsidR="00EB26CB" w:rsidRPr="00091B91">
        <w:rPr>
          <w:rFonts w:asciiTheme="minorHAnsi" w:hAnsiTheme="minorHAnsi" w:cstheme="minorHAnsi"/>
          <w:color w:val="auto"/>
          <w:sz w:val="20"/>
          <w:szCs w:val="20"/>
        </w:rPr>
        <w:t xml:space="preserve">ri europee e nazionali e delle </w:t>
      </w:r>
      <w:r w:rsidR="00BE2AE0" w:rsidRPr="00091B91">
        <w:rPr>
          <w:rFonts w:asciiTheme="minorHAnsi" w:hAnsiTheme="minorHAnsi" w:cstheme="minorHAnsi"/>
          <w:color w:val="auto"/>
          <w:sz w:val="20"/>
          <w:szCs w:val="20"/>
        </w:rPr>
        <w:t>vigenti regole del Piano Sviluppo e Coesione</w:t>
      </w:r>
      <w:r w:rsidR="00765517" w:rsidRPr="00091B91">
        <w:rPr>
          <w:rFonts w:asciiTheme="minorHAnsi" w:hAnsiTheme="minorHAnsi" w:cstheme="minorHAnsi"/>
          <w:color w:val="auto"/>
          <w:sz w:val="20"/>
          <w:szCs w:val="20"/>
        </w:rPr>
        <w:t xml:space="preserve"> della Regione Molise</w:t>
      </w:r>
      <w:r w:rsidR="00087BDF" w:rsidRPr="00091B91">
        <w:rPr>
          <w:rFonts w:asciiTheme="minorHAnsi" w:hAnsiTheme="minorHAnsi" w:cstheme="minorHAnsi"/>
          <w:color w:val="auto"/>
          <w:sz w:val="20"/>
          <w:szCs w:val="20"/>
        </w:rPr>
        <w:t xml:space="preserve"> (di seguito PSC)</w:t>
      </w:r>
      <w:r w:rsidR="00B617F9" w:rsidRPr="00091B91">
        <w:rPr>
          <w:rFonts w:asciiTheme="minorHAnsi" w:hAnsiTheme="minorHAnsi" w:cstheme="minorHAnsi"/>
          <w:color w:val="auto"/>
          <w:sz w:val="20"/>
          <w:szCs w:val="20"/>
        </w:rPr>
        <w:t xml:space="preserve"> e del relativo SIGECO</w:t>
      </w:r>
      <w:r w:rsidR="00BE2AE0" w:rsidRPr="00091B91">
        <w:rPr>
          <w:rFonts w:asciiTheme="minorHAnsi" w:hAnsiTheme="minorHAnsi" w:cstheme="minorHAnsi"/>
          <w:color w:val="auto"/>
          <w:sz w:val="20"/>
          <w:szCs w:val="20"/>
        </w:rPr>
        <w:t>;</w:t>
      </w:r>
    </w:p>
    <w:p w14:paraId="620DFFD7" w14:textId="37B0B645" w:rsidR="00FD4A05" w:rsidRPr="00091B91" w:rsidRDefault="009C1E03" w:rsidP="007264C1">
      <w:pPr>
        <w:pStyle w:val="Default"/>
        <w:spacing w:line="240" w:lineRule="atLeast"/>
        <w:ind w:left="567" w:right="567"/>
        <w:jc w:val="both"/>
        <w:rPr>
          <w:rFonts w:asciiTheme="minorHAnsi" w:hAnsiTheme="minorHAnsi" w:cstheme="minorHAnsi"/>
          <w:color w:val="auto"/>
          <w:sz w:val="20"/>
          <w:szCs w:val="20"/>
        </w:rPr>
      </w:pPr>
      <w:r>
        <w:rPr>
          <w:rFonts w:asciiTheme="minorHAnsi" w:hAnsiTheme="minorHAnsi" w:cstheme="minorHAnsi"/>
          <w:b/>
          <w:color w:val="auto"/>
          <w:sz w:val="20"/>
          <w:szCs w:val="20"/>
        </w:rPr>
        <w:t>4</w:t>
      </w:r>
      <w:r w:rsidR="00BE2AE0" w:rsidRPr="00091B91">
        <w:rPr>
          <w:rFonts w:asciiTheme="minorHAnsi" w:hAnsiTheme="minorHAnsi" w:cstheme="minorHAnsi"/>
          <w:b/>
          <w:color w:val="auto"/>
          <w:sz w:val="20"/>
          <w:szCs w:val="20"/>
        </w:rPr>
        <w:t>.2</w:t>
      </w:r>
      <w:r w:rsidR="00BE2AE0" w:rsidRPr="00091B91">
        <w:rPr>
          <w:rFonts w:asciiTheme="minorHAnsi" w:hAnsiTheme="minorHAnsi" w:cstheme="minorHAnsi"/>
          <w:color w:val="auto"/>
          <w:sz w:val="20"/>
          <w:szCs w:val="20"/>
        </w:rPr>
        <w:t xml:space="preserve"> In particolare, i</w:t>
      </w:r>
      <w:r w:rsidR="00877C57" w:rsidRPr="00091B91">
        <w:rPr>
          <w:rFonts w:asciiTheme="minorHAnsi" w:hAnsiTheme="minorHAnsi" w:cstheme="minorHAnsi"/>
          <w:color w:val="auto"/>
          <w:sz w:val="20"/>
          <w:szCs w:val="20"/>
        </w:rPr>
        <w:t>l Soggetto A</w:t>
      </w:r>
      <w:r w:rsidR="00FD4A05" w:rsidRPr="00091B91">
        <w:rPr>
          <w:rFonts w:asciiTheme="minorHAnsi" w:hAnsiTheme="minorHAnsi" w:cstheme="minorHAnsi"/>
          <w:color w:val="auto"/>
          <w:sz w:val="20"/>
          <w:szCs w:val="20"/>
        </w:rPr>
        <w:t>ttuatore garantirà l’espl</w:t>
      </w:r>
      <w:r w:rsidR="00877C57" w:rsidRPr="00091B91">
        <w:rPr>
          <w:rFonts w:asciiTheme="minorHAnsi" w:hAnsiTheme="minorHAnsi" w:cstheme="minorHAnsi"/>
          <w:color w:val="auto"/>
          <w:sz w:val="20"/>
          <w:szCs w:val="20"/>
        </w:rPr>
        <w:t>etamento dei seguenti obblighi</w:t>
      </w:r>
      <w:r w:rsidR="00FD4A05" w:rsidRPr="00091B91">
        <w:rPr>
          <w:rFonts w:asciiTheme="minorHAnsi" w:hAnsiTheme="minorHAnsi" w:cstheme="minorHAnsi"/>
          <w:color w:val="auto"/>
          <w:sz w:val="20"/>
          <w:szCs w:val="20"/>
        </w:rPr>
        <w:t xml:space="preserve">: </w:t>
      </w:r>
    </w:p>
    <w:p w14:paraId="4E1CCD12" w14:textId="32F60144" w:rsidR="00C422A8" w:rsidRPr="00091B91" w:rsidRDefault="00C422A8" w:rsidP="008D1517">
      <w:pPr>
        <w:pStyle w:val="Default"/>
        <w:numPr>
          <w:ilvl w:val="0"/>
          <w:numId w:val="31"/>
        </w:numPr>
        <w:spacing w:line="240" w:lineRule="atLeast"/>
        <w:ind w:left="851" w:right="567" w:firstLine="273"/>
        <w:jc w:val="both"/>
        <w:rPr>
          <w:rFonts w:asciiTheme="minorHAnsi" w:hAnsiTheme="minorHAnsi" w:cstheme="minorHAnsi"/>
          <w:color w:val="auto"/>
          <w:sz w:val="20"/>
          <w:szCs w:val="20"/>
        </w:rPr>
      </w:pPr>
      <w:r w:rsidRPr="00091B91">
        <w:rPr>
          <w:rFonts w:asciiTheme="minorHAnsi" w:hAnsiTheme="minorHAnsi" w:cstheme="minorHAnsi"/>
          <w:color w:val="auto"/>
          <w:sz w:val="20"/>
          <w:szCs w:val="20"/>
        </w:rPr>
        <w:t>trasmette</w:t>
      </w:r>
      <w:r w:rsidR="0022662D">
        <w:rPr>
          <w:rFonts w:asciiTheme="minorHAnsi" w:hAnsiTheme="minorHAnsi" w:cstheme="minorHAnsi"/>
          <w:color w:val="auto"/>
          <w:sz w:val="20"/>
          <w:szCs w:val="20"/>
        </w:rPr>
        <w:t>re</w:t>
      </w:r>
      <w:r w:rsidRPr="00091B91">
        <w:rPr>
          <w:rFonts w:asciiTheme="minorHAnsi" w:hAnsiTheme="minorHAnsi" w:cstheme="minorHAnsi"/>
          <w:color w:val="auto"/>
          <w:sz w:val="20"/>
          <w:szCs w:val="20"/>
        </w:rPr>
        <w:t xml:space="preserve"> il disciplinare di concessione del finanziamento e degli obblighi</w:t>
      </w:r>
      <w:r w:rsidR="00877FBA" w:rsidRPr="00091B91">
        <w:rPr>
          <w:rFonts w:asciiTheme="minorHAnsi" w:hAnsiTheme="minorHAnsi" w:cstheme="minorHAnsi"/>
          <w:color w:val="auto"/>
          <w:sz w:val="20"/>
          <w:szCs w:val="20"/>
        </w:rPr>
        <w:t>,</w:t>
      </w:r>
      <w:r w:rsidRPr="00091B91">
        <w:rPr>
          <w:rFonts w:asciiTheme="minorHAnsi" w:hAnsiTheme="minorHAnsi" w:cstheme="minorHAnsi"/>
          <w:color w:val="auto"/>
          <w:sz w:val="20"/>
          <w:szCs w:val="20"/>
        </w:rPr>
        <w:t xml:space="preserve"> debitamente sottoscritto</w:t>
      </w:r>
      <w:r w:rsidR="00877FBA" w:rsidRPr="00091B91">
        <w:rPr>
          <w:rFonts w:asciiTheme="minorHAnsi" w:hAnsiTheme="minorHAnsi" w:cstheme="minorHAnsi"/>
          <w:color w:val="auto"/>
          <w:sz w:val="20"/>
          <w:szCs w:val="20"/>
        </w:rPr>
        <w:t>,</w:t>
      </w:r>
      <w:r w:rsidRPr="00091B91">
        <w:rPr>
          <w:rFonts w:asciiTheme="minorHAnsi" w:hAnsiTheme="minorHAnsi" w:cstheme="minorHAnsi"/>
          <w:color w:val="auto"/>
          <w:sz w:val="20"/>
          <w:szCs w:val="20"/>
        </w:rPr>
        <w:t xml:space="preserve"> al </w:t>
      </w:r>
      <w:proofErr w:type="spellStart"/>
      <w:r w:rsidRPr="00091B91">
        <w:rPr>
          <w:rFonts w:asciiTheme="minorHAnsi" w:hAnsiTheme="minorHAnsi" w:cstheme="minorHAnsi"/>
          <w:color w:val="auto"/>
          <w:sz w:val="20"/>
          <w:szCs w:val="20"/>
        </w:rPr>
        <w:t>RdA</w:t>
      </w:r>
      <w:proofErr w:type="spellEnd"/>
      <w:r w:rsidRPr="00091B91">
        <w:rPr>
          <w:rFonts w:asciiTheme="minorHAnsi" w:hAnsiTheme="minorHAnsi" w:cstheme="minorHAnsi"/>
          <w:color w:val="auto"/>
          <w:sz w:val="20"/>
          <w:szCs w:val="20"/>
        </w:rPr>
        <w:t xml:space="preserve"> e al Responsabile dei Controlli di I livello</w:t>
      </w:r>
      <w:r w:rsidR="00765517" w:rsidRPr="00091B91">
        <w:rPr>
          <w:rFonts w:asciiTheme="minorHAnsi" w:hAnsiTheme="minorHAnsi" w:cstheme="minorHAnsi"/>
          <w:color w:val="auto"/>
          <w:sz w:val="20"/>
          <w:szCs w:val="20"/>
        </w:rPr>
        <w:t>, nei termini stabiliti dal presente disciplinare</w:t>
      </w:r>
      <w:r w:rsidR="00877C57" w:rsidRPr="00091B91">
        <w:rPr>
          <w:rFonts w:asciiTheme="minorHAnsi" w:hAnsiTheme="minorHAnsi" w:cstheme="minorHAnsi"/>
          <w:color w:val="auto"/>
          <w:sz w:val="20"/>
          <w:szCs w:val="20"/>
        </w:rPr>
        <w:t>;</w:t>
      </w:r>
    </w:p>
    <w:p w14:paraId="41F40FF1" w14:textId="2271515B" w:rsidR="00BE2AE0" w:rsidRPr="00091B91" w:rsidRDefault="00877FBA" w:rsidP="008D1517">
      <w:pPr>
        <w:pStyle w:val="Default"/>
        <w:numPr>
          <w:ilvl w:val="0"/>
          <w:numId w:val="31"/>
        </w:numPr>
        <w:spacing w:line="240" w:lineRule="atLeast"/>
        <w:ind w:left="851" w:right="567" w:firstLine="273"/>
        <w:jc w:val="both"/>
        <w:rPr>
          <w:rFonts w:asciiTheme="minorHAnsi" w:hAnsiTheme="minorHAnsi" w:cstheme="minorHAnsi"/>
          <w:color w:val="auto"/>
          <w:sz w:val="20"/>
          <w:szCs w:val="20"/>
        </w:rPr>
      </w:pPr>
      <w:r w:rsidRPr="00091B91">
        <w:rPr>
          <w:rFonts w:asciiTheme="minorHAnsi" w:hAnsiTheme="minorHAnsi" w:cstheme="minorHAnsi"/>
          <w:color w:val="auto"/>
          <w:sz w:val="20"/>
          <w:szCs w:val="20"/>
        </w:rPr>
        <w:t>n</w:t>
      </w:r>
      <w:r w:rsidR="00FD4A05" w:rsidRPr="00091B91">
        <w:rPr>
          <w:rFonts w:asciiTheme="minorHAnsi" w:hAnsiTheme="minorHAnsi" w:cstheme="minorHAnsi"/>
          <w:color w:val="auto"/>
          <w:sz w:val="20"/>
          <w:szCs w:val="20"/>
        </w:rPr>
        <w:t>omina</w:t>
      </w:r>
      <w:r w:rsidR="00B42514">
        <w:rPr>
          <w:rFonts w:asciiTheme="minorHAnsi" w:hAnsiTheme="minorHAnsi" w:cstheme="minorHAnsi"/>
          <w:color w:val="auto"/>
          <w:sz w:val="20"/>
          <w:szCs w:val="20"/>
        </w:rPr>
        <w:t>re</w:t>
      </w:r>
      <w:r w:rsidR="00FD4A05" w:rsidRPr="00091B91">
        <w:rPr>
          <w:rFonts w:asciiTheme="minorHAnsi" w:hAnsiTheme="minorHAnsi" w:cstheme="minorHAnsi"/>
          <w:color w:val="auto"/>
          <w:sz w:val="20"/>
          <w:szCs w:val="20"/>
        </w:rPr>
        <w:t xml:space="preserve"> del </w:t>
      </w:r>
      <w:r w:rsidR="00C93895" w:rsidRPr="00091B91">
        <w:rPr>
          <w:rFonts w:asciiTheme="minorHAnsi" w:hAnsiTheme="minorHAnsi" w:cstheme="minorHAnsi"/>
          <w:color w:val="auto"/>
          <w:sz w:val="20"/>
          <w:szCs w:val="20"/>
        </w:rPr>
        <w:t xml:space="preserve">responsabile unico del procedimento (RUP) </w:t>
      </w:r>
      <w:r w:rsidR="00467930" w:rsidRPr="00091B91">
        <w:rPr>
          <w:rFonts w:asciiTheme="minorHAnsi" w:hAnsiTheme="minorHAnsi" w:cstheme="minorHAnsi"/>
          <w:color w:val="auto"/>
          <w:sz w:val="20"/>
          <w:szCs w:val="20"/>
        </w:rPr>
        <w:t xml:space="preserve">ai sensi dell’art. 31 del </w:t>
      </w:r>
      <w:proofErr w:type="spellStart"/>
      <w:r w:rsidR="00467930" w:rsidRPr="00091B91">
        <w:rPr>
          <w:rFonts w:asciiTheme="minorHAnsi" w:hAnsiTheme="minorHAnsi" w:cstheme="minorHAnsi"/>
          <w:color w:val="auto"/>
          <w:sz w:val="20"/>
          <w:szCs w:val="20"/>
        </w:rPr>
        <w:t>DLgs</w:t>
      </w:r>
      <w:proofErr w:type="spellEnd"/>
      <w:r w:rsidR="00467930" w:rsidRPr="00091B91">
        <w:rPr>
          <w:rFonts w:asciiTheme="minorHAnsi" w:hAnsiTheme="minorHAnsi" w:cstheme="minorHAnsi"/>
          <w:color w:val="auto"/>
          <w:sz w:val="20"/>
          <w:szCs w:val="20"/>
        </w:rPr>
        <w:t xml:space="preserve"> n. 50/2016 e </w:t>
      </w:r>
      <w:proofErr w:type="spellStart"/>
      <w:r w:rsidR="00467930" w:rsidRPr="00091B91">
        <w:rPr>
          <w:rFonts w:asciiTheme="minorHAnsi" w:hAnsiTheme="minorHAnsi" w:cstheme="minorHAnsi"/>
          <w:color w:val="auto"/>
          <w:sz w:val="20"/>
          <w:szCs w:val="20"/>
        </w:rPr>
        <w:t>ss.mm.ii</w:t>
      </w:r>
      <w:proofErr w:type="spellEnd"/>
      <w:r w:rsidR="00467930" w:rsidRPr="00091B91">
        <w:rPr>
          <w:rFonts w:asciiTheme="minorHAnsi" w:hAnsiTheme="minorHAnsi" w:cstheme="minorHAnsi"/>
          <w:color w:val="auto"/>
          <w:sz w:val="20"/>
          <w:szCs w:val="20"/>
        </w:rPr>
        <w:t xml:space="preserve">., con l’obbligo di darne immediata comunicazione al </w:t>
      </w:r>
      <w:proofErr w:type="spellStart"/>
      <w:proofErr w:type="gramStart"/>
      <w:r w:rsidR="008044BF" w:rsidRPr="00091B91">
        <w:rPr>
          <w:rFonts w:asciiTheme="minorHAnsi" w:hAnsiTheme="minorHAnsi" w:cstheme="minorHAnsi"/>
          <w:color w:val="auto"/>
          <w:sz w:val="20"/>
          <w:szCs w:val="20"/>
        </w:rPr>
        <w:t>RdA</w:t>
      </w:r>
      <w:proofErr w:type="spellEnd"/>
      <w:r w:rsidR="008044BF" w:rsidRPr="00091B91">
        <w:rPr>
          <w:rFonts w:asciiTheme="minorHAnsi" w:hAnsiTheme="minorHAnsi" w:cstheme="minorHAnsi"/>
          <w:color w:val="auto"/>
          <w:sz w:val="20"/>
          <w:szCs w:val="20"/>
        </w:rPr>
        <w:t xml:space="preserve"> </w:t>
      </w:r>
      <w:r w:rsidR="00467930" w:rsidRPr="00091B91">
        <w:rPr>
          <w:rFonts w:asciiTheme="minorHAnsi" w:hAnsiTheme="minorHAnsi" w:cstheme="minorHAnsi"/>
          <w:color w:val="auto"/>
          <w:sz w:val="20"/>
          <w:szCs w:val="20"/>
        </w:rPr>
        <w:t xml:space="preserve"> comunicando</w:t>
      </w:r>
      <w:proofErr w:type="gramEnd"/>
      <w:r w:rsidR="00467930" w:rsidRPr="00091B91">
        <w:rPr>
          <w:rFonts w:asciiTheme="minorHAnsi" w:hAnsiTheme="minorHAnsi" w:cstheme="minorHAnsi"/>
          <w:color w:val="auto"/>
          <w:sz w:val="20"/>
          <w:szCs w:val="20"/>
        </w:rPr>
        <w:t>, inoltre, ogni variazione alla nomina</w:t>
      </w:r>
      <w:r w:rsidR="00FD4A05" w:rsidRPr="00091B91">
        <w:rPr>
          <w:rFonts w:asciiTheme="minorHAnsi" w:hAnsiTheme="minorHAnsi" w:cstheme="minorHAnsi"/>
          <w:color w:val="auto"/>
          <w:sz w:val="20"/>
          <w:szCs w:val="20"/>
        </w:rPr>
        <w:t xml:space="preserve">; </w:t>
      </w:r>
      <w:r w:rsidR="00467930" w:rsidRPr="00091B91">
        <w:rPr>
          <w:rFonts w:asciiTheme="minorHAnsi" w:hAnsiTheme="minorHAnsi" w:cstheme="minorHAnsi"/>
          <w:color w:val="auto"/>
          <w:sz w:val="20"/>
          <w:szCs w:val="20"/>
        </w:rPr>
        <w:t xml:space="preserve"> </w:t>
      </w:r>
    </w:p>
    <w:p w14:paraId="5BEDB530" w14:textId="77777777" w:rsidR="007E21FB" w:rsidRPr="009C1E03" w:rsidRDefault="007E21FB" w:rsidP="008D1517">
      <w:pPr>
        <w:pStyle w:val="Default"/>
        <w:numPr>
          <w:ilvl w:val="0"/>
          <w:numId w:val="31"/>
        </w:numPr>
        <w:spacing w:after="71" w:line="240" w:lineRule="atLeast"/>
        <w:ind w:left="851" w:right="567" w:firstLine="273"/>
        <w:jc w:val="both"/>
        <w:rPr>
          <w:rFonts w:asciiTheme="minorHAnsi" w:hAnsiTheme="minorHAnsi" w:cstheme="minorHAnsi"/>
          <w:color w:val="auto"/>
          <w:sz w:val="20"/>
          <w:szCs w:val="20"/>
        </w:rPr>
      </w:pPr>
      <w:r w:rsidRPr="009C1E03">
        <w:rPr>
          <w:rFonts w:asciiTheme="minorHAnsi" w:hAnsiTheme="minorHAnsi" w:cstheme="minorHAnsi"/>
          <w:color w:val="auto"/>
          <w:sz w:val="20"/>
          <w:szCs w:val="20"/>
        </w:rPr>
        <w:t xml:space="preserve">realizzare l’intervento secondo quanto previsto nel progetto ammesso a finanziamento; </w:t>
      </w:r>
    </w:p>
    <w:p w14:paraId="15FCA1F0" w14:textId="5A7A1E04" w:rsidR="00CF792A" w:rsidRPr="009C1E03" w:rsidRDefault="00CF792A" w:rsidP="008D1517">
      <w:pPr>
        <w:pStyle w:val="Default"/>
        <w:numPr>
          <w:ilvl w:val="0"/>
          <w:numId w:val="31"/>
        </w:numPr>
        <w:spacing w:after="71" w:line="240" w:lineRule="atLeast"/>
        <w:ind w:left="851" w:right="567" w:firstLine="273"/>
        <w:jc w:val="both"/>
        <w:rPr>
          <w:rFonts w:asciiTheme="minorHAnsi" w:hAnsiTheme="minorHAnsi" w:cstheme="minorHAnsi"/>
          <w:color w:val="auto"/>
          <w:sz w:val="20"/>
          <w:szCs w:val="20"/>
        </w:rPr>
      </w:pPr>
      <w:r w:rsidRPr="00A0321B">
        <w:rPr>
          <w:rFonts w:asciiTheme="minorHAnsi" w:hAnsiTheme="minorHAnsi" w:cstheme="minorHAnsi"/>
          <w:color w:val="auto"/>
          <w:sz w:val="20"/>
          <w:szCs w:val="20"/>
        </w:rPr>
        <w:t>riportar</w:t>
      </w:r>
      <w:r w:rsidR="00B42514" w:rsidRPr="00A0321B">
        <w:rPr>
          <w:rFonts w:asciiTheme="minorHAnsi" w:hAnsiTheme="minorHAnsi" w:cstheme="minorHAnsi"/>
          <w:color w:val="auto"/>
          <w:sz w:val="20"/>
          <w:szCs w:val="20"/>
        </w:rPr>
        <w:t>e</w:t>
      </w:r>
      <w:r w:rsidRPr="00A0321B">
        <w:rPr>
          <w:rFonts w:asciiTheme="minorHAnsi" w:hAnsiTheme="minorHAnsi" w:cstheme="minorHAnsi"/>
          <w:color w:val="auto"/>
          <w:sz w:val="20"/>
          <w:szCs w:val="20"/>
        </w:rPr>
        <w:t xml:space="preserve"> </w:t>
      </w:r>
      <w:r w:rsidR="001843E8" w:rsidRPr="00A0321B">
        <w:rPr>
          <w:rFonts w:asciiTheme="minorHAnsi" w:hAnsiTheme="minorHAnsi" w:cstheme="minorHAnsi"/>
          <w:color w:val="auto"/>
          <w:sz w:val="20"/>
          <w:szCs w:val="20"/>
        </w:rPr>
        <w:t>il CUP (Codice Unico di Progetto)</w:t>
      </w:r>
      <w:r w:rsidR="00A0321B">
        <w:rPr>
          <w:rFonts w:asciiTheme="minorHAnsi" w:hAnsiTheme="minorHAnsi" w:cstheme="minorHAnsi"/>
          <w:color w:val="auto"/>
          <w:sz w:val="20"/>
          <w:szCs w:val="20"/>
        </w:rPr>
        <w:t xml:space="preserve"> </w:t>
      </w:r>
      <w:r w:rsidRPr="00A0321B">
        <w:rPr>
          <w:rFonts w:asciiTheme="minorHAnsi" w:hAnsiTheme="minorHAnsi" w:cstheme="minorHAnsi"/>
          <w:color w:val="auto"/>
          <w:sz w:val="20"/>
          <w:szCs w:val="20"/>
        </w:rPr>
        <w:t>n</w:t>
      </w:r>
      <w:r w:rsidRPr="009C1E03">
        <w:rPr>
          <w:rFonts w:asciiTheme="minorHAnsi" w:hAnsiTheme="minorHAnsi" w:cstheme="minorHAnsi"/>
          <w:color w:val="auto"/>
          <w:sz w:val="20"/>
          <w:szCs w:val="20"/>
        </w:rPr>
        <w:t xml:space="preserve">ella documentazione amministrativa e contabile relativa alle attività riferite al progetto oggetto di finanziamento; </w:t>
      </w:r>
    </w:p>
    <w:p w14:paraId="4B1479AD" w14:textId="5C913AB2" w:rsidR="00BE2AE0" w:rsidRPr="00AC1C4C" w:rsidRDefault="00BE2AE0" w:rsidP="008D1517">
      <w:pPr>
        <w:pStyle w:val="Default"/>
        <w:numPr>
          <w:ilvl w:val="0"/>
          <w:numId w:val="31"/>
        </w:numPr>
        <w:spacing w:after="71" w:line="240" w:lineRule="atLeast"/>
        <w:ind w:left="851" w:right="567" w:firstLine="273"/>
        <w:jc w:val="both"/>
        <w:rPr>
          <w:rFonts w:asciiTheme="minorHAnsi" w:hAnsiTheme="minorHAnsi" w:cstheme="minorHAnsi"/>
          <w:color w:val="auto"/>
          <w:sz w:val="20"/>
          <w:szCs w:val="20"/>
        </w:rPr>
      </w:pPr>
      <w:r w:rsidRPr="009C1E03">
        <w:rPr>
          <w:rFonts w:asciiTheme="minorHAnsi" w:hAnsiTheme="minorHAnsi" w:cstheme="minorHAnsi"/>
          <w:color w:val="auto"/>
          <w:sz w:val="20"/>
          <w:szCs w:val="20"/>
        </w:rPr>
        <w:t>gara</w:t>
      </w:r>
      <w:r w:rsidR="00710F9B" w:rsidRPr="009C1E03">
        <w:rPr>
          <w:rFonts w:asciiTheme="minorHAnsi" w:hAnsiTheme="minorHAnsi" w:cstheme="minorHAnsi"/>
          <w:color w:val="auto"/>
          <w:sz w:val="20"/>
          <w:szCs w:val="20"/>
        </w:rPr>
        <w:t>nti</w:t>
      </w:r>
      <w:r w:rsidR="00011D38">
        <w:rPr>
          <w:rFonts w:asciiTheme="minorHAnsi" w:hAnsiTheme="minorHAnsi" w:cstheme="minorHAnsi"/>
          <w:color w:val="auto"/>
          <w:sz w:val="20"/>
          <w:szCs w:val="20"/>
        </w:rPr>
        <w:t>re</w:t>
      </w:r>
      <w:r w:rsidRPr="009C1E03">
        <w:rPr>
          <w:rFonts w:asciiTheme="minorHAnsi" w:hAnsiTheme="minorHAnsi" w:cstheme="minorHAnsi"/>
          <w:color w:val="auto"/>
          <w:sz w:val="20"/>
          <w:szCs w:val="20"/>
        </w:rPr>
        <w:t xml:space="preserve"> un sistema di contabilità separata o una codificazione contabile adeguata per tutte le transazioni relative all’operazione, ferme restando le norme contabili nazionali;</w:t>
      </w:r>
    </w:p>
    <w:p w14:paraId="6C844653" w14:textId="394D2696" w:rsidR="006951E1" w:rsidRPr="00091B91" w:rsidRDefault="00877FBA" w:rsidP="008D1517">
      <w:pPr>
        <w:pStyle w:val="Default"/>
        <w:numPr>
          <w:ilvl w:val="0"/>
          <w:numId w:val="31"/>
        </w:numPr>
        <w:spacing w:line="240" w:lineRule="atLeast"/>
        <w:ind w:left="851" w:right="567" w:firstLine="273"/>
        <w:jc w:val="both"/>
        <w:rPr>
          <w:rFonts w:asciiTheme="minorHAnsi" w:hAnsiTheme="minorHAnsi" w:cstheme="minorHAnsi"/>
          <w:color w:val="auto"/>
          <w:sz w:val="20"/>
          <w:szCs w:val="20"/>
        </w:rPr>
      </w:pPr>
      <w:r w:rsidRPr="009C1E03">
        <w:rPr>
          <w:rFonts w:asciiTheme="minorHAnsi" w:hAnsiTheme="minorHAnsi" w:cstheme="minorHAnsi"/>
          <w:color w:val="auto"/>
          <w:w w:val="103"/>
          <w:sz w:val="20"/>
          <w:szCs w:val="20"/>
        </w:rPr>
        <w:t>comunica</w:t>
      </w:r>
      <w:r w:rsidR="00011D38">
        <w:rPr>
          <w:rFonts w:asciiTheme="minorHAnsi" w:hAnsiTheme="minorHAnsi" w:cstheme="minorHAnsi"/>
          <w:color w:val="auto"/>
          <w:w w:val="103"/>
          <w:sz w:val="20"/>
          <w:szCs w:val="20"/>
        </w:rPr>
        <w:t>re</w:t>
      </w:r>
      <w:r w:rsidR="00BE2AE0" w:rsidRPr="009C1E03">
        <w:rPr>
          <w:rFonts w:asciiTheme="minorHAnsi" w:hAnsiTheme="minorHAnsi" w:cstheme="minorHAnsi"/>
          <w:color w:val="auto"/>
          <w:w w:val="103"/>
          <w:sz w:val="20"/>
          <w:szCs w:val="20"/>
        </w:rPr>
        <w:t xml:space="preserve"> tempestivamente al </w:t>
      </w:r>
      <w:proofErr w:type="spellStart"/>
      <w:r w:rsidR="00BE2AE0" w:rsidRPr="009C1E03">
        <w:rPr>
          <w:rFonts w:asciiTheme="minorHAnsi" w:hAnsiTheme="minorHAnsi" w:cstheme="minorHAnsi"/>
          <w:color w:val="auto"/>
          <w:w w:val="103"/>
          <w:sz w:val="20"/>
          <w:szCs w:val="20"/>
        </w:rPr>
        <w:t>RdA</w:t>
      </w:r>
      <w:proofErr w:type="spellEnd"/>
      <w:r w:rsidR="00BE2AE0" w:rsidRPr="009C1E03">
        <w:rPr>
          <w:rFonts w:asciiTheme="minorHAnsi" w:hAnsiTheme="minorHAnsi" w:cstheme="minorHAnsi"/>
          <w:color w:val="auto"/>
          <w:w w:val="103"/>
          <w:sz w:val="20"/>
          <w:szCs w:val="20"/>
        </w:rPr>
        <w:t xml:space="preserve"> l’insorgere di qualsiasi controversia azionata o</w:t>
      </w:r>
      <w:r w:rsidR="00BE2AE0" w:rsidRPr="00091B91">
        <w:rPr>
          <w:rFonts w:asciiTheme="minorHAnsi" w:hAnsiTheme="minorHAnsi" w:cstheme="minorHAnsi"/>
          <w:color w:val="auto"/>
          <w:w w:val="103"/>
          <w:sz w:val="20"/>
          <w:szCs w:val="20"/>
        </w:rPr>
        <w:t xml:space="preserve"> preannunciata relativa all’operazione e di ogni circostanza o impedimento giuridico e/o fattuale che possa incidere sulla fattibilità della stessa o sulla stabilità e/o entità del finanziamento concesso; </w:t>
      </w:r>
    </w:p>
    <w:p w14:paraId="53B93AF1" w14:textId="77777777" w:rsidR="006951E1" w:rsidRPr="00091B91" w:rsidRDefault="006951E1" w:rsidP="008D1517">
      <w:pPr>
        <w:pStyle w:val="Default"/>
        <w:numPr>
          <w:ilvl w:val="0"/>
          <w:numId w:val="31"/>
        </w:numPr>
        <w:spacing w:after="71" w:line="240" w:lineRule="atLeast"/>
        <w:ind w:left="851" w:right="567" w:firstLine="273"/>
        <w:jc w:val="both"/>
        <w:rPr>
          <w:rFonts w:asciiTheme="minorHAnsi" w:hAnsiTheme="minorHAnsi" w:cstheme="minorHAnsi"/>
          <w:color w:val="auto"/>
          <w:sz w:val="20"/>
          <w:szCs w:val="20"/>
        </w:rPr>
      </w:pPr>
      <w:r w:rsidRPr="00091B91">
        <w:rPr>
          <w:rFonts w:asciiTheme="minorHAnsi" w:hAnsiTheme="minorHAnsi" w:cstheme="minorHAnsi"/>
          <w:color w:val="auto"/>
          <w:sz w:val="20"/>
          <w:szCs w:val="20"/>
        </w:rPr>
        <w:t>completare la realizzazione dell’intervento entro e non oltre il</w:t>
      </w:r>
      <w:r w:rsidRPr="00091B91">
        <w:rPr>
          <w:rFonts w:asciiTheme="minorHAnsi" w:hAnsiTheme="minorHAnsi" w:cstheme="minorHAnsi"/>
          <w:b/>
          <w:bCs/>
          <w:color w:val="auto"/>
          <w:sz w:val="20"/>
          <w:szCs w:val="20"/>
        </w:rPr>
        <w:t xml:space="preserve"> …………</w:t>
      </w:r>
      <w:proofErr w:type="gramStart"/>
      <w:r w:rsidRPr="00091B91">
        <w:rPr>
          <w:rFonts w:asciiTheme="minorHAnsi" w:hAnsiTheme="minorHAnsi" w:cstheme="minorHAnsi"/>
          <w:b/>
          <w:bCs/>
          <w:color w:val="auto"/>
          <w:sz w:val="20"/>
          <w:szCs w:val="20"/>
        </w:rPr>
        <w:t>…….</w:t>
      </w:r>
      <w:proofErr w:type="gramEnd"/>
      <w:r w:rsidRPr="00091B91">
        <w:rPr>
          <w:rFonts w:asciiTheme="minorHAnsi" w:hAnsiTheme="minorHAnsi" w:cstheme="minorHAnsi"/>
          <w:b/>
          <w:bCs/>
          <w:color w:val="auto"/>
          <w:sz w:val="20"/>
          <w:szCs w:val="20"/>
        </w:rPr>
        <w:t>.;</w:t>
      </w:r>
      <w:r w:rsidRPr="00091B91">
        <w:rPr>
          <w:rFonts w:asciiTheme="minorHAnsi" w:hAnsiTheme="minorHAnsi" w:cstheme="minorHAnsi"/>
          <w:color w:val="auto"/>
          <w:sz w:val="20"/>
          <w:szCs w:val="20"/>
        </w:rPr>
        <w:t xml:space="preserve"> </w:t>
      </w:r>
    </w:p>
    <w:p w14:paraId="10204B17" w14:textId="77777777" w:rsidR="00BE2AE0" w:rsidRPr="00091B91" w:rsidRDefault="00BE2AE0" w:rsidP="00B42514">
      <w:pPr>
        <w:pStyle w:val="Default"/>
        <w:spacing w:line="240" w:lineRule="atLeast"/>
        <w:ind w:left="851" w:right="567" w:firstLine="273"/>
        <w:jc w:val="both"/>
        <w:rPr>
          <w:rFonts w:asciiTheme="minorHAnsi" w:hAnsiTheme="minorHAnsi" w:cstheme="minorHAnsi"/>
          <w:color w:val="auto"/>
          <w:sz w:val="20"/>
          <w:szCs w:val="20"/>
        </w:rPr>
      </w:pPr>
    </w:p>
    <w:p w14:paraId="41ED58FE" w14:textId="4A85A17F" w:rsidR="00BE2AE0" w:rsidRPr="00091B91" w:rsidRDefault="009C1E03" w:rsidP="00B42514">
      <w:pPr>
        <w:suppressAutoHyphens/>
        <w:spacing w:after="0" w:line="240" w:lineRule="atLeast"/>
        <w:ind w:left="851" w:right="851" w:firstLine="273"/>
        <w:jc w:val="center"/>
        <w:rPr>
          <w:rFonts w:asciiTheme="minorHAnsi" w:eastAsia="DejaVu Sans" w:hAnsiTheme="minorHAnsi" w:cstheme="minorHAnsi"/>
          <w:b/>
          <w:bCs/>
          <w:sz w:val="20"/>
          <w:szCs w:val="20"/>
          <w:lang w:eastAsia="en-CA"/>
        </w:rPr>
      </w:pPr>
      <w:r>
        <w:rPr>
          <w:rFonts w:asciiTheme="minorHAnsi" w:eastAsia="DejaVu Sans" w:hAnsiTheme="minorHAnsi" w:cstheme="minorHAnsi"/>
          <w:b/>
          <w:bCs/>
          <w:sz w:val="20"/>
          <w:szCs w:val="20"/>
          <w:lang w:eastAsia="en-CA"/>
        </w:rPr>
        <w:t>4</w:t>
      </w:r>
      <w:r w:rsidR="007A1717" w:rsidRPr="00091B91">
        <w:rPr>
          <w:rFonts w:asciiTheme="minorHAnsi" w:eastAsia="DejaVu Sans" w:hAnsiTheme="minorHAnsi" w:cstheme="minorHAnsi"/>
          <w:b/>
          <w:bCs/>
          <w:sz w:val="20"/>
          <w:szCs w:val="20"/>
          <w:lang w:eastAsia="en-CA"/>
        </w:rPr>
        <w:t>.3.</w:t>
      </w:r>
      <w:r w:rsidR="00BE2AE0" w:rsidRPr="00091B91">
        <w:rPr>
          <w:rFonts w:asciiTheme="minorHAnsi" w:eastAsia="DejaVu Sans" w:hAnsiTheme="minorHAnsi" w:cstheme="minorHAnsi"/>
          <w:sz w:val="20"/>
          <w:szCs w:val="20"/>
          <w:lang w:eastAsia="en-CA"/>
        </w:rPr>
        <w:t xml:space="preserve"> </w:t>
      </w:r>
      <w:r w:rsidR="00836F54" w:rsidRPr="00091B91">
        <w:rPr>
          <w:rFonts w:asciiTheme="minorHAnsi" w:eastAsia="DejaVu Sans" w:hAnsiTheme="minorHAnsi" w:cstheme="minorHAnsi"/>
          <w:b/>
          <w:bCs/>
          <w:sz w:val="20"/>
          <w:szCs w:val="20"/>
          <w:lang w:eastAsia="en-CA"/>
        </w:rPr>
        <w:t>a</w:t>
      </w:r>
      <w:r w:rsidR="004006EB" w:rsidRPr="00091B91">
        <w:rPr>
          <w:rFonts w:asciiTheme="minorHAnsi" w:eastAsia="DejaVu Sans" w:hAnsiTheme="minorHAnsi" w:cstheme="minorHAnsi"/>
          <w:b/>
          <w:bCs/>
          <w:sz w:val="20"/>
          <w:szCs w:val="20"/>
          <w:lang w:eastAsia="en-CA"/>
        </w:rPr>
        <w:t>ttuazione dell’intervento</w:t>
      </w:r>
      <w:r w:rsidR="00836F54" w:rsidRPr="00091B91">
        <w:rPr>
          <w:rFonts w:asciiTheme="minorHAnsi" w:eastAsia="DejaVu Sans" w:hAnsiTheme="minorHAnsi" w:cstheme="minorHAnsi"/>
          <w:b/>
          <w:bCs/>
          <w:sz w:val="20"/>
          <w:szCs w:val="20"/>
          <w:lang w:eastAsia="en-CA"/>
        </w:rPr>
        <w:t>:</w:t>
      </w:r>
    </w:p>
    <w:p w14:paraId="731746F0" w14:textId="6AE22735" w:rsidR="00A90858" w:rsidRPr="00091B91" w:rsidRDefault="00836F54" w:rsidP="007264C1">
      <w:pPr>
        <w:suppressAutoHyphens/>
        <w:spacing w:after="0" w:line="240" w:lineRule="atLeast"/>
        <w:ind w:left="567" w:right="851"/>
        <w:rPr>
          <w:rFonts w:asciiTheme="minorHAnsi" w:eastAsia="DejaVu Sans" w:hAnsiTheme="minorHAnsi" w:cstheme="minorHAnsi"/>
          <w:sz w:val="20"/>
          <w:szCs w:val="20"/>
          <w:lang w:eastAsia="en-CA"/>
        </w:rPr>
      </w:pPr>
      <w:r w:rsidRPr="00091B91">
        <w:rPr>
          <w:rFonts w:asciiTheme="minorHAnsi" w:eastAsia="DejaVu Sans" w:hAnsiTheme="minorHAnsi" w:cstheme="minorHAnsi"/>
          <w:bCs/>
          <w:sz w:val="20"/>
          <w:szCs w:val="20"/>
          <w:lang w:eastAsia="en-CA"/>
        </w:rPr>
        <w:t>i</w:t>
      </w:r>
      <w:r w:rsidR="00A90858" w:rsidRPr="00091B91">
        <w:rPr>
          <w:rFonts w:asciiTheme="minorHAnsi" w:eastAsia="DejaVu Sans" w:hAnsiTheme="minorHAnsi" w:cstheme="minorHAnsi"/>
          <w:bCs/>
          <w:sz w:val="20"/>
          <w:szCs w:val="20"/>
          <w:lang w:eastAsia="en-CA"/>
        </w:rPr>
        <w:t>l Soggetto Attuatore deve:</w:t>
      </w:r>
    </w:p>
    <w:p w14:paraId="497BE57C" w14:textId="03914F05" w:rsidR="00BE2AE0" w:rsidRPr="00091B91" w:rsidRDefault="009C1E03" w:rsidP="007264C1">
      <w:pPr>
        <w:suppressAutoHyphens/>
        <w:spacing w:after="0" w:line="240" w:lineRule="atLeast"/>
        <w:ind w:left="851" w:right="851"/>
        <w:jc w:val="both"/>
        <w:rPr>
          <w:rFonts w:asciiTheme="minorHAnsi" w:eastAsia="DejaVu Sans" w:hAnsiTheme="minorHAnsi" w:cstheme="minorHAnsi"/>
          <w:sz w:val="20"/>
          <w:szCs w:val="20"/>
          <w:lang w:eastAsia="en-CA"/>
        </w:rPr>
      </w:pPr>
      <w:r>
        <w:rPr>
          <w:rFonts w:asciiTheme="minorHAnsi" w:eastAsia="DejaVu Sans" w:hAnsiTheme="minorHAnsi" w:cstheme="minorHAnsi"/>
          <w:b/>
          <w:sz w:val="20"/>
          <w:szCs w:val="20"/>
          <w:lang w:eastAsia="en-CA"/>
        </w:rPr>
        <w:t>4</w:t>
      </w:r>
      <w:r w:rsidR="00BE2AE0" w:rsidRPr="00091B91">
        <w:rPr>
          <w:rFonts w:asciiTheme="minorHAnsi" w:eastAsia="DejaVu Sans" w:hAnsiTheme="minorHAnsi" w:cstheme="minorHAnsi"/>
          <w:b/>
          <w:sz w:val="20"/>
          <w:szCs w:val="20"/>
          <w:lang w:eastAsia="en-CA"/>
        </w:rPr>
        <w:t>.</w:t>
      </w:r>
      <w:r w:rsidR="007A1717" w:rsidRPr="00091B91">
        <w:rPr>
          <w:rFonts w:asciiTheme="minorHAnsi" w:eastAsia="DejaVu Sans" w:hAnsiTheme="minorHAnsi" w:cstheme="minorHAnsi"/>
          <w:b/>
          <w:sz w:val="20"/>
          <w:szCs w:val="20"/>
          <w:lang w:eastAsia="en-CA"/>
        </w:rPr>
        <w:t>3.1</w:t>
      </w:r>
      <w:r w:rsidR="00531A2E" w:rsidRPr="00091B91">
        <w:rPr>
          <w:rFonts w:asciiTheme="minorHAnsi" w:eastAsia="DejaVu Sans" w:hAnsiTheme="minorHAnsi" w:cstheme="minorHAnsi"/>
          <w:sz w:val="20"/>
          <w:szCs w:val="20"/>
          <w:lang w:eastAsia="en-CA"/>
        </w:rPr>
        <w:t xml:space="preserve"> affidare i servizi attinenti l’ingegneria e </w:t>
      </w:r>
      <w:r w:rsidR="00BE2AE0" w:rsidRPr="00091B91">
        <w:rPr>
          <w:rFonts w:asciiTheme="minorHAnsi" w:eastAsia="DejaVu Sans" w:hAnsiTheme="minorHAnsi" w:cstheme="minorHAnsi"/>
          <w:sz w:val="20"/>
          <w:szCs w:val="20"/>
          <w:lang w:eastAsia="en-CA"/>
        </w:rPr>
        <w:t>l’archit</w:t>
      </w:r>
      <w:r w:rsidR="00425109" w:rsidRPr="00091B91">
        <w:rPr>
          <w:rFonts w:asciiTheme="minorHAnsi" w:eastAsia="DejaVu Sans" w:hAnsiTheme="minorHAnsi" w:cstheme="minorHAnsi"/>
          <w:sz w:val="20"/>
          <w:szCs w:val="20"/>
          <w:lang w:eastAsia="en-CA"/>
        </w:rPr>
        <w:t>e</w:t>
      </w:r>
      <w:r w:rsidR="00531A2E" w:rsidRPr="00091B91">
        <w:rPr>
          <w:rFonts w:asciiTheme="minorHAnsi" w:eastAsia="DejaVu Sans" w:hAnsiTheme="minorHAnsi" w:cstheme="minorHAnsi"/>
          <w:sz w:val="20"/>
          <w:szCs w:val="20"/>
          <w:lang w:eastAsia="en-CA"/>
        </w:rPr>
        <w:t xml:space="preserve">ttura ed </w:t>
      </w:r>
      <w:r w:rsidR="00BE2AE0" w:rsidRPr="00091B91">
        <w:rPr>
          <w:rFonts w:asciiTheme="minorHAnsi" w:eastAsia="DejaVu Sans" w:hAnsiTheme="minorHAnsi" w:cstheme="minorHAnsi"/>
          <w:sz w:val="20"/>
          <w:szCs w:val="20"/>
          <w:lang w:eastAsia="en-CA"/>
        </w:rPr>
        <w:t xml:space="preserve">ogni complementare servizio tecnico; </w:t>
      </w:r>
    </w:p>
    <w:p w14:paraId="311F9E63" w14:textId="78912A09" w:rsidR="00BE2AE0" w:rsidRPr="00091B91" w:rsidRDefault="009C1E03" w:rsidP="007264C1">
      <w:pPr>
        <w:suppressAutoHyphens/>
        <w:spacing w:after="0" w:line="240" w:lineRule="atLeast"/>
        <w:ind w:left="851" w:right="851"/>
        <w:jc w:val="both"/>
        <w:rPr>
          <w:rFonts w:asciiTheme="minorHAnsi" w:eastAsia="DejaVu Sans" w:hAnsiTheme="minorHAnsi" w:cstheme="minorHAnsi"/>
          <w:sz w:val="20"/>
          <w:szCs w:val="20"/>
          <w:lang w:eastAsia="en-CA"/>
        </w:rPr>
      </w:pPr>
      <w:r>
        <w:rPr>
          <w:rFonts w:asciiTheme="minorHAnsi" w:eastAsia="DejaVu Sans" w:hAnsiTheme="minorHAnsi" w:cstheme="minorHAnsi"/>
          <w:b/>
          <w:sz w:val="20"/>
          <w:szCs w:val="20"/>
          <w:lang w:eastAsia="en-CA"/>
        </w:rPr>
        <w:t>4</w:t>
      </w:r>
      <w:r w:rsidR="001E4A12" w:rsidRPr="00091B91">
        <w:rPr>
          <w:rFonts w:asciiTheme="minorHAnsi" w:eastAsia="DejaVu Sans" w:hAnsiTheme="minorHAnsi" w:cstheme="minorHAnsi"/>
          <w:b/>
          <w:sz w:val="20"/>
          <w:szCs w:val="20"/>
          <w:lang w:eastAsia="en-CA"/>
        </w:rPr>
        <w:t>.3.2</w:t>
      </w:r>
      <w:r w:rsidR="00CA24F4" w:rsidRPr="00091B91">
        <w:rPr>
          <w:rFonts w:asciiTheme="minorHAnsi" w:eastAsia="DejaVu Sans" w:hAnsiTheme="minorHAnsi" w:cstheme="minorHAnsi"/>
          <w:sz w:val="20"/>
          <w:szCs w:val="20"/>
          <w:lang w:eastAsia="en-CA"/>
        </w:rPr>
        <w:t xml:space="preserve"> </w:t>
      </w:r>
      <w:r w:rsidR="00BE2AE0" w:rsidRPr="00091B91">
        <w:rPr>
          <w:rFonts w:asciiTheme="minorHAnsi" w:eastAsia="DejaVu Sans" w:hAnsiTheme="minorHAnsi" w:cstheme="minorHAnsi"/>
          <w:w w:val="107"/>
          <w:sz w:val="20"/>
          <w:szCs w:val="20"/>
          <w:lang w:eastAsia="en-CA"/>
        </w:rPr>
        <w:t>verificare e approvare la progettazione tecnica ed economica, definitiva ed esecutiva dei lavori che non dovranno eccedere</w:t>
      </w:r>
      <w:r w:rsidR="00BE2AE0" w:rsidRPr="00091B91">
        <w:rPr>
          <w:rFonts w:asciiTheme="minorHAnsi" w:eastAsia="DejaVu Sans" w:hAnsiTheme="minorHAnsi" w:cstheme="minorHAnsi"/>
          <w:sz w:val="20"/>
          <w:szCs w:val="20"/>
          <w:lang w:eastAsia="en-CA"/>
        </w:rPr>
        <w:t xml:space="preserve"> la misura della risorsa finanziaria concessa;</w:t>
      </w:r>
    </w:p>
    <w:p w14:paraId="250C1BBA" w14:textId="74069673" w:rsidR="00BE2AE0" w:rsidRPr="00091B91" w:rsidRDefault="009C1E03" w:rsidP="007264C1">
      <w:pPr>
        <w:suppressAutoHyphens/>
        <w:spacing w:after="0" w:line="240" w:lineRule="atLeast"/>
        <w:ind w:left="851" w:right="851"/>
        <w:jc w:val="both"/>
        <w:rPr>
          <w:rFonts w:asciiTheme="minorHAnsi" w:eastAsia="DejaVu Sans" w:hAnsiTheme="minorHAnsi" w:cstheme="minorHAnsi"/>
          <w:w w:val="103"/>
          <w:sz w:val="20"/>
          <w:szCs w:val="20"/>
          <w:lang w:eastAsia="en-CA"/>
        </w:rPr>
      </w:pPr>
      <w:r>
        <w:rPr>
          <w:rFonts w:asciiTheme="minorHAnsi" w:eastAsia="DejaVu Sans" w:hAnsiTheme="minorHAnsi" w:cstheme="minorHAnsi"/>
          <w:b/>
          <w:sz w:val="20"/>
          <w:szCs w:val="20"/>
          <w:lang w:eastAsia="en-CA"/>
        </w:rPr>
        <w:lastRenderedPageBreak/>
        <w:t>4</w:t>
      </w:r>
      <w:r w:rsidR="007A1717" w:rsidRPr="00091B91">
        <w:rPr>
          <w:rFonts w:asciiTheme="minorHAnsi" w:eastAsia="DejaVu Sans" w:hAnsiTheme="minorHAnsi" w:cstheme="minorHAnsi"/>
          <w:b/>
          <w:sz w:val="20"/>
          <w:szCs w:val="20"/>
          <w:lang w:eastAsia="en-CA"/>
        </w:rPr>
        <w:t>.3.3</w:t>
      </w:r>
      <w:r w:rsidR="00CA24F4" w:rsidRPr="00091B91">
        <w:rPr>
          <w:rFonts w:asciiTheme="minorHAnsi" w:eastAsia="DejaVu Sans" w:hAnsiTheme="minorHAnsi" w:cstheme="minorHAnsi"/>
          <w:sz w:val="20"/>
          <w:szCs w:val="20"/>
          <w:lang w:eastAsia="en-CA"/>
        </w:rPr>
        <w:t xml:space="preserve"> </w:t>
      </w:r>
      <w:r w:rsidR="00BE2AE0" w:rsidRPr="00091B91">
        <w:rPr>
          <w:rFonts w:asciiTheme="minorHAnsi" w:eastAsia="DejaVu Sans" w:hAnsiTheme="minorHAnsi" w:cstheme="minorHAnsi"/>
          <w:w w:val="103"/>
          <w:sz w:val="20"/>
          <w:szCs w:val="20"/>
          <w:lang w:eastAsia="en-CA"/>
        </w:rPr>
        <w:t>assicurare, nelle procedure di affidamento e nell'attuazione dell'intervento, il rispetto della normativa comunitaria, nazionale e regionale, anche in tema di tutela ambientale, informazione e pubblicità, pari opportunità, di legalità e tracciabilità dei flussi finanziari e rispetto delle regole di concorrenza; rispettare gli obblighi e gli adempimenti previsti nel provvedimento regionale di assegnazione del finanziamento e negli altri documenti regionali che</w:t>
      </w:r>
      <w:r w:rsidR="00CA24F4" w:rsidRPr="00091B91">
        <w:rPr>
          <w:rFonts w:asciiTheme="minorHAnsi" w:eastAsia="DejaVu Sans" w:hAnsiTheme="minorHAnsi" w:cstheme="minorHAnsi"/>
          <w:w w:val="103"/>
          <w:sz w:val="20"/>
          <w:szCs w:val="20"/>
          <w:lang w:eastAsia="en-CA"/>
        </w:rPr>
        <w:t xml:space="preserve"> disciplinano l'attuazione del P</w:t>
      </w:r>
      <w:r w:rsidR="00BE2AE0" w:rsidRPr="00091B91">
        <w:rPr>
          <w:rFonts w:asciiTheme="minorHAnsi" w:eastAsia="DejaVu Sans" w:hAnsiTheme="minorHAnsi" w:cstheme="minorHAnsi"/>
          <w:w w:val="103"/>
          <w:sz w:val="20"/>
          <w:szCs w:val="20"/>
          <w:lang w:eastAsia="en-CA"/>
        </w:rPr>
        <w:t>SC</w:t>
      </w:r>
      <w:r w:rsidR="009653C1" w:rsidRPr="00091B91">
        <w:rPr>
          <w:rFonts w:asciiTheme="minorHAnsi" w:eastAsia="DejaVu Sans" w:hAnsiTheme="minorHAnsi" w:cstheme="minorHAnsi"/>
          <w:w w:val="103"/>
          <w:sz w:val="20"/>
          <w:szCs w:val="20"/>
          <w:lang w:eastAsia="en-CA"/>
        </w:rPr>
        <w:t xml:space="preserve"> della Regione Molise</w:t>
      </w:r>
      <w:r w:rsidR="00BE2AE0" w:rsidRPr="00091B91">
        <w:rPr>
          <w:rFonts w:asciiTheme="minorHAnsi" w:eastAsia="DejaVu Sans" w:hAnsiTheme="minorHAnsi" w:cstheme="minorHAnsi"/>
          <w:w w:val="103"/>
          <w:sz w:val="20"/>
          <w:szCs w:val="20"/>
          <w:lang w:eastAsia="en-CA"/>
        </w:rPr>
        <w:t>;</w:t>
      </w:r>
    </w:p>
    <w:p w14:paraId="5C90674A" w14:textId="3BC6AB4B" w:rsidR="00B617F9" w:rsidRPr="00091B91" w:rsidRDefault="009C1E03" w:rsidP="00B617F9">
      <w:pPr>
        <w:suppressAutoHyphens/>
        <w:spacing w:after="0" w:line="240" w:lineRule="atLeast"/>
        <w:ind w:left="851" w:right="851"/>
        <w:jc w:val="both"/>
        <w:rPr>
          <w:rFonts w:asciiTheme="minorHAnsi" w:eastAsia="DejaVu Sans" w:hAnsiTheme="minorHAnsi" w:cstheme="minorHAnsi"/>
          <w:spacing w:val="2"/>
          <w:sz w:val="20"/>
          <w:szCs w:val="20"/>
          <w:lang w:eastAsia="en-CA"/>
        </w:rPr>
      </w:pPr>
      <w:r>
        <w:rPr>
          <w:rFonts w:asciiTheme="minorHAnsi" w:eastAsia="DejaVu Sans" w:hAnsiTheme="minorHAnsi" w:cstheme="minorHAnsi"/>
          <w:b/>
          <w:sz w:val="20"/>
          <w:szCs w:val="20"/>
          <w:lang w:eastAsia="en-CA"/>
        </w:rPr>
        <w:t>4</w:t>
      </w:r>
      <w:r w:rsidR="007A1717" w:rsidRPr="00091B91">
        <w:rPr>
          <w:rFonts w:asciiTheme="minorHAnsi" w:eastAsia="DejaVu Sans" w:hAnsiTheme="minorHAnsi" w:cstheme="minorHAnsi"/>
          <w:b/>
          <w:sz w:val="20"/>
          <w:szCs w:val="20"/>
          <w:lang w:eastAsia="en-CA"/>
        </w:rPr>
        <w:t>.3.4</w:t>
      </w:r>
      <w:r w:rsidR="00CA24F4" w:rsidRPr="00091B91">
        <w:rPr>
          <w:rFonts w:asciiTheme="minorHAnsi" w:eastAsia="DejaVu Sans" w:hAnsiTheme="minorHAnsi" w:cstheme="minorHAnsi"/>
          <w:sz w:val="20"/>
          <w:szCs w:val="20"/>
          <w:lang w:eastAsia="en-CA"/>
        </w:rPr>
        <w:t xml:space="preserve"> </w:t>
      </w:r>
      <w:r w:rsidR="00BE2AE0" w:rsidRPr="00091B91">
        <w:rPr>
          <w:rFonts w:asciiTheme="minorHAnsi" w:eastAsia="DejaVu Sans" w:hAnsiTheme="minorHAnsi" w:cstheme="minorHAnsi"/>
          <w:spacing w:val="2"/>
          <w:sz w:val="20"/>
          <w:szCs w:val="20"/>
          <w:lang w:eastAsia="en-CA"/>
        </w:rPr>
        <w:t>attivare la procedura di verifica e di controllo dei livelli di progettazione, eseguita in contraddittorio con il progettista, con lo scopo di accertare la rispondenza degli elaborati di progetto e la loro conformità alla normativa vigente;</w:t>
      </w:r>
    </w:p>
    <w:p w14:paraId="4495B8D6" w14:textId="4FA63D47" w:rsidR="00900AF2" w:rsidRPr="00091B91" w:rsidRDefault="009C1E03" w:rsidP="007446F3">
      <w:pPr>
        <w:suppressAutoHyphens/>
        <w:spacing w:after="0" w:line="240" w:lineRule="atLeast"/>
        <w:ind w:left="851" w:right="851"/>
        <w:jc w:val="both"/>
        <w:rPr>
          <w:rFonts w:asciiTheme="minorHAnsi" w:eastAsia="DejaVu Sans" w:hAnsiTheme="minorHAnsi" w:cstheme="minorHAnsi"/>
          <w:spacing w:val="2"/>
          <w:sz w:val="20"/>
          <w:szCs w:val="20"/>
          <w:lang w:eastAsia="en-CA"/>
        </w:rPr>
      </w:pPr>
      <w:r>
        <w:rPr>
          <w:rFonts w:asciiTheme="minorHAnsi" w:eastAsia="DejaVu Sans" w:hAnsiTheme="minorHAnsi" w:cstheme="minorHAnsi"/>
          <w:b/>
          <w:sz w:val="20"/>
          <w:szCs w:val="20"/>
          <w:lang w:eastAsia="en-CA"/>
        </w:rPr>
        <w:t>4</w:t>
      </w:r>
      <w:r w:rsidR="00B617F9" w:rsidRPr="00091B91">
        <w:rPr>
          <w:rFonts w:asciiTheme="minorHAnsi" w:eastAsia="DejaVu Sans" w:hAnsiTheme="minorHAnsi" w:cstheme="minorHAnsi"/>
          <w:b/>
          <w:sz w:val="20"/>
          <w:szCs w:val="20"/>
          <w:lang w:eastAsia="en-CA"/>
        </w:rPr>
        <w:t xml:space="preserve">.3.5 </w:t>
      </w:r>
      <w:r w:rsidR="007446F3" w:rsidRPr="00091B91">
        <w:rPr>
          <w:rFonts w:asciiTheme="minorHAnsi" w:eastAsia="DejaVu Sans" w:hAnsiTheme="minorHAnsi" w:cstheme="minorHAnsi"/>
          <w:sz w:val="20"/>
          <w:szCs w:val="20"/>
          <w:lang w:eastAsia="en-CA"/>
        </w:rPr>
        <w:t>t</w:t>
      </w:r>
      <w:r w:rsidR="00B617F9" w:rsidRPr="00091B91">
        <w:rPr>
          <w:rFonts w:asciiTheme="minorHAnsi" w:eastAsia="DejaVu Sans" w:hAnsiTheme="minorHAnsi" w:cstheme="minorHAnsi"/>
          <w:sz w:val="20"/>
          <w:szCs w:val="20"/>
          <w:lang w:eastAsia="en-CA"/>
        </w:rPr>
        <w:t xml:space="preserve">rasmettere al </w:t>
      </w:r>
      <w:proofErr w:type="spellStart"/>
      <w:r w:rsidR="00B617F9" w:rsidRPr="00091B91">
        <w:rPr>
          <w:rFonts w:asciiTheme="minorHAnsi" w:eastAsia="DejaVu Sans" w:hAnsiTheme="minorHAnsi" w:cstheme="minorHAnsi"/>
          <w:sz w:val="20"/>
          <w:szCs w:val="20"/>
          <w:lang w:eastAsia="en-CA"/>
        </w:rPr>
        <w:t>RdA</w:t>
      </w:r>
      <w:proofErr w:type="spellEnd"/>
      <w:r w:rsidR="00B617F9" w:rsidRPr="00091B91">
        <w:rPr>
          <w:rFonts w:asciiTheme="minorHAnsi" w:eastAsia="DejaVu Sans" w:hAnsiTheme="minorHAnsi" w:cstheme="minorHAnsi"/>
          <w:sz w:val="20"/>
          <w:szCs w:val="20"/>
          <w:lang w:eastAsia="en-CA"/>
        </w:rPr>
        <w:t xml:space="preserve"> e al Responsabile dei Controlli di I livello, la documentazione relativa alle procedure adottate per l’affidamento dei servizi di ingegneria e architettura</w:t>
      </w:r>
      <w:r w:rsidR="00900AF2" w:rsidRPr="00091B91">
        <w:rPr>
          <w:rFonts w:asciiTheme="minorHAnsi" w:eastAsia="DejaVu Sans" w:hAnsiTheme="minorHAnsi" w:cstheme="minorHAnsi"/>
          <w:sz w:val="20"/>
          <w:szCs w:val="20"/>
          <w:lang w:eastAsia="en-CA"/>
        </w:rPr>
        <w:t>,</w:t>
      </w:r>
      <w:r w:rsidR="00B617F9" w:rsidRPr="00091B91">
        <w:rPr>
          <w:rFonts w:asciiTheme="minorHAnsi" w:eastAsia="DejaVu Sans" w:hAnsiTheme="minorHAnsi" w:cstheme="minorHAnsi"/>
          <w:sz w:val="20"/>
          <w:szCs w:val="20"/>
          <w:lang w:eastAsia="en-CA"/>
        </w:rPr>
        <w:t xml:space="preserve"> con </w:t>
      </w:r>
      <w:proofErr w:type="spellStart"/>
      <w:r w:rsidR="00B617F9" w:rsidRPr="00091B91">
        <w:rPr>
          <w:rFonts w:asciiTheme="minorHAnsi" w:eastAsia="DejaVu Sans" w:hAnsiTheme="minorHAnsi" w:cstheme="minorHAnsi"/>
          <w:sz w:val="20"/>
          <w:szCs w:val="20"/>
          <w:lang w:eastAsia="en-CA"/>
        </w:rPr>
        <w:t>check</w:t>
      </w:r>
      <w:proofErr w:type="spellEnd"/>
      <w:r w:rsidR="00B617F9" w:rsidRPr="00091B91">
        <w:rPr>
          <w:rFonts w:asciiTheme="minorHAnsi" w:eastAsia="DejaVu Sans" w:hAnsiTheme="minorHAnsi" w:cstheme="minorHAnsi"/>
          <w:sz w:val="20"/>
          <w:szCs w:val="20"/>
          <w:lang w:eastAsia="en-CA"/>
        </w:rPr>
        <w:t xml:space="preserve"> di autocontrollo (secondo il modello C2 AUTOC INCPROF_SERV_FORN </w:t>
      </w:r>
      <w:r w:rsidR="00E327B9" w:rsidRPr="00091B91">
        <w:rPr>
          <w:rFonts w:asciiTheme="minorHAnsi" w:eastAsia="DejaVu Sans" w:hAnsiTheme="minorHAnsi" w:cstheme="minorHAnsi"/>
          <w:sz w:val="20"/>
          <w:szCs w:val="20"/>
          <w:lang w:eastAsia="en-CA"/>
        </w:rPr>
        <w:t>a</w:t>
      </w:r>
      <w:r w:rsidR="00D0668B" w:rsidRPr="00091B91">
        <w:rPr>
          <w:rFonts w:asciiTheme="minorHAnsi" w:eastAsia="DejaVu Sans" w:hAnsiTheme="minorHAnsi" w:cstheme="minorHAnsi"/>
          <w:sz w:val="20"/>
          <w:szCs w:val="20"/>
          <w:lang w:eastAsia="en-CA"/>
        </w:rPr>
        <w:t xml:space="preserve">llegato </w:t>
      </w:r>
      <w:r w:rsidR="00B617F9" w:rsidRPr="00091B91">
        <w:rPr>
          <w:rFonts w:asciiTheme="minorHAnsi" w:eastAsia="DejaVu Sans" w:hAnsiTheme="minorHAnsi" w:cstheme="minorHAnsi"/>
          <w:sz w:val="20"/>
          <w:szCs w:val="20"/>
          <w:lang w:eastAsia="en-CA"/>
        </w:rPr>
        <w:t>al SIGECO del PSC della Regione Molise)</w:t>
      </w:r>
      <w:r w:rsidR="00900AF2" w:rsidRPr="00091B91">
        <w:rPr>
          <w:rFonts w:asciiTheme="minorHAnsi" w:eastAsia="DejaVu Sans" w:hAnsiTheme="minorHAnsi" w:cstheme="minorHAnsi"/>
          <w:sz w:val="20"/>
          <w:szCs w:val="20"/>
          <w:lang w:eastAsia="en-CA"/>
        </w:rPr>
        <w:t xml:space="preserve">, e per l’affidamento dei lavori con la relativa </w:t>
      </w:r>
      <w:proofErr w:type="spellStart"/>
      <w:r w:rsidR="00900AF2" w:rsidRPr="00091B91">
        <w:rPr>
          <w:rFonts w:asciiTheme="minorHAnsi" w:hAnsiTheme="minorHAnsi" w:cstheme="minorHAnsi"/>
          <w:sz w:val="20"/>
          <w:szCs w:val="20"/>
        </w:rPr>
        <w:t>check</w:t>
      </w:r>
      <w:proofErr w:type="spellEnd"/>
      <w:r w:rsidR="00900AF2" w:rsidRPr="00091B91">
        <w:rPr>
          <w:rFonts w:asciiTheme="minorHAnsi" w:hAnsiTheme="minorHAnsi" w:cstheme="minorHAnsi"/>
          <w:sz w:val="20"/>
          <w:szCs w:val="20"/>
        </w:rPr>
        <w:t xml:space="preserve"> di autocontrollo (secondo il modello C2_AUTOC_AFF_LAV allegato al SIGECO del PSC della Regione Molise)</w:t>
      </w:r>
      <w:r w:rsidR="00B617F9" w:rsidRPr="00091B91">
        <w:rPr>
          <w:rFonts w:asciiTheme="minorHAnsi" w:eastAsia="DejaVu Sans" w:hAnsiTheme="minorHAnsi" w:cstheme="minorHAnsi"/>
          <w:sz w:val="20"/>
          <w:szCs w:val="20"/>
          <w:lang w:eastAsia="en-CA"/>
        </w:rPr>
        <w:t xml:space="preserve"> e ad </w:t>
      </w:r>
      <w:r w:rsidR="00B617F9" w:rsidRPr="00091B91">
        <w:rPr>
          <w:rFonts w:eastAsia="Times New Roman"/>
          <w:lang w:eastAsia="it-IT"/>
        </w:rPr>
        <w:t>adeguare le procedure, in caso di esito negativo del controllo, assicurando il pieno rispetto alla normativa di riferimento</w:t>
      </w:r>
      <w:r w:rsidR="007446F3" w:rsidRPr="00091B91">
        <w:rPr>
          <w:rFonts w:asciiTheme="minorHAnsi" w:eastAsia="DejaVu Sans" w:hAnsiTheme="minorHAnsi" w:cstheme="minorHAnsi"/>
          <w:spacing w:val="2"/>
          <w:sz w:val="20"/>
          <w:szCs w:val="20"/>
          <w:lang w:eastAsia="en-CA"/>
        </w:rPr>
        <w:t>;</w:t>
      </w:r>
    </w:p>
    <w:p w14:paraId="25C958A5" w14:textId="6864D4C3" w:rsidR="00BE2AE0" w:rsidRPr="00091B91" w:rsidRDefault="009C1E03" w:rsidP="007264C1">
      <w:pPr>
        <w:suppressAutoHyphens/>
        <w:spacing w:after="0" w:line="240" w:lineRule="atLeast"/>
        <w:ind w:left="851" w:right="851"/>
        <w:jc w:val="both"/>
        <w:rPr>
          <w:rFonts w:asciiTheme="minorHAnsi" w:eastAsia="DejaVu Sans" w:hAnsiTheme="minorHAnsi" w:cstheme="minorHAnsi"/>
          <w:spacing w:val="2"/>
          <w:sz w:val="20"/>
          <w:szCs w:val="20"/>
          <w:lang w:eastAsia="en-CA"/>
        </w:rPr>
      </w:pPr>
      <w:r>
        <w:rPr>
          <w:rFonts w:asciiTheme="minorHAnsi" w:eastAsia="DejaVu Sans" w:hAnsiTheme="minorHAnsi" w:cstheme="minorHAnsi"/>
          <w:b/>
          <w:spacing w:val="2"/>
          <w:sz w:val="20"/>
          <w:szCs w:val="20"/>
          <w:lang w:eastAsia="en-CA"/>
        </w:rPr>
        <w:t>4</w:t>
      </w:r>
      <w:r w:rsidR="005A321C" w:rsidRPr="00091B91">
        <w:rPr>
          <w:rFonts w:asciiTheme="minorHAnsi" w:eastAsia="DejaVu Sans" w:hAnsiTheme="minorHAnsi" w:cstheme="minorHAnsi"/>
          <w:b/>
          <w:spacing w:val="2"/>
          <w:sz w:val="20"/>
          <w:szCs w:val="20"/>
          <w:lang w:eastAsia="en-CA"/>
        </w:rPr>
        <w:t>.3.6</w:t>
      </w:r>
      <w:r w:rsidR="00406280" w:rsidRPr="00091B91">
        <w:rPr>
          <w:rFonts w:asciiTheme="minorHAnsi" w:eastAsia="DejaVu Sans" w:hAnsiTheme="minorHAnsi" w:cstheme="minorHAnsi"/>
          <w:spacing w:val="2"/>
          <w:sz w:val="20"/>
          <w:szCs w:val="20"/>
          <w:lang w:eastAsia="en-CA"/>
        </w:rPr>
        <w:t xml:space="preserve"> </w:t>
      </w:r>
      <w:r w:rsidR="007446F3" w:rsidRPr="00091B91">
        <w:rPr>
          <w:rFonts w:asciiTheme="minorHAnsi" w:eastAsia="DejaVu Sans" w:hAnsiTheme="minorHAnsi" w:cstheme="minorHAnsi"/>
          <w:spacing w:val="2"/>
          <w:sz w:val="20"/>
          <w:szCs w:val="20"/>
          <w:lang w:eastAsia="en-CA"/>
        </w:rPr>
        <w:t>a</w:t>
      </w:r>
      <w:r w:rsidR="00406280" w:rsidRPr="00091B91">
        <w:rPr>
          <w:rFonts w:asciiTheme="minorHAnsi" w:eastAsia="DejaVu Sans" w:hAnsiTheme="minorHAnsi" w:cstheme="minorHAnsi"/>
          <w:spacing w:val="2"/>
          <w:sz w:val="20"/>
          <w:szCs w:val="20"/>
          <w:lang w:eastAsia="en-CA"/>
        </w:rPr>
        <w:t xml:space="preserve">i fini della erogazione dei corrispettivi per la fase di progettazione, il </w:t>
      </w:r>
      <w:r w:rsidR="003161DD" w:rsidRPr="00091B91">
        <w:rPr>
          <w:rFonts w:asciiTheme="minorHAnsi" w:eastAsia="DejaVu Sans" w:hAnsiTheme="minorHAnsi" w:cstheme="minorHAnsi"/>
          <w:spacing w:val="2"/>
          <w:sz w:val="20"/>
          <w:szCs w:val="20"/>
          <w:lang w:eastAsia="en-CA"/>
        </w:rPr>
        <w:t>S</w:t>
      </w:r>
      <w:r w:rsidR="009653C1" w:rsidRPr="00091B91">
        <w:rPr>
          <w:rFonts w:asciiTheme="minorHAnsi" w:eastAsia="DejaVu Sans" w:hAnsiTheme="minorHAnsi" w:cstheme="minorHAnsi"/>
          <w:spacing w:val="2"/>
          <w:sz w:val="20"/>
          <w:szCs w:val="20"/>
          <w:lang w:eastAsia="en-CA"/>
        </w:rPr>
        <w:t xml:space="preserve">oggetto </w:t>
      </w:r>
      <w:r w:rsidR="003161DD" w:rsidRPr="00091B91">
        <w:rPr>
          <w:rFonts w:asciiTheme="minorHAnsi" w:eastAsia="DejaVu Sans" w:hAnsiTheme="minorHAnsi" w:cstheme="minorHAnsi"/>
          <w:spacing w:val="2"/>
          <w:sz w:val="20"/>
          <w:szCs w:val="20"/>
          <w:lang w:eastAsia="en-CA"/>
        </w:rPr>
        <w:t>A</w:t>
      </w:r>
      <w:r w:rsidR="009653C1" w:rsidRPr="00091B91">
        <w:rPr>
          <w:rFonts w:asciiTheme="minorHAnsi" w:eastAsia="DejaVu Sans" w:hAnsiTheme="minorHAnsi" w:cstheme="minorHAnsi"/>
          <w:spacing w:val="2"/>
          <w:sz w:val="20"/>
          <w:szCs w:val="20"/>
          <w:lang w:eastAsia="en-CA"/>
        </w:rPr>
        <w:t>ttuatore</w:t>
      </w:r>
      <w:r w:rsidR="00406280" w:rsidRPr="00091B91">
        <w:rPr>
          <w:rFonts w:asciiTheme="minorHAnsi" w:eastAsia="DejaVu Sans" w:hAnsiTheme="minorHAnsi" w:cstheme="minorHAnsi"/>
          <w:spacing w:val="2"/>
          <w:sz w:val="20"/>
          <w:szCs w:val="20"/>
          <w:lang w:eastAsia="en-CA"/>
        </w:rPr>
        <w:t xml:space="preserve"> provvede alla trasmissione al </w:t>
      </w:r>
      <w:proofErr w:type="spellStart"/>
      <w:r w:rsidR="00406280" w:rsidRPr="00091B91">
        <w:rPr>
          <w:rFonts w:asciiTheme="minorHAnsi" w:eastAsia="DejaVu Sans" w:hAnsiTheme="minorHAnsi" w:cstheme="minorHAnsi"/>
          <w:spacing w:val="2"/>
          <w:sz w:val="20"/>
          <w:szCs w:val="20"/>
          <w:lang w:eastAsia="en-CA"/>
        </w:rPr>
        <w:t>RdA</w:t>
      </w:r>
      <w:proofErr w:type="spellEnd"/>
      <w:r w:rsidR="00406280" w:rsidRPr="00091B91">
        <w:rPr>
          <w:rFonts w:asciiTheme="minorHAnsi" w:eastAsia="DejaVu Sans" w:hAnsiTheme="minorHAnsi" w:cstheme="minorHAnsi"/>
          <w:spacing w:val="2"/>
          <w:sz w:val="20"/>
          <w:szCs w:val="20"/>
          <w:lang w:eastAsia="en-CA"/>
        </w:rPr>
        <w:t xml:space="preserve"> del</w:t>
      </w:r>
      <w:r w:rsidR="00A90858" w:rsidRPr="00091B91">
        <w:rPr>
          <w:rFonts w:asciiTheme="minorHAnsi" w:eastAsia="DejaVu Sans" w:hAnsiTheme="minorHAnsi" w:cstheme="minorHAnsi"/>
          <w:spacing w:val="2"/>
          <w:sz w:val="20"/>
          <w:szCs w:val="20"/>
          <w:lang w:eastAsia="en-CA"/>
        </w:rPr>
        <w:t xml:space="preserve"> relativo</w:t>
      </w:r>
      <w:r w:rsidR="00406280" w:rsidRPr="00091B91">
        <w:rPr>
          <w:rFonts w:asciiTheme="minorHAnsi" w:eastAsia="DejaVu Sans" w:hAnsiTheme="minorHAnsi" w:cstheme="minorHAnsi"/>
          <w:spacing w:val="2"/>
          <w:sz w:val="20"/>
          <w:szCs w:val="20"/>
          <w:lang w:eastAsia="en-CA"/>
        </w:rPr>
        <w:t xml:space="preserve"> progetto dell’intervento finanziato</w:t>
      </w:r>
      <w:r w:rsidR="00425109" w:rsidRPr="00091B91">
        <w:rPr>
          <w:rFonts w:asciiTheme="minorHAnsi" w:eastAsia="DejaVu Sans" w:hAnsiTheme="minorHAnsi" w:cstheme="minorHAnsi"/>
          <w:spacing w:val="2"/>
          <w:sz w:val="20"/>
          <w:szCs w:val="20"/>
          <w:lang w:eastAsia="en-CA"/>
        </w:rPr>
        <w:t>,</w:t>
      </w:r>
      <w:r w:rsidR="00406280" w:rsidRPr="00091B91">
        <w:rPr>
          <w:rFonts w:asciiTheme="minorHAnsi" w:eastAsia="DejaVu Sans" w:hAnsiTheme="minorHAnsi" w:cstheme="minorHAnsi"/>
          <w:spacing w:val="2"/>
          <w:sz w:val="20"/>
          <w:szCs w:val="20"/>
          <w:lang w:eastAsia="en-CA"/>
        </w:rPr>
        <w:t xml:space="preserve"> unitamente </w:t>
      </w:r>
      <w:r w:rsidR="003161DD" w:rsidRPr="00091B91">
        <w:rPr>
          <w:rFonts w:asciiTheme="minorHAnsi" w:eastAsia="DejaVu Sans" w:hAnsiTheme="minorHAnsi" w:cstheme="minorHAnsi"/>
          <w:spacing w:val="2"/>
          <w:sz w:val="20"/>
          <w:szCs w:val="20"/>
          <w:lang w:eastAsia="en-CA"/>
        </w:rPr>
        <w:t xml:space="preserve">alla scheda di rendicontazione della spesa liquidata/quietanzata </w:t>
      </w:r>
      <w:r w:rsidR="00A90858" w:rsidRPr="00091B91">
        <w:rPr>
          <w:rFonts w:asciiTheme="minorHAnsi" w:eastAsia="DejaVu Sans" w:hAnsiTheme="minorHAnsi" w:cstheme="minorHAnsi"/>
          <w:spacing w:val="2"/>
          <w:sz w:val="20"/>
          <w:szCs w:val="20"/>
          <w:lang w:eastAsia="en-CA"/>
        </w:rPr>
        <w:t xml:space="preserve">e </w:t>
      </w:r>
      <w:r w:rsidR="003161DD" w:rsidRPr="00091B91">
        <w:rPr>
          <w:rFonts w:asciiTheme="minorHAnsi" w:eastAsia="DejaVu Sans" w:hAnsiTheme="minorHAnsi" w:cstheme="minorHAnsi"/>
          <w:spacing w:val="2"/>
          <w:sz w:val="20"/>
          <w:szCs w:val="20"/>
          <w:lang w:eastAsia="en-CA"/>
        </w:rPr>
        <w:t>ai seguenti documenti</w:t>
      </w:r>
      <w:r w:rsidR="00A90858" w:rsidRPr="00091B91">
        <w:rPr>
          <w:rFonts w:asciiTheme="minorHAnsi" w:eastAsia="DejaVu Sans" w:hAnsiTheme="minorHAnsi" w:cstheme="minorHAnsi"/>
          <w:spacing w:val="2"/>
          <w:sz w:val="20"/>
          <w:szCs w:val="20"/>
          <w:lang w:eastAsia="en-CA"/>
        </w:rPr>
        <w:t xml:space="preserve"> prodotti in copia conforme agli originali</w:t>
      </w:r>
      <w:r w:rsidR="003161DD" w:rsidRPr="00091B91">
        <w:rPr>
          <w:rFonts w:asciiTheme="minorHAnsi" w:eastAsia="DejaVu Sans" w:hAnsiTheme="minorHAnsi" w:cstheme="minorHAnsi"/>
          <w:spacing w:val="2"/>
          <w:sz w:val="20"/>
          <w:szCs w:val="20"/>
          <w:lang w:eastAsia="en-CA"/>
        </w:rPr>
        <w:t>:</w:t>
      </w:r>
    </w:p>
    <w:p w14:paraId="385A7407" w14:textId="003C165C" w:rsidR="003161DD" w:rsidRPr="00091B91" w:rsidRDefault="003161DD" w:rsidP="007264C1">
      <w:pPr>
        <w:suppressAutoHyphens/>
        <w:spacing w:after="0" w:line="240" w:lineRule="atLeast"/>
        <w:ind w:left="851" w:right="851"/>
        <w:jc w:val="both"/>
        <w:rPr>
          <w:rFonts w:asciiTheme="minorHAnsi" w:eastAsia="DejaVu Sans" w:hAnsiTheme="minorHAnsi" w:cstheme="minorHAnsi"/>
          <w:spacing w:val="2"/>
          <w:sz w:val="20"/>
          <w:szCs w:val="20"/>
          <w:lang w:eastAsia="en-CA"/>
        </w:rPr>
      </w:pPr>
      <w:r w:rsidRPr="00091B91">
        <w:rPr>
          <w:rFonts w:asciiTheme="minorHAnsi" w:eastAsia="DejaVu Sans" w:hAnsiTheme="minorHAnsi" w:cstheme="minorHAnsi"/>
          <w:spacing w:val="2"/>
          <w:sz w:val="20"/>
          <w:szCs w:val="20"/>
          <w:lang w:eastAsia="en-CA"/>
        </w:rPr>
        <w:t xml:space="preserve">- atti relativi alla procedura di gara (documentazione attestante l’avvenuto affidamento); </w:t>
      </w:r>
    </w:p>
    <w:p w14:paraId="01221254" w14:textId="547F9F4F" w:rsidR="003161DD" w:rsidRPr="00091B91" w:rsidRDefault="003161DD" w:rsidP="007264C1">
      <w:pPr>
        <w:suppressAutoHyphens/>
        <w:spacing w:after="0" w:line="240" w:lineRule="atLeast"/>
        <w:ind w:left="851" w:right="851"/>
        <w:jc w:val="both"/>
        <w:rPr>
          <w:rFonts w:asciiTheme="minorHAnsi" w:eastAsia="DejaVu Sans" w:hAnsiTheme="minorHAnsi" w:cstheme="minorHAnsi"/>
          <w:spacing w:val="2"/>
          <w:sz w:val="20"/>
          <w:szCs w:val="20"/>
          <w:lang w:eastAsia="en-CA"/>
        </w:rPr>
      </w:pPr>
      <w:r w:rsidRPr="00091B91">
        <w:rPr>
          <w:rFonts w:asciiTheme="minorHAnsi" w:eastAsia="DejaVu Sans" w:hAnsiTheme="minorHAnsi" w:cstheme="minorHAnsi"/>
          <w:spacing w:val="2"/>
          <w:sz w:val="20"/>
          <w:szCs w:val="20"/>
          <w:lang w:eastAsia="en-CA"/>
        </w:rPr>
        <w:t xml:space="preserve">- fatture analitiche o documenti giustificativi contabili di natura probatoria equivalente; </w:t>
      </w:r>
    </w:p>
    <w:p w14:paraId="1325D591" w14:textId="3F0F805A" w:rsidR="003161DD" w:rsidRPr="00091B91" w:rsidRDefault="003161DD" w:rsidP="007264C1">
      <w:pPr>
        <w:suppressAutoHyphens/>
        <w:spacing w:after="0" w:line="240" w:lineRule="atLeast"/>
        <w:ind w:left="851" w:right="851"/>
        <w:jc w:val="both"/>
        <w:rPr>
          <w:rFonts w:asciiTheme="minorHAnsi" w:eastAsia="DejaVu Sans" w:hAnsiTheme="minorHAnsi" w:cstheme="minorHAnsi"/>
          <w:spacing w:val="2"/>
          <w:sz w:val="20"/>
          <w:szCs w:val="20"/>
          <w:lang w:eastAsia="en-CA"/>
        </w:rPr>
      </w:pPr>
      <w:r w:rsidRPr="00091B91">
        <w:rPr>
          <w:rFonts w:asciiTheme="minorHAnsi" w:eastAsia="DejaVu Sans" w:hAnsiTheme="minorHAnsi" w:cstheme="minorHAnsi"/>
          <w:spacing w:val="2"/>
          <w:sz w:val="20"/>
          <w:szCs w:val="20"/>
          <w:lang w:eastAsia="en-CA"/>
        </w:rPr>
        <w:t xml:space="preserve">- provvedimenti di liquidazione in favore dei professionisti; </w:t>
      </w:r>
    </w:p>
    <w:p w14:paraId="2D7EE63B" w14:textId="0A75DFF9" w:rsidR="003161DD" w:rsidRPr="00091B91" w:rsidRDefault="003161DD" w:rsidP="007264C1">
      <w:pPr>
        <w:suppressAutoHyphens/>
        <w:spacing w:after="0" w:line="240" w:lineRule="atLeast"/>
        <w:ind w:left="851" w:right="851"/>
        <w:jc w:val="both"/>
        <w:rPr>
          <w:rFonts w:asciiTheme="minorHAnsi" w:eastAsia="DejaVu Sans" w:hAnsiTheme="minorHAnsi" w:cstheme="minorHAnsi"/>
          <w:spacing w:val="2"/>
          <w:sz w:val="20"/>
          <w:szCs w:val="20"/>
          <w:lang w:eastAsia="en-CA"/>
        </w:rPr>
      </w:pPr>
      <w:r w:rsidRPr="00091B91">
        <w:rPr>
          <w:rFonts w:asciiTheme="minorHAnsi" w:eastAsia="DejaVu Sans" w:hAnsiTheme="minorHAnsi" w:cstheme="minorHAnsi"/>
          <w:spacing w:val="2"/>
          <w:sz w:val="20"/>
          <w:szCs w:val="20"/>
          <w:lang w:eastAsia="en-CA"/>
        </w:rPr>
        <w:t>- mandati quietanzati, ove disponibili, emessi per il pagamento delle fatture analitiche o equipollenti;</w:t>
      </w:r>
      <w:r w:rsidR="004503B9" w:rsidRPr="00091B91">
        <w:rPr>
          <w:rFonts w:asciiTheme="minorHAnsi" w:eastAsia="DejaVu Sans" w:hAnsiTheme="minorHAnsi" w:cstheme="minorHAnsi"/>
          <w:sz w:val="20"/>
          <w:szCs w:val="20"/>
          <w:highlight w:val="magenta"/>
          <w:lang w:eastAsia="en-CA"/>
        </w:rPr>
        <w:t xml:space="preserve"> </w:t>
      </w:r>
    </w:p>
    <w:p w14:paraId="78534081" w14:textId="3814F7A7" w:rsidR="005A321C" w:rsidRPr="00091B91" w:rsidRDefault="009C1E03" w:rsidP="005A321C">
      <w:pPr>
        <w:suppressAutoHyphens/>
        <w:spacing w:after="0" w:line="240" w:lineRule="atLeast"/>
        <w:ind w:left="851" w:right="851"/>
        <w:jc w:val="both"/>
        <w:rPr>
          <w:rFonts w:asciiTheme="minorHAnsi" w:eastAsia="DejaVu Sans" w:hAnsiTheme="minorHAnsi" w:cstheme="minorHAnsi"/>
          <w:spacing w:val="2"/>
          <w:sz w:val="20"/>
          <w:szCs w:val="20"/>
          <w:lang w:eastAsia="en-CA"/>
        </w:rPr>
      </w:pPr>
      <w:r>
        <w:rPr>
          <w:rFonts w:asciiTheme="minorHAnsi" w:eastAsia="DejaVu Sans" w:hAnsiTheme="minorHAnsi" w:cstheme="minorHAnsi"/>
          <w:b/>
          <w:spacing w:val="2"/>
          <w:sz w:val="20"/>
          <w:szCs w:val="20"/>
          <w:lang w:eastAsia="en-CA"/>
        </w:rPr>
        <w:t>4</w:t>
      </w:r>
      <w:r w:rsidR="005A321C" w:rsidRPr="00091B91">
        <w:rPr>
          <w:rFonts w:asciiTheme="minorHAnsi" w:eastAsia="DejaVu Sans" w:hAnsiTheme="minorHAnsi" w:cstheme="minorHAnsi"/>
          <w:b/>
          <w:spacing w:val="2"/>
          <w:sz w:val="20"/>
          <w:szCs w:val="20"/>
          <w:lang w:eastAsia="en-CA"/>
        </w:rPr>
        <w:t>.3.7</w:t>
      </w:r>
      <w:r w:rsidR="005A321C" w:rsidRPr="00091B91">
        <w:rPr>
          <w:rFonts w:asciiTheme="minorHAnsi" w:eastAsia="DejaVu Sans" w:hAnsiTheme="minorHAnsi" w:cstheme="minorHAnsi"/>
          <w:spacing w:val="2"/>
          <w:sz w:val="20"/>
          <w:szCs w:val="20"/>
          <w:lang w:eastAsia="en-CA"/>
        </w:rPr>
        <w:t xml:space="preserve"> affidare l’esecuzione lavori nelle modalità e nei tempi previsti dal </w:t>
      </w:r>
      <w:proofErr w:type="spellStart"/>
      <w:proofErr w:type="gramStart"/>
      <w:r w:rsidR="005A321C" w:rsidRPr="00091B91">
        <w:rPr>
          <w:rFonts w:asciiTheme="minorHAnsi" w:eastAsia="DejaVu Sans" w:hAnsiTheme="minorHAnsi" w:cstheme="minorHAnsi"/>
          <w:spacing w:val="2"/>
          <w:sz w:val="20"/>
          <w:szCs w:val="20"/>
          <w:lang w:eastAsia="en-CA"/>
        </w:rPr>
        <w:t>D.Lgs</w:t>
      </w:r>
      <w:proofErr w:type="gramEnd"/>
      <w:r w:rsidR="005A321C" w:rsidRPr="00091B91">
        <w:rPr>
          <w:rFonts w:asciiTheme="minorHAnsi" w:eastAsia="DejaVu Sans" w:hAnsiTheme="minorHAnsi" w:cstheme="minorHAnsi"/>
          <w:spacing w:val="2"/>
          <w:sz w:val="20"/>
          <w:szCs w:val="20"/>
          <w:lang w:eastAsia="en-CA"/>
        </w:rPr>
        <w:t>.</w:t>
      </w:r>
      <w:proofErr w:type="spellEnd"/>
      <w:r w:rsidR="005A321C" w:rsidRPr="00091B91">
        <w:rPr>
          <w:rFonts w:asciiTheme="minorHAnsi" w:eastAsia="DejaVu Sans" w:hAnsiTheme="minorHAnsi" w:cstheme="minorHAnsi"/>
          <w:spacing w:val="2"/>
          <w:sz w:val="20"/>
          <w:szCs w:val="20"/>
          <w:lang w:eastAsia="en-CA"/>
        </w:rPr>
        <w:t xml:space="preserve"> n.50/2016 e </w:t>
      </w:r>
      <w:proofErr w:type="spellStart"/>
      <w:r w:rsidR="005A321C" w:rsidRPr="00091B91">
        <w:rPr>
          <w:rFonts w:asciiTheme="minorHAnsi" w:eastAsia="DejaVu Sans" w:hAnsiTheme="minorHAnsi" w:cstheme="minorHAnsi"/>
          <w:spacing w:val="2"/>
          <w:sz w:val="20"/>
          <w:szCs w:val="20"/>
          <w:lang w:eastAsia="en-CA"/>
        </w:rPr>
        <w:t>ss.</w:t>
      </w:r>
      <w:proofErr w:type="gramStart"/>
      <w:r w:rsidR="005A321C" w:rsidRPr="00091B91">
        <w:rPr>
          <w:rFonts w:asciiTheme="minorHAnsi" w:eastAsia="DejaVu Sans" w:hAnsiTheme="minorHAnsi" w:cstheme="minorHAnsi"/>
          <w:spacing w:val="2"/>
          <w:sz w:val="20"/>
          <w:szCs w:val="20"/>
          <w:lang w:eastAsia="en-CA"/>
        </w:rPr>
        <w:t>mm.ii</w:t>
      </w:r>
      <w:proofErr w:type="spellEnd"/>
      <w:proofErr w:type="gramEnd"/>
      <w:r w:rsidR="005A321C" w:rsidRPr="00091B91">
        <w:rPr>
          <w:rFonts w:asciiTheme="minorHAnsi" w:eastAsia="DejaVu Sans" w:hAnsiTheme="minorHAnsi" w:cstheme="minorHAnsi"/>
          <w:spacing w:val="2"/>
          <w:sz w:val="20"/>
          <w:szCs w:val="20"/>
          <w:lang w:eastAsia="en-CA"/>
        </w:rPr>
        <w:t>;</w:t>
      </w:r>
    </w:p>
    <w:p w14:paraId="73ABBC24" w14:textId="176D8D80" w:rsidR="00963484" w:rsidRPr="00091B91" w:rsidRDefault="009C1E03" w:rsidP="00DC7C1B">
      <w:pPr>
        <w:suppressAutoHyphens/>
        <w:spacing w:after="0" w:line="240" w:lineRule="atLeast"/>
        <w:ind w:left="851" w:right="851"/>
        <w:jc w:val="both"/>
        <w:rPr>
          <w:rFonts w:asciiTheme="minorHAnsi" w:eastAsia="DejaVu Sans" w:hAnsiTheme="minorHAnsi" w:cstheme="minorHAnsi"/>
          <w:b/>
          <w:bCs/>
          <w:spacing w:val="2"/>
          <w:sz w:val="20"/>
          <w:szCs w:val="20"/>
          <w:lang w:eastAsia="en-CA"/>
        </w:rPr>
      </w:pPr>
      <w:r>
        <w:rPr>
          <w:rFonts w:asciiTheme="minorHAnsi" w:eastAsia="DejaVu Sans" w:hAnsiTheme="minorHAnsi" w:cstheme="minorHAnsi"/>
          <w:b/>
          <w:spacing w:val="2"/>
          <w:sz w:val="20"/>
          <w:szCs w:val="20"/>
          <w:lang w:eastAsia="en-CA"/>
        </w:rPr>
        <w:t>4</w:t>
      </w:r>
      <w:r w:rsidR="005A321C" w:rsidRPr="00091B91">
        <w:rPr>
          <w:rFonts w:asciiTheme="minorHAnsi" w:eastAsia="DejaVu Sans" w:hAnsiTheme="minorHAnsi" w:cstheme="minorHAnsi"/>
          <w:b/>
          <w:spacing w:val="2"/>
          <w:sz w:val="20"/>
          <w:szCs w:val="20"/>
          <w:lang w:eastAsia="en-CA"/>
        </w:rPr>
        <w:t>.3.8</w:t>
      </w:r>
      <w:r w:rsidR="005A321C" w:rsidRPr="00091B91">
        <w:rPr>
          <w:rFonts w:asciiTheme="minorHAnsi" w:eastAsia="DejaVu Sans" w:hAnsiTheme="minorHAnsi" w:cstheme="minorHAnsi"/>
          <w:spacing w:val="2"/>
          <w:sz w:val="20"/>
          <w:szCs w:val="20"/>
          <w:lang w:eastAsia="en-CA"/>
        </w:rPr>
        <w:t xml:space="preserve"> stipula</w:t>
      </w:r>
      <w:r w:rsidR="0083262A" w:rsidRPr="00091B91">
        <w:rPr>
          <w:rFonts w:asciiTheme="minorHAnsi" w:eastAsia="DejaVu Sans" w:hAnsiTheme="minorHAnsi" w:cstheme="minorHAnsi"/>
          <w:spacing w:val="2"/>
          <w:sz w:val="20"/>
          <w:szCs w:val="20"/>
          <w:lang w:eastAsia="en-CA"/>
        </w:rPr>
        <w:t>re</w:t>
      </w:r>
      <w:r w:rsidR="005A321C" w:rsidRPr="00091B91">
        <w:rPr>
          <w:rFonts w:asciiTheme="minorHAnsi" w:eastAsia="DejaVu Sans" w:hAnsiTheme="minorHAnsi" w:cstheme="minorHAnsi"/>
          <w:spacing w:val="2"/>
          <w:sz w:val="20"/>
          <w:szCs w:val="20"/>
          <w:lang w:eastAsia="en-CA"/>
        </w:rPr>
        <w:t xml:space="preserve"> il contratto nei tempi previsti dall’art. 32 del Codice dei contratti e </w:t>
      </w:r>
      <w:proofErr w:type="spellStart"/>
      <w:r w:rsidR="005A321C" w:rsidRPr="00091B91">
        <w:rPr>
          <w:rFonts w:asciiTheme="minorHAnsi" w:eastAsia="DejaVu Sans" w:hAnsiTheme="minorHAnsi" w:cstheme="minorHAnsi"/>
          <w:spacing w:val="2"/>
          <w:sz w:val="20"/>
          <w:szCs w:val="20"/>
          <w:lang w:eastAsia="en-CA"/>
        </w:rPr>
        <w:t>ss.</w:t>
      </w:r>
      <w:proofErr w:type="gramStart"/>
      <w:r w:rsidR="005A321C" w:rsidRPr="00091B91">
        <w:rPr>
          <w:rFonts w:asciiTheme="minorHAnsi" w:eastAsia="DejaVu Sans" w:hAnsiTheme="minorHAnsi" w:cstheme="minorHAnsi"/>
          <w:spacing w:val="2"/>
          <w:sz w:val="20"/>
          <w:szCs w:val="20"/>
          <w:lang w:eastAsia="en-CA"/>
        </w:rPr>
        <w:t>mm.ii</w:t>
      </w:r>
      <w:proofErr w:type="spellEnd"/>
      <w:proofErr w:type="gramEnd"/>
      <w:r w:rsidR="005A321C" w:rsidRPr="00091B91">
        <w:rPr>
          <w:rFonts w:asciiTheme="minorHAnsi" w:eastAsia="DejaVu Sans" w:hAnsiTheme="minorHAnsi" w:cstheme="minorHAnsi"/>
          <w:spacing w:val="2"/>
          <w:sz w:val="20"/>
          <w:szCs w:val="20"/>
          <w:lang w:eastAsia="en-CA"/>
        </w:rPr>
        <w:t>;</w:t>
      </w:r>
    </w:p>
    <w:p w14:paraId="73BA97D1" w14:textId="77777777" w:rsidR="007446F3" w:rsidRPr="00091B91" w:rsidRDefault="007446F3" w:rsidP="007446F3">
      <w:pPr>
        <w:suppressAutoHyphens/>
        <w:spacing w:after="0" w:line="240" w:lineRule="atLeast"/>
        <w:ind w:left="851" w:right="851"/>
        <w:jc w:val="both"/>
        <w:rPr>
          <w:rFonts w:asciiTheme="minorHAnsi" w:eastAsia="DejaVu Sans" w:hAnsiTheme="minorHAnsi" w:cstheme="minorHAnsi"/>
          <w:b/>
          <w:bCs/>
          <w:spacing w:val="2"/>
          <w:sz w:val="20"/>
          <w:szCs w:val="20"/>
          <w:lang w:eastAsia="en-CA"/>
        </w:rPr>
      </w:pPr>
    </w:p>
    <w:p w14:paraId="1E5DA31F" w14:textId="60DA1415" w:rsidR="00BE2AE0" w:rsidRPr="00091B91" w:rsidRDefault="009C1E03" w:rsidP="00DC7C1B">
      <w:pPr>
        <w:suppressAutoHyphens/>
        <w:spacing w:after="0" w:line="240" w:lineRule="atLeast"/>
        <w:ind w:left="851" w:right="851"/>
        <w:jc w:val="center"/>
        <w:rPr>
          <w:rFonts w:asciiTheme="minorHAnsi" w:eastAsia="DejaVu Sans" w:hAnsiTheme="minorHAnsi" w:cstheme="minorHAnsi"/>
          <w:sz w:val="20"/>
          <w:szCs w:val="20"/>
          <w:lang w:eastAsia="en-CA"/>
        </w:rPr>
      </w:pPr>
      <w:r>
        <w:rPr>
          <w:rFonts w:asciiTheme="minorHAnsi" w:eastAsia="DejaVu Sans" w:hAnsiTheme="minorHAnsi" w:cstheme="minorHAnsi"/>
          <w:b/>
          <w:bCs/>
          <w:spacing w:val="2"/>
          <w:sz w:val="20"/>
          <w:szCs w:val="20"/>
          <w:lang w:eastAsia="en-CA"/>
        </w:rPr>
        <w:t>4</w:t>
      </w:r>
      <w:r w:rsidR="001E4A12" w:rsidRPr="00091B91">
        <w:rPr>
          <w:rFonts w:asciiTheme="minorHAnsi" w:eastAsia="DejaVu Sans" w:hAnsiTheme="minorHAnsi" w:cstheme="minorHAnsi"/>
          <w:b/>
          <w:bCs/>
          <w:spacing w:val="2"/>
          <w:sz w:val="20"/>
          <w:szCs w:val="20"/>
          <w:lang w:eastAsia="en-CA"/>
        </w:rPr>
        <w:t>.4</w:t>
      </w:r>
      <w:r w:rsidR="00BE2AE0" w:rsidRPr="00091B91">
        <w:rPr>
          <w:rFonts w:asciiTheme="minorHAnsi" w:eastAsia="DejaVu Sans" w:hAnsiTheme="minorHAnsi" w:cstheme="minorHAnsi"/>
          <w:spacing w:val="2"/>
          <w:sz w:val="20"/>
          <w:szCs w:val="20"/>
          <w:lang w:eastAsia="en-CA"/>
        </w:rPr>
        <w:t xml:space="preserve"> </w:t>
      </w:r>
      <w:r w:rsidR="007446F3" w:rsidRPr="00091B91">
        <w:rPr>
          <w:rFonts w:asciiTheme="minorHAnsi" w:eastAsia="DejaVu Sans" w:hAnsiTheme="minorHAnsi" w:cstheme="minorHAnsi"/>
          <w:b/>
          <w:bCs/>
          <w:spacing w:val="2"/>
          <w:sz w:val="20"/>
          <w:szCs w:val="20"/>
          <w:lang w:eastAsia="en-CA"/>
        </w:rPr>
        <w:t xml:space="preserve">gestione </w:t>
      </w:r>
      <w:r w:rsidR="00BE2AE0" w:rsidRPr="00091B91">
        <w:rPr>
          <w:rFonts w:asciiTheme="minorHAnsi" w:eastAsia="DejaVu Sans" w:hAnsiTheme="minorHAnsi" w:cstheme="minorHAnsi"/>
          <w:b/>
          <w:bCs/>
          <w:spacing w:val="2"/>
          <w:sz w:val="20"/>
          <w:szCs w:val="20"/>
          <w:lang w:eastAsia="en-CA"/>
        </w:rPr>
        <w:t>dell’appalto.</w:t>
      </w:r>
    </w:p>
    <w:p w14:paraId="0947A16D" w14:textId="29414664" w:rsidR="00BE2AE0" w:rsidRPr="00091B91" w:rsidRDefault="009C1E03" w:rsidP="007264C1">
      <w:pPr>
        <w:suppressAutoHyphens/>
        <w:spacing w:after="0" w:line="240" w:lineRule="atLeast"/>
        <w:ind w:left="851" w:right="851"/>
        <w:jc w:val="both"/>
        <w:rPr>
          <w:rFonts w:asciiTheme="minorHAnsi" w:eastAsia="DejaVu Sans" w:hAnsiTheme="minorHAnsi" w:cstheme="minorHAnsi"/>
          <w:sz w:val="20"/>
          <w:szCs w:val="20"/>
          <w:lang w:eastAsia="en-CA"/>
        </w:rPr>
      </w:pPr>
      <w:r>
        <w:rPr>
          <w:rFonts w:asciiTheme="minorHAnsi" w:eastAsia="DejaVu Sans" w:hAnsiTheme="minorHAnsi" w:cstheme="minorHAnsi"/>
          <w:b/>
          <w:sz w:val="20"/>
          <w:szCs w:val="20"/>
          <w:lang w:eastAsia="en-CA"/>
        </w:rPr>
        <w:t>4</w:t>
      </w:r>
      <w:r w:rsidR="001E4A12" w:rsidRPr="00091B91">
        <w:rPr>
          <w:rFonts w:asciiTheme="minorHAnsi" w:eastAsia="DejaVu Sans" w:hAnsiTheme="minorHAnsi" w:cstheme="minorHAnsi"/>
          <w:b/>
          <w:sz w:val="20"/>
          <w:szCs w:val="20"/>
          <w:lang w:eastAsia="en-CA"/>
        </w:rPr>
        <w:t>.4.</w:t>
      </w:r>
      <w:r w:rsidR="00CA24F4" w:rsidRPr="00091B91">
        <w:rPr>
          <w:rFonts w:asciiTheme="minorHAnsi" w:eastAsia="DejaVu Sans" w:hAnsiTheme="minorHAnsi" w:cstheme="minorHAnsi"/>
          <w:b/>
          <w:sz w:val="20"/>
          <w:szCs w:val="20"/>
          <w:lang w:eastAsia="en-CA"/>
        </w:rPr>
        <w:t>1</w:t>
      </w:r>
      <w:r w:rsidR="00CA24F4" w:rsidRPr="00091B91">
        <w:rPr>
          <w:rFonts w:asciiTheme="minorHAnsi" w:eastAsia="DejaVu Sans" w:hAnsiTheme="minorHAnsi" w:cstheme="minorHAnsi"/>
          <w:sz w:val="20"/>
          <w:szCs w:val="20"/>
          <w:lang w:eastAsia="en-CA"/>
        </w:rPr>
        <w:t xml:space="preserve"> </w:t>
      </w:r>
      <w:r w:rsidR="00BE2AE0" w:rsidRPr="00091B91">
        <w:rPr>
          <w:rFonts w:asciiTheme="minorHAnsi" w:eastAsia="DejaVu Sans" w:hAnsiTheme="minorHAnsi" w:cstheme="minorHAnsi"/>
          <w:w w:val="103"/>
          <w:sz w:val="20"/>
          <w:szCs w:val="20"/>
          <w:lang w:eastAsia="en-CA"/>
        </w:rPr>
        <w:t>vigilare sulla corretta e tempestiva esecuzione del contratto d’appalto ed utilizzare tutti gli strumenti contrattuali e legali a sua disposizione per garantire la corretta e tempestiva esecuzione dei lavori;</w:t>
      </w:r>
    </w:p>
    <w:p w14:paraId="1C0878D0" w14:textId="48363F39" w:rsidR="00BE2AE0" w:rsidRPr="00091B91" w:rsidRDefault="009C1E03" w:rsidP="007264C1">
      <w:pPr>
        <w:suppressAutoHyphens/>
        <w:spacing w:after="0" w:line="240" w:lineRule="atLeast"/>
        <w:ind w:left="851" w:right="851"/>
        <w:jc w:val="both"/>
        <w:rPr>
          <w:rFonts w:asciiTheme="minorHAnsi" w:eastAsia="DejaVu Sans" w:hAnsiTheme="minorHAnsi" w:cstheme="minorHAnsi"/>
          <w:sz w:val="20"/>
          <w:szCs w:val="20"/>
          <w:lang w:eastAsia="en-CA"/>
        </w:rPr>
      </w:pPr>
      <w:r>
        <w:rPr>
          <w:rFonts w:asciiTheme="minorHAnsi" w:eastAsia="DejaVu Sans" w:hAnsiTheme="minorHAnsi" w:cstheme="minorHAnsi"/>
          <w:b/>
          <w:sz w:val="20"/>
          <w:szCs w:val="20"/>
          <w:lang w:eastAsia="en-CA"/>
        </w:rPr>
        <w:t>4</w:t>
      </w:r>
      <w:r w:rsidR="001E4A12" w:rsidRPr="00091B91">
        <w:rPr>
          <w:rFonts w:asciiTheme="minorHAnsi" w:eastAsia="DejaVu Sans" w:hAnsiTheme="minorHAnsi" w:cstheme="minorHAnsi"/>
          <w:b/>
          <w:sz w:val="20"/>
          <w:szCs w:val="20"/>
          <w:lang w:eastAsia="en-CA"/>
        </w:rPr>
        <w:t>.4</w:t>
      </w:r>
      <w:r w:rsidR="00CA24F4" w:rsidRPr="00091B91">
        <w:rPr>
          <w:rFonts w:asciiTheme="minorHAnsi" w:eastAsia="DejaVu Sans" w:hAnsiTheme="minorHAnsi" w:cstheme="minorHAnsi"/>
          <w:b/>
          <w:sz w:val="20"/>
          <w:szCs w:val="20"/>
          <w:lang w:eastAsia="en-CA"/>
        </w:rPr>
        <w:t>.2</w:t>
      </w:r>
      <w:r w:rsidR="00CA24F4" w:rsidRPr="00091B91">
        <w:rPr>
          <w:rFonts w:asciiTheme="minorHAnsi" w:eastAsia="DejaVu Sans" w:hAnsiTheme="minorHAnsi" w:cstheme="minorHAnsi"/>
          <w:sz w:val="20"/>
          <w:szCs w:val="20"/>
          <w:lang w:eastAsia="en-CA"/>
        </w:rPr>
        <w:t xml:space="preserve"> </w:t>
      </w:r>
      <w:r w:rsidR="00BE2AE0" w:rsidRPr="00091B91">
        <w:rPr>
          <w:rFonts w:asciiTheme="minorHAnsi" w:eastAsia="DejaVu Sans" w:hAnsiTheme="minorHAnsi" w:cstheme="minorHAnsi"/>
          <w:w w:val="103"/>
          <w:sz w:val="20"/>
          <w:szCs w:val="20"/>
          <w:lang w:eastAsia="en-CA"/>
        </w:rPr>
        <w:t xml:space="preserve">verificare che l’esecuzione dei lavori avvenga nel rispetto dei disposti normativi in materia di tutela della salute e della sicurezza nei luoghi di lavoro </w:t>
      </w:r>
      <w:r w:rsidR="00BF0DC4" w:rsidRPr="00091B91">
        <w:rPr>
          <w:rFonts w:asciiTheme="minorHAnsi" w:eastAsia="DejaVu Sans" w:hAnsiTheme="minorHAnsi" w:cstheme="minorHAnsi"/>
          <w:w w:val="103"/>
          <w:sz w:val="20"/>
          <w:szCs w:val="20"/>
          <w:lang w:eastAsia="en-CA"/>
        </w:rPr>
        <w:t xml:space="preserve">ai sensi del </w:t>
      </w:r>
      <w:r w:rsidR="00BE2AE0" w:rsidRPr="00091B91">
        <w:rPr>
          <w:rFonts w:asciiTheme="minorHAnsi" w:eastAsia="DejaVu Sans" w:hAnsiTheme="minorHAnsi" w:cstheme="minorHAnsi"/>
          <w:w w:val="103"/>
          <w:sz w:val="20"/>
          <w:szCs w:val="20"/>
          <w:lang w:eastAsia="en-CA"/>
        </w:rPr>
        <w:t xml:space="preserve">D. </w:t>
      </w:r>
      <w:proofErr w:type="spellStart"/>
      <w:r w:rsidR="00BE2AE0" w:rsidRPr="00091B91">
        <w:rPr>
          <w:rFonts w:asciiTheme="minorHAnsi" w:eastAsia="DejaVu Sans" w:hAnsiTheme="minorHAnsi" w:cstheme="minorHAnsi"/>
          <w:w w:val="103"/>
          <w:sz w:val="20"/>
          <w:szCs w:val="20"/>
          <w:lang w:eastAsia="en-CA"/>
        </w:rPr>
        <w:t>Lgs</w:t>
      </w:r>
      <w:proofErr w:type="spellEnd"/>
      <w:r w:rsidR="00BE2AE0" w:rsidRPr="00091B91">
        <w:rPr>
          <w:rFonts w:asciiTheme="minorHAnsi" w:eastAsia="DejaVu Sans" w:hAnsiTheme="minorHAnsi" w:cstheme="minorHAnsi"/>
          <w:w w:val="103"/>
          <w:sz w:val="20"/>
          <w:szCs w:val="20"/>
          <w:lang w:eastAsia="en-CA"/>
        </w:rPr>
        <w:t xml:space="preserve"> 81/2008 e </w:t>
      </w:r>
      <w:proofErr w:type="spellStart"/>
      <w:r w:rsidR="00BE2AE0" w:rsidRPr="00091B91">
        <w:rPr>
          <w:rFonts w:asciiTheme="minorHAnsi" w:eastAsia="DejaVu Sans" w:hAnsiTheme="minorHAnsi" w:cstheme="minorHAnsi"/>
          <w:w w:val="103"/>
          <w:sz w:val="20"/>
          <w:szCs w:val="20"/>
          <w:lang w:eastAsia="en-CA"/>
        </w:rPr>
        <w:t>ss.</w:t>
      </w:r>
      <w:proofErr w:type="gramStart"/>
      <w:r w:rsidR="00BE2AE0" w:rsidRPr="00091B91">
        <w:rPr>
          <w:rFonts w:asciiTheme="minorHAnsi" w:eastAsia="DejaVu Sans" w:hAnsiTheme="minorHAnsi" w:cstheme="minorHAnsi"/>
          <w:w w:val="103"/>
          <w:sz w:val="20"/>
          <w:szCs w:val="20"/>
          <w:lang w:eastAsia="en-CA"/>
        </w:rPr>
        <w:t>mm.ii</w:t>
      </w:r>
      <w:proofErr w:type="spellEnd"/>
      <w:proofErr w:type="gramEnd"/>
      <w:r w:rsidR="00BE2AE0" w:rsidRPr="00091B91">
        <w:rPr>
          <w:rFonts w:asciiTheme="minorHAnsi" w:eastAsia="DejaVu Sans" w:hAnsiTheme="minorHAnsi" w:cstheme="minorHAnsi"/>
          <w:w w:val="103"/>
          <w:sz w:val="20"/>
          <w:szCs w:val="20"/>
          <w:lang w:eastAsia="en-CA"/>
        </w:rPr>
        <w:t xml:space="preserve"> ed accertare che il completamento d</w:t>
      </w:r>
      <w:r w:rsidR="00703348" w:rsidRPr="00091B91">
        <w:rPr>
          <w:rFonts w:asciiTheme="minorHAnsi" w:eastAsia="DejaVu Sans" w:hAnsiTheme="minorHAnsi" w:cstheme="minorHAnsi"/>
          <w:w w:val="103"/>
          <w:sz w:val="20"/>
          <w:szCs w:val="20"/>
          <w:lang w:eastAsia="en-CA"/>
        </w:rPr>
        <w:t>ell’opera avvenga entro la data …………………</w:t>
      </w:r>
      <w:r w:rsidR="00BE2AE0" w:rsidRPr="00091B91">
        <w:rPr>
          <w:rFonts w:asciiTheme="minorHAnsi" w:eastAsia="DejaVu Sans" w:hAnsiTheme="minorHAnsi" w:cstheme="minorHAnsi"/>
          <w:w w:val="103"/>
          <w:sz w:val="20"/>
          <w:szCs w:val="20"/>
          <w:lang w:eastAsia="en-CA"/>
        </w:rPr>
        <w:t>.</w:t>
      </w:r>
      <w:r w:rsidR="007E21FB" w:rsidRPr="00091B91">
        <w:rPr>
          <w:rFonts w:asciiTheme="minorHAnsi" w:eastAsia="DejaVu Sans" w:hAnsiTheme="minorHAnsi" w:cstheme="minorHAnsi"/>
          <w:w w:val="103"/>
          <w:sz w:val="20"/>
          <w:szCs w:val="20"/>
          <w:lang w:eastAsia="en-CA"/>
        </w:rPr>
        <w:t>;</w:t>
      </w:r>
    </w:p>
    <w:p w14:paraId="751E86F8" w14:textId="109FA227" w:rsidR="007E21FB" w:rsidRPr="00AC1C4C" w:rsidRDefault="009C1E03" w:rsidP="00AC1C4C">
      <w:pPr>
        <w:pStyle w:val="Paragrafoelenco"/>
        <w:numPr>
          <w:ilvl w:val="2"/>
          <w:numId w:val="26"/>
        </w:numPr>
        <w:suppressAutoHyphens/>
        <w:spacing w:after="0" w:line="240" w:lineRule="atLeast"/>
        <w:ind w:left="851" w:right="851" w:firstLine="0"/>
        <w:jc w:val="both"/>
        <w:rPr>
          <w:rFonts w:asciiTheme="minorHAnsi" w:eastAsia="DejaVu Sans" w:hAnsiTheme="minorHAnsi" w:cstheme="minorHAnsi"/>
          <w:w w:val="103"/>
          <w:sz w:val="20"/>
          <w:szCs w:val="20"/>
          <w:lang w:eastAsia="en-CA"/>
        </w:rPr>
      </w:pPr>
      <w:r>
        <w:rPr>
          <w:rFonts w:asciiTheme="minorHAnsi" w:eastAsia="DejaVu Sans" w:hAnsiTheme="minorHAnsi" w:cstheme="minorHAnsi"/>
          <w:w w:val="103"/>
          <w:sz w:val="20"/>
          <w:szCs w:val="20"/>
          <w:lang w:eastAsia="en-CA"/>
        </w:rPr>
        <w:t xml:space="preserve"> </w:t>
      </w:r>
      <w:r w:rsidR="00BE2AE0" w:rsidRPr="00AC1C4C">
        <w:rPr>
          <w:rFonts w:asciiTheme="minorHAnsi" w:eastAsia="DejaVu Sans" w:hAnsiTheme="minorHAnsi" w:cstheme="minorHAnsi"/>
          <w:w w:val="103"/>
          <w:sz w:val="20"/>
          <w:szCs w:val="20"/>
          <w:lang w:eastAsia="en-CA"/>
        </w:rPr>
        <w:t xml:space="preserve">autorizzare ed approvare eventuali varianti in corso d’opera nel rispetto delle disposizioni di cui agli articoli 95, comma 14, 106 e 149 del D. </w:t>
      </w:r>
      <w:proofErr w:type="spellStart"/>
      <w:r w:rsidR="00BE2AE0" w:rsidRPr="00AC1C4C">
        <w:rPr>
          <w:rFonts w:asciiTheme="minorHAnsi" w:eastAsia="DejaVu Sans" w:hAnsiTheme="minorHAnsi" w:cstheme="minorHAnsi"/>
          <w:w w:val="103"/>
          <w:sz w:val="20"/>
          <w:szCs w:val="20"/>
          <w:lang w:eastAsia="en-CA"/>
        </w:rPr>
        <w:t>Lgs</w:t>
      </w:r>
      <w:proofErr w:type="spellEnd"/>
      <w:r w:rsidR="00BE2AE0" w:rsidRPr="00AC1C4C">
        <w:rPr>
          <w:rFonts w:asciiTheme="minorHAnsi" w:eastAsia="DejaVu Sans" w:hAnsiTheme="minorHAnsi" w:cstheme="minorHAnsi"/>
          <w:w w:val="103"/>
          <w:sz w:val="20"/>
          <w:szCs w:val="20"/>
          <w:lang w:eastAsia="en-CA"/>
        </w:rPr>
        <w:t xml:space="preserve"> 50/2016 </w:t>
      </w:r>
      <w:proofErr w:type="spellStart"/>
      <w:r w:rsidR="00BE2AE0" w:rsidRPr="00AC1C4C">
        <w:rPr>
          <w:rFonts w:asciiTheme="minorHAnsi" w:eastAsia="DejaVu Sans" w:hAnsiTheme="minorHAnsi" w:cstheme="minorHAnsi"/>
          <w:w w:val="103"/>
          <w:sz w:val="20"/>
          <w:szCs w:val="20"/>
          <w:lang w:eastAsia="en-CA"/>
        </w:rPr>
        <w:t>s.m.i.</w:t>
      </w:r>
      <w:proofErr w:type="spellEnd"/>
      <w:r w:rsidR="00BE2AE0" w:rsidRPr="00AC1C4C">
        <w:rPr>
          <w:rFonts w:asciiTheme="minorHAnsi" w:eastAsia="DejaVu Sans" w:hAnsiTheme="minorHAnsi" w:cstheme="minorHAnsi"/>
          <w:w w:val="103"/>
          <w:sz w:val="20"/>
          <w:szCs w:val="20"/>
          <w:lang w:eastAsia="en-CA"/>
        </w:rPr>
        <w:t xml:space="preserve"> e comunque nel limite massimo del finanziamento assentito per ciascun intervento;</w:t>
      </w:r>
    </w:p>
    <w:p w14:paraId="693F3E68" w14:textId="64243FD4" w:rsidR="007E21FB" w:rsidRPr="00091B91" w:rsidRDefault="009C1E03" w:rsidP="00DC7C1B">
      <w:pPr>
        <w:suppressAutoHyphens/>
        <w:spacing w:after="0" w:line="240" w:lineRule="atLeast"/>
        <w:ind w:left="851" w:right="851"/>
        <w:jc w:val="both"/>
        <w:rPr>
          <w:rFonts w:asciiTheme="minorHAnsi" w:eastAsia="DejaVu Sans" w:hAnsiTheme="minorHAnsi" w:cstheme="minorHAnsi"/>
          <w:w w:val="103"/>
          <w:sz w:val="20"/>
          <w:szCs w:val="20"/>
          <w:lang w:eastAsia="en-CA"/>
        </w:rPr>
      </w:pPr>
      <w:r>
        <w:rPr>
          <w:rFonts w:asciiTheme="minorHAnsi" w:eastAsia="DejaVu Sans" w:hAnsiTheme="minorHAnsi" w:cstheme="minorHAnsi"/>
          <w:b/>
          <w:sz w:val="20"/>
          <w:szCs w:val="20"/>
          <w:lang w:eastAsia="en-CA"/>
        </w:rPr>
        <w:t>4</w:t>
      </w:r>
      <w:r w:rsidR="007E21FB" w:rsidRPr="00091B91">
        <w:rPr>
          <w:rFonts w:asciiTheme="minorHAnsi" w:eastAsia="DejaVu Sans" w:hAnsiTheme="minorHAnsi" w:cstheme="minorHAnsi"/>
          <w:b/>
          <w:sz w:val="20"/>
          <w:szCs w:val="20"/>
          <w:lang w:eastAsia="en-CA"/>
        </w:rPr>
        <w:t xml:space="preserve">.4.4 </w:t>
      </w:r>
      <w:r w:rsidR="007E21FB" w:rsidRPr="00091B91">
        <w:rPr>
          <w:rFonts w:asciiTheme="minorHAnsi" w:hAnsiTheme="minorHAnsi" w:cstheme="minorHAnsi"/>
          <w:sz w:val="20"/>
          <w:szCs w:val="20"/>
        </w:rPr>
        <w:t xml:space="preserve">comunicare in forma scritta alla Regione: </w:t>
      </w:r>
    </w:p>
    <w:p w14:paraId="3A4A0F8C" w14:textId="77777777" w:rsidR="007E21FB" w:rsidRPr="00091B91" w:rsidRDefault="007E21FB" w:rsidP="007E21FB">
      <w:pPr>
        <w:pStyle w:val="Default"/>
        <w:numPr>
          <w:ilvl w:val="1"/>
          <w:numId w:val="4"/>
        </w:numPr>
        <w:tabs>
          <w:tab w:val="left" w:pos="1418"/>
        </w:tabs>
        <w:spacing w:after="71" w:line="240" w:lineRule="atLeast"/>
        <w:ind w:left="851" w:right="567" w:hanging="11"/>
        <w:jc w:val="both"/>
        <w:rPr>
          <w:rFonts w:asciiTheme="minorHAnsi" w:hAnsiTheme="minorHAnsi" w:cstheme="minorHAnsi"/>
          <w:color w:val="auto"/>
          <w:sz w:val="20"/>
          <w:szCs w:val="20"/>
        </w:rPr>
      </w:pPr>
      <w:r w:rsidRPr="00091B91">
        <w:rPr>
          <w:rFonts w:asciiTheme="minorHAnsi" w:hAnsiTheme="minorHAnsi" w:cstheme="minorHAnsi"/>
          <w:color w:val="auto"/>
          <w:sz w:val="20"/>
          <w:szCs w:val="20"/>
        </w:rPr>
        <w:t xml:space="preserve">ogni rilevante variazione che dovesse sopraggiungere rispetto a quanto previsto nel progetto; </w:t>
      </w:r>
    </w:p>
    <w:p w14:paraId="464339B0" w14:textId="77777777" w:rsidR="007E21FB" w:rsidRPr="00091B91" w:rsidRDefault="007E21FB" w:rsidP="007E21FB">
      <w:pPr>
        <w:pStyle w:val="Default"/>
        <w:numPr>
          <w:ilvl w:val="1"/>
          <w:numId w:val="4"/>
        </w:numPr>
        <w:tabs>
          <w:tab w:val="left" w:pos="1418"/>
        </w:tabs>
        <w:spacing w:after="71" w:line="240" w:lineRule="atLeast"/>
        <w:ind w:left="851" w:right="567" w:hanging="11"/>
        <w:jc w:val="both"/>
        <w:rPr>
          <w:rFonts w:asciiTheme="minorHAnsi" w:hAnsiTheme="minorHAnsi" w:cstheme="minorHAnsi"/>
          <w:color w:val="auto"/>
          <w:sz w:val="20"/>
          <w:szCs w:val="20"/>
        </w:rPr>
      </w:pPr>
      <w:r w:rsidRPr="00091B91">
        <w:rPr>
          <w:rFonts w:asciiTheme="minorHAnsi" w:hAnsiTheme="minorHAnsi" w:cstheme="minorHAnsi"/>
          <w:color w:val="auto"/>
          <w:sz w:val="20"/>
          <w:szCs w:val="20"/>
        </w:rPr>
        <w:t xml:space="preserve">formale dichiarazione di rinuncia al finanziamento concesso nel caso si verifichi qualsiasi impedimento che non consenta di portare a conclusione l'attività; </w:t>
      </w:r>
    </w:p>
    <w:p w14:paraId="4BFFA225" w14:textId="5DB184DA" w:rsidR="00BE2AE0" w:rsidRPr="00091B91" w:rsidRDefault="009C1E03" w:rsidP="007E21FB">
      <w:pPr>
        <w:suppressAutoHyphens/>
        <w:spacing w:after="0" w:line="240" w:lineRule="atLeast"/>
        <w:ind w:left="851" w:right="851"/>
        <w:jc w:val="both"/>
        <w:rPr>
          <w:rFonts w:asciiTheme="minorHAnsi" w:eastAsia="DejaVu Sans" w:hAnsiTheme="minorHAnsi" w:cstheme="minorHAnsi"/>
          <w:sz w:val="20"/>
          <w:szCs w:val="20"/>
          <w:lang w:eastAsia="en-CA"/>
        </w:rPr>
      </w:pPr>
      <w:r>
        <w:rPr>
          <w:rFonts w:asciiTheme="minorHAnsi" w:eastAsia="DejaVu Sans" w:hAnsiTheme="minorHAnsi" w:cstheme="minorHAnsi"/>
          <w:b/>
          <w:sz w:val="20"/>
          <w:szCs w:val="20"/>
          <w:lang w:eastAsia="en-CA"/>
        </w:rPr>
        <w:t>4</w:t>
      </w:r>
      <w:r w:rsidR="001E4A12" w:rsidRPr="00091B91">
        <w:rPr>
          <w:rFonts w:asciiTheme="minorHAnsi" w:eastAsia="DejaVu Sans" w:hAnsiTheme="minorHAnsi" w:cstheme="minorHAnsi"/>
          <w:b/>
          <w:sz w:val="20"/>
          <w:szCs w:val="20"/>
          <w:lang w:eastAsia="en-CA"/>
        </w:rPr>
        <w:t>.4</w:t>
      </w:r>
      <w:r w:rsidR="00CA24F4" w:rsidRPr="00091B91">
        <w:rPr>
          <w:rFonts w:asciiTheme="minorHAnsi" w:eastAsia="DejaVu Sans" w:hAnsiTheme="minorHAnsi" w:cstheme="minorHAnsi"/>
          <w:b/>
          <w:sz w:val="20"/>
          <w:szCs w:val="20"/>
          <w:lang w:eastAsia="en-CA"/>
        </w:rPr>
        <w:t>.</w:t>
      </w:r>
      <w:r w:rsidR="007E21FB" w:rsidRPr="00091B91">
        <w:rPr>
          <w:rFonts w:asciiTheme="minorHAnsi" w:eastAsia="DejaVu Sans" w:hAnsiTheme="minorHAnsi" w:cstheme="minorHAnsi"/>
          <w:b/>
          <w:sz w:val="20"/>
          <w:szCs w:val="20"/>
          <w:lang w:eastAsia="en-CA"/>
        </w:rPr>
        <w:t>5</w:t>
      </w:r>
      <w:r w:rsidR="00CA24F4" w:rsidRPr="00091B91">
        <w:rPr>
          <w:rFonts w:asciiTheme="minorHAnsi" w:eastAsia="DejaVu Sans" w:hAnsiTheme="minorHAnsi" w:cstheme="minorHAnsi"/>
          <w:sz w:val="20"/>
          <w:szCs w:val="20"/>
          <w:lang w:eastAsia="en-CA"/>
        </w:rPr>
        <w:t xml:space="preserve"> </w:t>
      </w:r>
      <w:r w:rsidR="000C7E23" w:rsidRPr="00091B91">
        <w:rPr>
          <w:rFonts w:asciiTheme="minorHAnsi" w:eastAsia="DejaVu Sans" w:hAnsiTheme="minorHAnsi" w:cstheme="minorHAnsi"/>
          <w:w w:val="103"/>
          <w:sz w:val="20"/>
          <w:szCs w:val="20"/>
          <w:lang w:eastAsia="en-CA"/>
        </w:rPr>
        <w:t>r</w:t>
      </w:r>
      <w:r w:rsidR="00BE2AE0" w:rsidRPr="00091B91">
        <w:rPr>
          <w:rFonts w:asciiTheme="minorHAnsi" w:eastAsia="DejaVu Sans" w:hAnsiTheme="minorHAnsi" w:cstheme="minorHAnsi"/>
          <w:w w:val="103"/>
          <w:sz w:val="20"/>
          <w:szCs w:val="20"/>
          <w:lang w:eastAsia="en-CA"/>
        </w:rPr>
        <w:t xml:space="preserve">inunciare formalmente al finanziamento concesso nel caso si verifichi qualsiasi </w:t>
      </w:r>
      <w:r w:rsidR="00BE2AE0" w:rsidRPr="00091B91">
        <w:rPr>
          <w:rFonts w:asciiTheme="minorHAnsi" w:eastAsia="DejaVu Sans" w:hAnsiTheme="minorHAnsi" w:cstheme="minorHAnsi"/>
          <w:sz w:val="20"/>
          <w:szCs w:val="20"/>
          <w:lang w:eastAsia="en-CA"/>
        </w:rPr>
        <w:t>impedimento che non consenta di portare a conclusione l'attività;</w:t>
      </w:r>
    </w:p>
    <w:p w14:paraId="28FC3E15" w14:textId="7E427B0E" w:rsidR="00BE2AE0" w:rsidRPr="00091B91" w:rsidRDefault="009C1E03" w:rsidP="007264C1">
      <w:pPr>
        <w:suppressAutoHyphens/>
        <w:spacing w:after="0" w:line="240" w:lineRule="atLeast"/>
        <w:ind w:left="851" w:right="851"/>
        <w:jc w:val="both"/>
        <w:rPr>
          <w:rFonts w:asciiTheme="minorHAnsi" w:eastAsia="DejaVu Sans" w:hAnsiTheme="minorHAnsi" w:cstheme="minorHAnsi"/>
          <w:sz w:val="20"/>
          <w:szCs w:val="20"/>
          <w:lang w:eastAsia="en-CA"/>
        </w:rPr>
      </w:pPr>
      <w:r>
        <w:rPr>
          <w:rFonts w:asciiTheme="minorHAnsi" w:eastAsia="DejaVu Sans" w:hAnsiTheme="minorHAnsi" w:cstheme="minorHAnsi"/>
          <w:b/>
          <w:sz w:val="20"/>
          <w:szCs w:val="20"/>
          <w:lang w:eastAsia="en-CA"/>
        </w:rPr>
        <w:t>4</w:t>
      </w:r>
      <w:r w:rsidR="001E4A12" w:rsidRPr="00091B91">
        <w:rPr>
          <w:rFonts w:asciiTheme="minorHAnsi" w:eastAsia="DejaVu Sans" w:hAnsiTheme="minorHAnsi" w:cstheme="minorHAnsi"/>
          <w:b/>
          <w:sz w:val="20"/>
          <w:szCs w:val="20"/>
          <w:lang w:eastAsia="en-CA"/>
        </w:rPr>
        <w:t>.4</w:t>
      </w:r>
      <w:r w:rsidR="00CA24F4" w:rsidRPr="00091B91">
        <w:rPr>
          <w:rFonts w:asciiTheme="minorHAnsi" w:eastAsia="DejaVu Sans" w:hAnsiTheme="minorHAnsi" w:cstheme="minorHAnsi"/>
          <w:b/>
          <w:sz w:val="20"/>
          <w:szCs w:val="20"/>
          <w:lang w:eastAsia="en-CA"/>
        </w:rPr>
        <w:t>.</w:t>
      </w:r>
      <w:r w:rsidR="007E21FB" w:rsidRPr="00091B91">
        <w:rPr>
          <w:rFonts w:asciiTheme="minorHAnsi" w:eastAsia="DejaVu Sans" w:hAnsiTheme="minorHAnsi" w:cstheme="minorHAnsi"/>
          <w:b/>
          <w:sz w:val="20"/>
          <w:szCs w:val="20"/>
          <w:lang w:eastAsia="en-CA"/>
        </w:rPr>
        <w:t>6</w:t>
      </w:r>
      <w:r w:rsidR="00CA24F4" w:rsidRPr="00091B91">
        <w:rPr>
          <w:rFonts w:asciiTheme="minorHAnsi" w:eastAsia="DejaVu Sans" w:hAnsiTheme="minorHAnsi" w:cstheme="minorHAnsi"/>
          <w:sz w:val="20"/>
          <w:szCs w:val="20"/>
          <w:lang w:eastAsia="en-CA"/>
        </w:rPr>
        <w:t xml:space="preserve"> </w:t>
      </w:r>
      <w:r w:rsidR="00BE2AE0" w:rsidRPr="00091B91">
        <w:rPr>
          <w:rFonts w:asciiTheme="minorHAnsi" w:eastAsia="DejaVu Sans" w:hAnsiTheme="minorHAnsi" w:cstheme="minorHAnsi"/>
          <w:sz w:val="20"/>
          <w:szCs w:val="20"/>
          <w:lang w:eastAsia="en-CA"/>
        </w:rPr>
        <w:t xml:space="preserve">approvare gli stati di avanzamento lavori redatti </w:t>
      </w:r>
      <w:r w:rsidR="002E43CF" w:rsidRPr="00091B91">
        <w:rPr>
          <w:rFonts w:asciiTheme="minorHAnsi" w:eastAsia="DejaVu Sans" w:hAnsiTheme="minorHAnsi" w:cstheme="minorHAnsi"/>
          <w:sz w:val="20"/>
          <w:szCs w:val="20"/>
          <w:lang w:eastAsia="en-CA"/>
        </w:rPr>
        <w:t>in conformità alle prescrizioni normative in materia,</w:t>
      </w:r>
      <w:r w:rsidR="00BE2AE0" w:rsidRPr="00091B91">
        <w:rPr>
          <w:rFonts w:asciiTheme="minorHAnsi" w:eastAsia="DejaVu Sans" w:hAnsiTheme="minorHAnsi" w:cstheme="minorHAnsi"/>
          <w:sz w:val="20"/>
          <w:szCs w:val="20"/>
          <w:lang w:eastAsia="en-CA"/>
        </w:rPr>
        <w:t xml:space="preserve"> nonch</w:t>
      </w:r>
      <w:r w:rsidR="007446F3" w:rsidRPr="00091B91">
        <w:rPr>
          <w:rFonts w:asciiTheme="minorHAnsi" w:eastAsia="DejaVu Sans" w:hAnsiTheme="minorHAnsi" w:cstheme="minorHAnsi"/>
          <w:sz w:val="20"/>
          <w:szCs w:val="20"/>
          <w:lang w:eastAsia="en-CA"/>
        </w:rPr>
        <w:t>é</w:t>
      </w:r>
      <w:r w:rsidR="00BE2AE0" w:rsidRPr="00091B91">
        <w:rPr>
          <w:rFonts w:asciiTheme="minorHAnsi" w:eastAsia="DejaVu Sans" w:hAnsiTheme="minorHAnsi" w:cstheme="minorHAnsi"/>
          <w:sz w:val="20"/>
          <w:szCs w:val="20"/>
          <w:lang w:eastAsia="en-CA"/>
        </w:rPr>
        <w:t xml:space="preserve"> i certificati di pagamento; </w:t>
      </w:r>
    </w:p>
    <w:p w14:paraId="6FE680E5" w14:textId="5777BC73" w:rsidR="00BE2AE0" w:rsidRPr="00091B91" w:rsidRDefault="009C1E03" w:rsidP="007264C1">
      <w:pPr>
        <w:suppressAutoHyphens/>
        <w:spacing w:after="0" w:line="240" w:lineRule="atLeast"/>
        <w:ind w:left="851" w:right="851"/>
        <w:jc w:val="both"/>
        <w:rPr>
          <w:rFonts w:asciiTheme="minorHAnsi" w:eastAsia="DejaVu Sans" w:hAnsiTheme="minorHAnsi" w:cstheme="minorHAnsi"/>
          <w:sz w:val="20"/>
          <w:szCs w:val="20"/>
          <w:lang w:eastAsia="en-CA"/>
        </w:rPr>
      </w:pPr>
      <w:r>
        <w:rPr>
          <w:rFonts w:asciiTheme="minorHAnsi" w:eastAsia="DejaVu Sans" w:hAnsiTheme="minorHAnsi" w:cstheme="minorHAnsi"/>
          <w:b/>
          <w:sz w:val="20"/>
          <w:szCs w:val="20"/>
          <w:lang w:eastAsia="en-CA"/>
        </w:rPr>
        <w:t>4</w:t>
      </w:r>
      <w:r w:rsidR="001E4A12" w:rsidRPr="00091B91">
        <w:rPr>
          <w:rFonts w:asciiTheme="minorHAnsi" w:eastAsia="DejaVu Sans" w:hAnsiTheme="minorHAnsi" w:cstheme="minorHAnsi"/>
          <w:b/>
          <w:sz w:val="20"/>
          <w:szCs w:val="20"/>
          <w:lang w:eastAsia="en-CA"/>
        </w:rPr>
        <w:t>.4</w:t>
      </w:r>
      <w:r w:rsidR="00CA24F4" w:rsidRPr="00091B91">
        <w:rPr>
          <w:rFonts w:asciiTheme="minorHAnsi" w:eastAsia="DejaVu Sans" w:hAnsiTheme="minorHAnsi" w:cstheme="minorHAnsi"/>
          <w:b/>
          <w:sz w:val="20"/>
          <w:szCs w:val="20"/>
          <w:lang w:eastAsia="en-CA"/>
        </w:rPr>
        <w:t>.</w:t>
      </w:r>
      <w:r w:rsidR="007E21FB" w:rsidRPr="00091B91">
        <w:rPr>
          <w:rFonts w:asciiTheme="minorHAnsi" w:eastAsia="DejaVu Sans" w:hAnsiTheme="minorHAnsi" w:cstheme="minorHAnsi"/>
          <w:b/>
          <w:sz w:val="20"/>
          <w:szCs w:val="20"/>
          <w:lang w:eastAsia="en-CA"/>
        </w:rPr>
        <w:t>7</w:t>
      </w:r>
      <w:r w:rsidR="00CA24F4" w:rsidRPr="00091B91">
        <w:rPr>
          <w:rFonts w:asciiTheme="minorHAnsi" w:eastAsia="DejaVu Sans" w:hAnsiTheme="minorHAnsi" w:cstheme="minorHAnsi"/>
          <w:sz w:val="20"/>
          <w:szCs w:val="20"/>
          <w:lang w:eastAsia="en-CA"/>
        </w:rPr>
        <w:t xml:space="preserve"> </w:t>
      </w:r>
      <w:r w:rsidR="00BE2AE0" w:rsidRPr="00091B91">
        <w:rPr>
          <w:rFonts w:asciiTheme="minorHAnsi" w:eastAsia="DejaVu Sans" w:hAnsiTheme="minorHAnsi" w:cstheme="minorHAnsi"/>
          <w:w w:val="103"/>
          <w:sz w:val="20"/>
          <w:szCs w:val="20"/>
          <w:lang w:eastAsia="en-CA"/>
        </w:rPr>
        <w:t xml:space="preserve">rispettare tutti gli obblighi contrattuali assunti con gli esecutori delle opere e i fornitori e, in </w:t>
      </w:r>
      <w:proofErr w:type="gramStart"/>
      <w:r w:rsidR="00BE2AE0" w:rsidRPr="00091B91">
        <w:rPr>
          <w:rFonts w:asciiTheme="minorHAnsi" w:eastAsia="DejaVu Sans" w:hAnsiTheme="minorHAnsi" w:cstheme="minorHAnsi"/>
          <w:w w:val="103"/>
          <w:sz w:val="20"/>
          <w:szCs w:val="20"/>
          <w:lang w:eastAsia="en-CA"/>
        </w:rPr>
        <w:t>particolare,  liquidare</w:t>
      </w:r>
      <w:proofErr w:type="gramEnd"/>
      <w:r w:rsidR="00BE2AE0" w:rsidRPr="00091B91">
        <w:rPr>
          <w:rFonts w:asciiTheme="minorHAnsi" w:eastAsia="DejaVu Sans" w:hAnsiTheme="minorHAnsi" w:cstheme="minorHAnsi"/>
          <w:w w:val="103"/>
          <w:sz w:val="20"/>
          <w:szCs w:val="20"/>
          <w:lang w:eastAsia="en-CA"/>
        </w:rPr>
        <w:t xml:space="preserve"> i pagamenti entro i termini previsti nel contratto ed indipendentemente dall’erogazione degli acconti da parte della Regione Molise; </w:t>
      </w:r>
    </w:p>
    <w:p w14:paraId="78EBC627" w14:textId="27856511" w:rsidR="00BE2AE0" w:rsidRPr="00091B91" w:rsidRDefault="009C1E03" w:rsidP="007264C1">
      <w:pPr>
        <w:suppressAutoHyphens/>
        <w:spacing w:after="0" w:line="240" w:lineRule="atLeast"/>
        <w:ind w:left="851" w:right="851"/>
        <w:jc w:val="both"/>
        <w:rPr>
          <w:rFonts w:asciiTheme="minorHAnsi" w:eastAsia="DejaVu Sans" w:hAnsiTheme="minorHAnsi" w:cstheme="minorHAnsi"/>
          <w:sz w:val="20"/>
          <w:szCs w:val="20"/>
          <w:lang w:eastAsia="en-CA"/>
        </w:rPr>
      </w:pPr>
      <w:r>
        <w:rPr>
          <w:rFonts w:asciiTheme="minorHAnsi" w:eastAsia="DejaVu Sans" w:hAnsiTheme="minorHAnsi" w:cstheme="minorHAnsi"/>
          <w:b/>
          <w:sz w:val="20"/>
          <w:szCs w:val="20"/>
          <w:lang w:eastAsia="en-CA"/>
        </w:rPr>
        <w:t>4</w:t>
      </w:r>
      <w:r w:rsidR="001E4A12" w:rsidRPr="00091B91">
        <w:rPr>
          <w:rFonts w:asciiTheme="minorHAnsi" w:eastAsia="DejaVu Sans" w:hAnsiTheme="minorHAnsi" w:cstheme="minorHAnsi"/>
          <w:b/>
          <w:sz w:val="20"/>
          <w:szCs w:val="20"/>
          <w:lang w:eastAsia="en-CA"/>
        </w:rPr>
        <w:t>.4</w:t>
      </w:r>
      <w:r w:rsidR="00CA24F4" w:rsidRPr="00091B91">
        <w:rPr>
          <w:rFonts w:asciiTheme="minorHAnsi" w:eastAsia="DejaVu Sans" w:hAnsiTheme="minorHAnsi" w:cstheme="minorHAnsi"/>
          <w:b/>
          <w:sz w:val="20"/>
          <w:szCs w:val="20"/>
          <w:lang w:eastAsia="en-CA"/>
        </w:rPr>
        <w:t>.</w:t>
      </w:r>
      <w:r w:rsidR="007E21FB" w:rsidRPr="00AC1C4C">
        <w:rPr>
          <w:rFonts w:asciiTheme="minorHAnsi" w:eastAsia="DejaVu Sans" w:hAnsiTheme="minorHAnsi" w:cstheme="minorHAnsi"/>
          <w:b/>
          <w:sz w:val="20"/>
          <w:szCs w:val="20"/>
          <w:lang w:eastAsia="en-CA"/>
        </w:rPr>
        <w:t>8</w:t>
      </w:r>
      <w:r w:rsidR="007E21FB" w:rsidRPr="00091B91">
        <w:rPr>
          <w:rFonts w:asciiTheme="minorHAnsi" w:eastAsia="DejaVu Sans" w:hAnsiTheme="minorHAnsi" w:cstheme="minorHAnsi"/>
          <w:sz w:val="20"/>
          <w:szCs w:val="20"/>
          <w:lang w:eastAsia="en-CA"/>
        </w:rPr>
        <w:t xml:space="preserve"> a</w:t>
      </w:r>
      <w:r w:rsidR="00BE2AE0" w:rsidRPr="00091B91">
        <w:rPr>
          <w:rFonts w:asciiTheme="minorHAnsi" w:eastAsia="DejaVu Sans" w:hAnsiTheme="minorHAnsi" w:cstheme="minorHAnsi"/>
          <w:sz w:val="20"/>
          <w:szCs w:val="20"/>
          <w:lang w:eastAsia="en-CA"/>
        </w:rPr>
        <w:t>pprovare i certificati di regolare esecuzione, nel caso in cui essi sono consentiti</w:t>
      </w:r>
      <w:r w:rsidR="00FE49F0" w:rsidRPr="00091B91">
        <w:rPr>
          <w:rFonts w:asciiTheme="minorHAnsi" w:eastAsia="DejaVu Sans" w:hAnsiTheme="minorHAnsi" w:cstheme="minorHAnsi"/>
          <w:sz w:val="20"/>
          <w:szCs w:val="20"/>
          <w:lang w:eastAsia="en-CA"/>
        </w:rPr>
        <w:t>,</w:t>
      </w:r>
      <w:r w:rsidR="00BE2AE0" w:rsidRPr="00091B91">
        <w:rPr>
          <w:rFonts w:asciiTheme="minorHAnsi" w:eastAsia="DejaVu Sans" w:hAnsiTheme="minorHAnsi" w:cstheme="minorHAnsi"/>
          <w:sz w:val="20"/>
          <w:szCs w:val="20"/>
          <w:lang w:eastAsia="en-CA"/>
        </w:rPr>
        <w:t xml:space="preserve"> o i collaudi</w:t>
      </w:r>
      <w:r w:rsidR="00DD6700" w:rsidRPr="00091B91">
        <w:rPr>
          <w:rFonts w:asciiTheme="minorHAnsi" w:eastAsia="DejaVu Sans" w:hAnsiTheme="minorHAnsi" w:cstheme="minorHAnsi"/>
          <w:sz w:val="20"/>
          <w:szCs w:val="20"/>
          <w:lang w:eastAsia="en-CA"/>
        </w:rPr>
        <w:t>;</w:t>
      </w:r>
    </w:p>
    <w:p w14:paraId="081DB4D7" w14:textId="4382F61F" w:rsidR="00BE2AE0" w:rsidRPr="00091B91" w:rsidRDefault="009C1E03" w:rsidP="007264C1">
      <w:pPr>
        <w:suppressAutoHyphens/>
        <w:spacing w:after="0" w:line="240" w:lineRule="atLeast"/>
        <w:ind w:left="851" w:right="851"/>
        <w:jc w:val="both"/>
        <w:rPr>
          <w:rFonts w:asciiTheme="minorHAnsi" w:eastAsia="DejaVu Sans" w:hAnsiTheme="minorHAnsi" w:cstheme="minorHAnsi"/>
          <w:sz w:val="20"/>
          <w:szCs w:val="20"/>
          <w:lang w:eastAsia="en-CA"/>
        </w:rPr>
      </w:pPr>
      <w:r>
        <w:rPr>
          <w:rFonts w:asciiTheme="minorHAnsi" w:eastAsia="DejaVu Sans" w:hAnsiTheme="minorHAnsi" w:cstheme="minorHAnsi"/>
          <w:b/>
          <w:sz w:val="20"/>
          <w:szCs w:val="20"/>
          <w:lang w:eastAsia="en-CA"/>
        </w:rPr>
        <w:t>4</w:t>
      </w:r>
      <w:r w:rsidR="001E4A12" w:rsidRPr="00091B91">
        <w:rPr>
          <w:rFonts w:asciiTheme="minorHAnsi" w:eastAsia="DejaVu Sans" w:hAnsiTheme="minorHAnsi" w:cstheme="minorHAnsi"/>
          <w:b/>
          <w:sz w:val="20"/>
          <w:szCs w:val="20"/>
          <w:lang w:eastAsia="en-CA"/>
        </w:rPr>
        <w:t>.4</w:t>
      </w:r>
      <w:r w:rsidR="00CA24F4" w:rsidRPr="00091B91">
        <w:rPr>
          <w:rFonts w:asciiTheme="minorHAnsi" w:eastAsia="DejaVu Sans" w:hAnsiTheme="minorHAnsi" w:cstheme="minorHAnsi"/>
          <w:b/>
          <w:sz w:val="20"/>
          <w:szCs w:val="20"/>
          <w:lang w:eastAsia="en-CA"/>
        </w:rPr>
        <w:t>.</w:t>
      </w:r>
      <w:r w:rsidR="007E21FB" w:rsidRPr="00091B91">
        <w:rPr>
          <w:rFonts w:asciiTheme="minorHAnsi" w:eastAsia="DejaVu Sans" w:hAnsiTheme="minorHAnsi" w:cstheme="minorHAnsi"/>
          <w:b/>
          <w:sz w:val="20"/>
          <w:szCs w:val="20"/>
          <w:lang w:eastAsia="en-CA"/>
        </w:rPr>
        <w:t>9</w:t>
      </w:r>
      <w:r w:rsidR="00CA24F4" w:rsidRPr="00091B91">
        <w:rPr>
          <w:rFonts w:asciiTheme="minorHAnsi" w:eastAsia="DejaVu Sans" w:hAnsiTheme="minorHAnsi" w:cstheme="minorHAnsi"/>
          <w:sz w:val="20"/>
          <w:szCs w:val="20"/>
          <w:lang w:eastAsia="en-CA"/>
        </w:rPr>
        <w:t xml:space="preserve"> </w:t>
      </w:r>
      <w:r w:rsidR="00BE2AE0" w:rsidRPr="00091B91">
        <w:rPr>
          <w:rFonts w:asciiTheme="minorHAnsi" w:eastAsia="DejaVu Sans" w:hAnsiTheme="minorHAnsi" w:cstheme="minorHAnsi"/>
          <w:w w:val="103"/>
          <w:sz w:val="20"/>
          <w:szCs w:val="20"/>
          <w:lang w:eastAsia="en-CA"/>
        </w:rPr>
        <w:t>gestire le controversie nel</w:t>
      </w:r>
      <w:r w:rsidR="00DD6700" w:rsidRPr="00091B91">
        <w:rPr>
          <w:rFonts w:asciiTheme="minorHAnsi" w:eastAsia="DejaVu Sans" w:hAnsiTheme="minorHAnsi" w:cstheme="minorHAnsi"/>
          <w:w w:val="103"/>
          <w:sz w:val="20"/>
          <w:szCs w:val="20"/>
          <w:lang w:eastAsia="en-CA"/>
        </w:rPr>
        <w:t xml:space="preserve"> </w:t>
      </w:r>
      <w:r w:rsidR="00BE2AE0" w:rsidRPr="00091B91">
        <w:rPr>
          <w:rFonts w:asciiTheme="minorHAnsi" w:eastAsia="DejaVu Sans" w:hAnsiTheme="minorHAnsi" w:cstheme="minorHAnsi"/>
          <w:w w:val="103"/>
          <w:sz w:val="20"/>
          <w:szCs w:val="20"/>
          <w:lang w:eastAsia="en-CA"/>
        </w:rPr>
        <w:t xml:space="preserve">corso del </w:t>
      </w:r>
      <w:r w:rsidR="00DD6700" w:rsidRPr="00091B91">
        <w:rPr>
          <w:rFonts w:asciiTheme="minorHAnsi" w:eastAsia="DejaVu Sans" w:hAnsiTheme="minorHAnsi" w:cstheme="minorHAnsi"/>
          <w:w w:val="103"/>
          <w:sz w:val="20"/>
          <w:szCs w:val="20"/>
          <w:lang w:eastAsia="en-CA"/>
        </w:rPr>
        <w:t>procedimento</w:t>
      </w:r>
      <w:r w:rsidR="00BE2AE0" w:rsidRPr="00091B91">
        <w:rPr>
          <w:rFonts w:asciiTheme="minorHAnsi" w:eastAsia="DejaVu Sans" w:hAnsiTheme="minorHAnsi" w:cstheme="minorHAnsi"/>
          <w:w w:val="103"/>
          <w:sz w:val="20"/>
          <w:szCs w:val="20"/>
          <w:lang w:eastAsia="en-CA"/>
        </w:rPr>
        <w:t xml:space="preserve"> nel caso in cui le stesse</w:t>
      </w:r>
      <w:r w:rsidR="00BE2AE0" w:rsidRPr="00091B91">
        <w:rPr>
          <w:rFonts w:asciiTheme="minorHAnsi" w:eastAsia="DejaVu Sans" w:hAnsiTheme="minorHAnsi" w:cstheme="minorHAnsi"/>
          <w:sz w:val="20"/>
          <w:szCs w:val="20"/>
          <w:lang w:eastAsia="en-CA"/>
        </w:rPr>
        <w:t xml:space="preserve"> possano risolversi in via amministrativa</w:t>
      </w:r>
      <w:r w:rsidR="00DD6700" w:rsidRPr="00091B91">
        <w:rPr>
          <w:rFonts w:asciiTheme="minorHAnsi" w:eastAsia="DejaVu Sans" w:hAnsiTheme="minorHAnsi" w:cstheme="minorHAnsi"/>
          <w:sz w:val="20"/>
          <w:szCs w:val="20"/>
          <w:lang w:eastAsia="en-CA"/>
        </w:rPr>
        <w:t>;</w:t>
      </w:r>
    </w:p>
    <w:p w14:paraId="76AF5A85" w14:textId="1228DEE7" w:rsidR="00BE2AE0" w:rsidRPr="00091B91" w:rsidRDefault="009C1E03" w:rsidP="007264C1">
      <w:pPr>
        <w:suppressAutoHyphens/>
        <w:spacing w:after="0" w:line="240" w:lineRule="atLeast"/>
        <w:ind w:left="851" w:right="851"/>
        <w:jc w:val="both"/>
        <w:rPr>
          <w:rFonts w:asciiTheme="minorHAnsi" w:eastAsia="DejaVu Sans" w:hAnsiTheme="minorHAnsi" w:cstheme="minorHAnsi"/>
          <w:sz w:val="20"/>
          <w:szCs w:val="20"/>
          <w:lang w:eastAsia="en-CA"/>
        </w:rPr>
      </w:pPr>
      <w:r>
        <w:rPr>
          <w:rFonts w:asciiTheme="minorHAnsi" w:eastAsia="DejaVu Sans" w:hAnsiTheme="minorHAnsi" w:cstheme="minorHAnsi"/>
          <w:b/>
          <w:sz w:val="20"/>
          <w:szCs w:val="20"/>
          <w:lang w:eastAsia="en-CA"/>
        </w:rPr>
        <w:t>4</w:t>
      </w:r>
      <w:r w:rsidR="001E4A12" w:rsidRPr="00091B91">
        <w:rPr>
          <w:rFonts w:asciiTheme="minorHAnsi" w:eastAsia="DejaVu Sans" w:hAnsiTheme="minorHAnsi" w:cstheme="minorHAnsi"/>
          <w:b/>
          <w:sz w:val="20"/>
          <w:szCs w:val="20"/>
          <w:lang w:eastAsia="en-CA"/>
        </w:rPr>
        <w:t>.4</w:t>
      </w:r>
      <w:r w:rsidR="00CA24F4" w:rsidRPr="00091B91">
        <w:rPr>
          <w:rFonts w:asciiTheme="minorHAnsi" w:eastAsia="DejaVu Sans" w:hAnsiTheme="minorHAnsi" w:cstheme="minorHAnsi"/>
          <w:b/>
          <w:sz w:val="20"/>
          <w:szCs w:val="20"/>
          <w:lang w:eastAsia="en-CA"/>
        </w:rPr>
        <w:t>.</w:t>
      </w:r>
      <w:r w:rsidR="007E21FB" w:rsidRPr="00091B91">
        <w:rPr>
          <w:rFonts w:asciiTheme="minorHAnsi" w:eastAsia="DejaVu Sans" w:hAnsiTheme="minorHAnsi" w:cstheme="minorHAnsi"/>
          <w:b/>
          <w:sz w:val="20"/>
          <w:szCs w:val="20"/>
          <w:lang w:eastAsia="en-CA"/>
        </w:rPr>
        <w:t>10</w:t>
      </w:r>
      <w:r w:rsidR="00CA24F4" w:rsidRPr="00091B91">
        <w:rPr>
          <w:rFonts w:asciiTheme="minorHAnsi" w:eastAsia="DejaVu Sans" w:hAnsiTheme="minorHAnsi" w:cstheme="minorHAnsi"/>
          <w:sz w:val="20"/>
          <w:szCs w:val="20"/>
          <w:lang w:eastAsia="en-CA"/>
        </w:rPr>
        <w:t xml:space="preserve"> </w:t>
      </w:r>
      <w:r w:rsidR="00FE49F0" w:rsidRPr="00091B91">
        <w:rPr>
          <w:rFonts w:asciiTheme="minorHAnsi" w:eastAsia="DejaVu Sans" w:hAnsiTheme="minorHAnsi" w:cstheme="minorHAnsi"/>
          <w:spacing w:val="1"/>
          <w:sz w:val="20"/>
          <w:szCs w:val="20"/>
          <w:lang w:eastAsia="en-CA"/>
        </w:rPr>
        <w:t>g</w:t>
      </w:r>
      <w:r w:rsidR="00BE2AE0" w:rsidRPr="00091B91">
        <w:rPr>
          <w:rFonts w:asciiTheme="minorHAnsi" w:eastAsia="DejaVu Sans" w:hAnsiTheme="minorHAnsi" w:cstheme="minorHAnsi"/>
          <w:spacing w:val="1"/>
          <w:sz w:val="20"/>
          <w:szCs w:val="20"/>
          <w:lang w:eastAsia="en-CA"/>
        </w:rPr>
        <w:t>estire la presa in carico gestionale dell’intervento al termine dei lavori</w:t>
      </w:r>
      <w:r w:rsidR="007446F3" w:rsidRPr="00091B91">
        <w:rPr>
          <w:rFonts w:asciiTheme="minorHAnsi" w:eastAsia="DejaVu Sans" w:hAnsiTheme="minorHAnsi" w:cstheme="minorHAnsi"/>
          <w:spacing w:val="1"/>
          <w:sz w:val="20"/>
          <w:szCs w:val="20"/>
          <w:lang w:eastAsia="en-CA"/>
        </w:rPr>
        <w:t>;</w:t>
      </w:r>
    </w:p>
    <w:p w14:paraId="403085EB" w14:textId="77777777" w:rsidR="00BE2AE0" w:rsidRPr="00091B91" w:rsidRDefault="00BE2AE0" w:rsidP="007264C1">
      <w:pPr>
        <w:suppressAutoHyphens/>
        <w:spacing w:after="0" w:line="240" w:lineRule="atLeast"/>
        <w:ind w:left="851" w:right="851"/>
        <w:jc w:val="both"/>
        <w:rPr>
          <w:rFonts w:asciiTheme="minorHAnsi" w:eastAsia="DejaVu Sans" w:hAnsiTheme="minorHAnsi" w:cstheme="minorHAnsi"/>
          <w:spacing w:val="1"/>
          <w:sz w:val="20"/>
          <w:szCs w:val="20"/>
          <w:lang w:eastAsia="en-CA"/>
        </w:rPr>
      </w:pPr>
    </w:p>
    <w:p w14:paraId="3FEB14AD" w14:textId="77777777" w:rsidR="00011D38" w:rsidRDefault="00011D38" w:rsidP="00DC7C1B">
      <w:pPr>
        <w:suppressAutoHyphens/>
        <w:spacing w:after="0" w:line="240" w:lineRule="atLeast"/>
        <w:ind w:right="851"/>
        <w:jc w:val="center"/>
        <w:rPr>
          <w:rFonts w:asciiTheme="minorHAnsi" w:eastAsia="DejaVu Sans" w:hAnsiTheme="minorHAnsi" w:cstheme="minorHAnsi"/>
          <w:b/>
          <w:bCs/>
          <w:spacing w:val="2"/>
          <w:sz w:val="20"/>
          <w:szCs w:val="20"/>
          <w:lang w:eastAsia="en-CA"/>
        </w:rPr>
      </w:pPr>
    </w:p>
    <w:p w14:paraId="14DAFFBD" w14:textId="77777777" w:rsidR="00011D38" w:rsidRDefault="00011D38" w:rsidP="00DC7C1B">
      <w:pPr>
        <w:suppressAutoHyphens/>
        <w:spacing w:after="0" w:line="240" w:lineRule="atLeast"/>
        <w:ind w:right="851"/>
        <w:jc w:val="center"/>
        <w:rPr>
          <w:rFonts w:asciiTheme="minorHAnsi" w:eastAsia="DejaVu Sans" w:hAnsiTheme="minorHAnsi" w:cstheme="minorHAnsi"/>
          <w:b/>
          <w:bCs/>
          <w:spacing w:val="2"/>
          <w:sz w:val="20"/>
          <w:szCs w:val="20"/>
          <w:lang w:eastAsia="en-CA"/>
        </w:rPr>
      </w:pPr>
    </w:p>
    <w:p w14:paraId="208E6DE7" w14:textId="44FBFD03" w:rsidR="00BE2AE0" w:rsidRPr="00091B91" w:rsidRDefault="009C1E03" w:rsidP="00DC7C1B">
      <w:pPr>
        <w:suppressAutoHyphens/>
        <w:spacing w:after="0" w:line="240" w:lineRule="atLeast"/>
        <w:ind w:right="851"/>
        <w:jc w:val="center"/>
        <w:rPr>
          <w:rFonts w:asciiTheme="minorHAnsi" w:eastAsia="DejaVu Sans" w:hAnsiTheme="minorHAnsi" w:cstheme="minorHAnsi"/>
          <w:sz w:val="20"/>
          <w:szCs w:val="20"/>
          <w:lang w:eastAsia="en-CA"/>
        </w:rPr>
      </w:pPr>
      <w:r>
        <w:rPr>
          <w:rFonts w:asciiTheme="minorHAnsi" w:eastAsia="DejaVu Sans" w:hAnsiTheme="minorHAnsi" w:cstheme="minorHAnsi"/>
          <w:b/>
          <w:bCs/>
          <w:spacing w:val="2"/>
          <w:sz w:val="20"/>
          <w:szCs w:val="20"/>
          <w:lang w:eastAsia="en-CA"/>
        </w:rPr>
        <w:t>4</w:t>
      </w:r>
      <w:r w:rsidR="001E4A12" w:rsidRPr="00091B91">
        <w:rPr>
          <w:rFonts w:asciiTheme="minorHAnsi" w:eastAsia="DejaVu Sans" w:hAnsiTheme="minorHAnsi" w:cstheme="minorHAnsi"/>
          <w:b/>
          <w:bCs/>
          <w:spacing w:val="2"/>
          <w:sz w:val="20"/>
          <w:szCs w:val="20"/>
          <w:lang w:eastAsia="en-CA"/>
        </w:rPr>
        <w:t>.5</w:t>
      </w:r>
      <w:r w:rsidR="00BE2AE0" w:rsidRPr="00091B91">
        <w:rPr>
          <w:rFonts w:asciiTheme="minorHAnsi" w:eastAsia="DejaVu Sans" w:hAnsiTheme="minorHAnsi" w:cstheme="minorHAnsi"/>
          <w:spacing w:val="2"/>
          <w:sz w:val="20"/>
          <w:szCs w:val="20"/>
          <w:lang w:eastAsia="en-CA"/>
        </w:rPr>
        <w:t xml:space="preserve"> </w:t>
      </w:r>
      <w:r w:rsidR="007446F3" w:rsidRPr="00091B91">
        <w:rPr>
          <w:rFonts w:asciiTheme="minorHAnsi" w:eastAsia="DejaVu Sans" w:hAnsiTheme="minorHAnsi" w:cstheme="minorHAnsi"/>
          <w:b/>
          <w:bCs/>
          <w:spacing w:val="2"/>
          <w:sz w:val="20"/>
          <w:szCs w:val="20"/>
          <w:lang w:eastAsia="en-CA"/>
        </w:rPr>
        <w:t>r</w:t>
      </w:r>
      <w:r w:rsidR="005A321C" w:rsidRPr="00091B91">
        <w:rPr>
          <w:rFonts w:asciiTheme="minorHAnsi" w:eastAsia="DejaVu Sans" w:hAnsiTheme="minorHAnsi" w:cstheme="minorHAnsi"/>
          <w:b/>
          <w:bCs/>
          <w:spacing w:val="2"/>
          <w:sz w:val="20"/>
          <w:szCs w:val="20"/>
          <w:lang w:eastAsia="en-CA"/>
        </w:rPr>
        <w:t>apporti</w:t>
      </w:r>
      <w:r w:rsidR="00BE2AE0" w:rsidRPr="00091B91">
        <w:rPr>
          <w:rFonts w:asciiTheme="minorHAnsi" w:eastAsia="DejaVu Sans" w:hAnsiTheme="minorHAnsi" w:cstheme="minorHAnsi"/>
          <w:b/>
          <w:bCs/>
          <w:spacing w:val="2"/>
          <w:sz w:val="20"/>
          <w:szCs w:val="20"/>
          <w:lang w:eastAsia="en-CA"/>
        </w:rPr>
        <w:t xml:space="preserve"> con il </w:t>
      </w:r>
      <w:r w:rsidR="007446F3" w:rsidRPr="00091B91">
        <w:rPr>
          <w:rFonts w:asciiTheme="minorHAnsi" w:eastAsia="DejaVu Sans" w:hAnsiTheme="minorHAnsi" w:cstheme="minorHAnsi"/>
          <w:b/>
          <w:bCs/>
          <w:spacing w:val="2"/>
          <w:sz w:val="20"/>
          <w:szCs w:val="20"/>
          <w:lang w:eastAsia="en-CA"/>
        </w:rPr>
        <w:t>R</w:t>
      </w:r>
      <w:r w:rsidR="00BE2AE0" w:rsidRPr="00091B91">
        <w:rPr>
          <w:rFonts w:asciiTheme="minorHAnsi" w:eastAsia="DejaVu Sans" w:hAnsiTheme="minorHAnsi" w:cstheme="minorHAnsi"/>
          <w:b/>
          <w:bCs/>
          <w:spacing w:val="2"/>
          <w:sz w:val="20"/>
          <w:szCs w:val="20"/>
          <w:lang w:eastAsia="en-CA"/>
        </w:rPr>
        <w:t xml:space="preserve">esponsabile di </w:t>
      </w:r>
      <w:r w:rsidR="007446F3" w:rsidRPr="00091B91">
        <w:rPr>
          <w:rFonts w:asciiTheme="minorHAnsi" w:eastAsia="DejaVu Sans" w:hAnsiTheme="minorHAnsi" w:cstheme="minorHAnsi"/>
          <w:b/>
          <w:bCs/>
          <w:spacing w:val="2"/>
          <w:sz w:val="20"/>
          <w:szCs w:val="20"/>
          <w:lang w:eastAsia="en-CA"/>
        </w:rPr>
        <w:t>A</w:t>
      </w:r>
      <w:r w:rsidR="004006EB" w:rsidRPr="00091B91">
        <w:rPr>
          <w:rFonts w:asciiTheme="minorHAnsi" w:eastAsia="DejaVu Sans" w:hAnsiTheme="minorHAnsi" w:cstheme="minorHAnsi"/>
          <w:b/>
          <w:bCs/>
          <w:spacing w:val="2"/>
          <w:sz w:val="20"/>
          <w:szCs w:val="20"/>
          <w:lang w:eastAsia="en-CA"/>
        </w:rPr>
        <w:t>ttuazione</w:t>
      </w:r>
    </w:p>
    <w:p w14:paraId="131AEF1E" w14:textId="122645AB" w:rsidR="00BE2AE0" w:rsidRPr="00091B91" w:rsidRDefault="009C1E03" w:rsidP="007264C1">
      <w:pPr>
        <w:suppressAutoHyphens/>
        <w:spacing w:after="0" w:line="240" w:lineRule="atLeast"/>
        <w:ind w:left="851" w:right="851"/>
        <w:jc w:val="both"/>
        <w:rPr>
          <w:rFonts w:asciiTheme="minorHAnsi" w:eastAsia="DejaVu Sans" w:hAnsiTheme="minorHAnsi" w:cstheme="minorHAnsi"/>
          <w:sz w:val="20"/>
          <w:szCs w:val="20"/>
          <w:lang w:eastAsia="en-CA"/>
        </w:rPr>
      </w:pPr>
      <w:r>
        <w:rPr>
          <w:rFonts w:asciiTheme="minorHAnsi" w:eastAsia="DejaVu Sans" w:hAnsiTheme="minorHAnsi" w:cstheme="minorHAnsi"/>
          <w:b/>
          <w:bCs/>
          <w:sz w:val="20"/>
          <w:szCs w:val="20"/>
          <w:lang w:eastAsia="en-CA"/>
        </w:rPr>
        <w:t>4</w:t>
      </w:r>
      <w:r w:rsidR="001E4A12" w:rsidRPr="00091B91">
        <w:rPr>
          <w:rFonts w:asciiTheme="minorHAnsi" w:eastAsia="DejaVu Sans" w:hAnsiTheme="minorHAnsi" w:cstheme="minorHAnsi"/>
          <w:b/>
          <w:bCs/>
          <w:sz w:val="20"/>
          <w:szCs w:val="20"/>
          <w:lang w:eastAsia="en-CA"/>
        </w:rPr>
        <w:t>.5</w:t>
      </w:r>
      <w:r w:rsidR="00AA4C38" w:rsidRPr="00091B91">
        <w:rPr>
          <w:rFonts w:asciiTheme="minorHAnsi" w:eastAsia="DejaVu Sans" w:hAnsiTheme="minorHAnsi" w:cstheme="minorHAnsi"/>
          <w:b/>
          <w:bCs/>
          <w:sz w:val="20"/>
          <w:szCs w:val="20"/>
          <w:lang w:eastAsia="en-CA"/>
        </w:rPr>
        <w:t xml:space="preserve">.1 </w:t>
      </w:r>
      <w:r w:rsidR="00BE2AE0" w:rsidRPr="00091B91">
        <w:rPr>
          <w:rFonts w:asciiTheme="minorHAnsi" w:eastAsia="DejaVu Sans" w:hAnsiTheme="minorHAnsi" w:cstheme="minorHAnsi"/>
          <w:w w:val="103"/>
          <w:sz w:val="20"/>
          <w:szCs w:val="20"/>
          <w:lang w:eastAsia="en-CA"/>
        </w:rPr>
        <w:t xml:space="preserve">comunicare tempestivamente </w:t>
      </w:r>
      <w:proofErr w:type="gramStart"/>
      <w:r w:rsidR="00BE2AE0" w:rsidRPr="00091B91">
        <w:rPr>
          <w:rFonts w:asciiTheme="minorHAnsi" w:eastAsia="DejaVu Sans" w:hAnsiTheme="minorHAnsi" w:cstheme="minorHAnsi"/>
          <w:w w:val="103"/>
          <w:sz w:val="20"/>
          <w:szCs w:val="20"/>
          <w:lang w:eastAsia="en-CA"/>
        </w:rPr>
        <w:t xml:space="preserve">al  </w:t>
      </w:r>
      <w:proofErr w:type="spellStart"/>
      <w:r w:rsidR="00BE2AE0" w:rsidRPr="00091B91">
        <w:rPr>
          <w:rFonts w:asciiTheme="minorHAnsi" w:eastAsia="DejaVu Sans" w:hAnsiTheme="minorHAnsi" w:cstheme="minorHAnsi"/>
          <w:w w:val="103"/>
          <w:sz w:val="20"/>
          <w:szCs w:val="20"/>
          <w:lang w:eastAsia="en-CA"/>
        </w:rPr>
        <w:t>RdA</w:t>
      </w:r>
      <w:proofErr w:type="spellEnd"/>
      <w:proofErr w:type="gramEnd"/>
      <w:r w:rsidR="00BE2AE0" w:rsidRPr="00091B91">
        <w:rPr>
          <w:rFonts w:asciiTheme="minorHAnsi" w:eastAsia="DejaVu Sans" w:hAnsiTheme="minorHAnsi" w:cstheme="minorHAnsi"/>
          <w:w w:val="103"/>
          <w:sz w:val="20"/>
          <w:szCs w:val="20"/>
          <w:lang w:eastAsia="en-CA"/>
        </w:rPr>
        <w:t xml:space="preserve"> l’avvio di procedure giudiziarie e/o amministrative in corso con carattere sospensivo;</w:t>
      </w:r>
    </w:p>
    <w:p w14:paraId="32B2364A" w14:textId="614B61F9" w:rsidR="00BE2AE0" w:rsidRPr="00091B91" w:rsidRDefault="009C1E03" w:rsidP="00FE49F0">
      <w:pPr>
        <w:suppressAutoHyphens/>
        <w:spacing w:after="0" w:line="240" w:lineRule="atLeast"/>
        <w:ind w:left="851" w:right="851"/>
        <w:jc w:val="both"/>
        <w:rPr>
          <w:rFonts w:asciiTheme="minorHAnsi" w:eastAsia="DejaVu Sans" w:hAnsiTheme="minorHAnsi" w:cstheme="minorHAnsi"/>
          <w:sz w:val="20"/>
          <w:szCs w:val="20"/>
          <w:lang w:eastAsia="en-CA"/>
        </w:rPr>
      </w:pPr>
      <w:r>
        <w:rPr>
          <w:rFonts w:asciiTheme="minorHAnsi" w:eastAsia="DejaVu Sans" w:hAnsiTheme="minorHAnsi" w:cstheme="minorHAnsi"/>
          <w:b/>
          <w:bCs/>
          <w:sz w:val="20"/>
          <w:szCs w:val="20"/>
          <w:lang w:eastAsia="en-CA"/>
        </w:rPr>
        <w:t>4</w:t>
      </w:r>
      <w:r w:rsidR="001E4A12" w:rsidRPr="00091B91">
        <w:rPr>
          <w:rFonts w:asciiTheme="minorHAnsi" w:eastAsia="DejaVu Sans" w:hAnsiTheme="minorHAnsi" w:cstheme="minorHAnsi"/>
          <w:b/>
          <w:bCs/>
          <w:sz w:val="20"/>
          <w:szCs w:val="20"/>
          <w:lang w:eastAsia="en-CA"/>
        </w:rPr>
        <w:t>.5</w:t>
      </w:r>
      <w:r w:rsidR="00AA4C38" w:rsidRPr="00091B91">
        <w:rPr>
          <w:rFonts w:asciiTheme="minorHAnsi" w:eastAsia="DejaVu Sans" w:hAnsiTheme="minorHAnsi" w:cstheme="minorHAnsi"/>
          <w:b/>
          <w:bCs/>
          <w:sz w:val="20"/>
          <w:szCs w:val="20"/>
          <w:lang w:eastAsia="en-CA"/>
        </w:rPr>
        <w:t>.</w:t>
      </w:r>
      <w:r w:rsidR="00FE49F0" w:rsidRPr="00091B91">
        <w:rPr>
          <w:rFonts w:asciiTheme="minorHAnsi" w:eastAsia="DejaVu Sans" w:hAnsiTheme="minorHAnsi" w:cstheme="minorHAnsi"/>
          <w:b/>
          <w:bCs/>
          <w:sz w:val="20"/>
          <w:szCs w:val="20"/>
          <w:lang w:eastAsia="en-CA"/>
        </w:rPr>
        <w:t>2</w:t>
      </w:r>
      <w:r w:rsidR="00AA4C38" w:rsidRPr="00091B91">
        <w:rPr>
          <w:rFonts w:asciiTheme="minorHAnsi" w:eastAsia="DejaVu Sans" w:hAnsiTheme="minorHAnsi" w:cstheme="minorHAnsi"/>
          <w:sz w:val="20"/>
          <w:szCs w:val="20"/>
          <w:lang w:eastAsia="en-CA"/>
        </w:rPr>
        <w:t xml:space="preserve"> </w:t>
      </w:r>
      <w:r w:rsidR="00AA4C38" w:rsidRPr="00091B91">
        <w:rPr>
          <w:rFonts w:asciiTheme="minorHAnsi" w:eastAsia="DejaVu Sans" w:hAnsiTheme="minorHAnsi" w:cstheme="minorHAnsi"/>
          <w:w w:val="103"/>
          <w:sz w:val="20"/>
          <w:szCs w:val="20"/>
          <w:lang w:eastAsia="en-CA"/>
        </w:rPr>
        <w:t xml:space="preserve">elaborare, su richiesta del </w:t>
      </w:r>
      <w:proofErr w:type="spellStart"/>
      <w:r w:rsidR="00BE2AE0" w:rsidRPr="00091B91">
        <w:rPr>
          <w:rFonts w:asciiTheme="minorHAnsi" w:eastAsia="DejaVu Sans" w:hAnsiTheme="minorHAnsi" w:cstheme="minorHAnsi"/>
          <w:w w:val="103"/>
          <w:sz w:val="20"/>
          <w:szCs w:val="20"/>
          <w:lang w:eastAsia="en-CA"/>
        </w:rPr>
        <w:t>RdA</w:t>
      </w:r>
      <w:proofErr w:type="spellEnd"/>
      <w:r w:rsidR="00BE2AE0" w:rsidRPr="00091B91">
        <w:rPr>
          <w:rFonts w:asciiTheme="minorHAnsi" w:eastAsia="DejaVu Sans" w:hAnsiTheme="minorHAnsi" w:cstheme="minorHAnsi"/>
          <w:w w:val="103"/>
          <w:sz w:val="20"/>
          <w:szCs w:val="20"/>
          <w:lang w:eastAsia="en-CA"/>
        </w:rPr>
        <w:t xml:space="preserve"> o nel corso di procedimenti di verifica, una relazione esplicativa contenente la descrizione dei risultati conseguiti e le azioni di verifica svolte, comprensive di ogni informazione utile a definire lo stato di attuazione dell'intervento, nonché</w:t>
      </w:r>
      <w:r w:rsidR="00AA4C38" w:rsidRPr="00091B91">
        <w:rPr>
          <w:rFonts w:asciiTheme="minorHAnsi" w:eastAsia="DejaVu Sans" w:hAnsiTheme="minorHAnsi" w:cstheme="minorHAnsi"/>
          <w:w w:val="103"/>
          <w:sz w:val="20"/>
          <w:szCs w:val="20"/>
          <w:lang w:eastAsia="en-CA"/>
        </w:rPr>
        <w:t xml:space="preserve"> l'indicazione di ogni ostacolo</w:t>
      </w:r>
      <w:r w:rsidR="00BE2AE0" w:rsidRPr="00091B91">
        <w:rPr>
          <w:rFonts w:asciiTheme="minorHAnsi" w:eastAsia="DejaVu Sans" w:hAnsiTheme="minorHAnsi" w:cstheme="minorHAnsi"/>
          <w:w w:val="103"/>
          <w:sz w:val="20"/>
          <w:szCs w:val="20"/>
          <w:lang w:eastAsia="en-CA"/>
        </w:rPr>
        <w:t xml:space="preserve"> amministrativo, finanziario o tecnico che si frapponga alla realizzazione dell'intervento e la proposta delle relative azioni correttive</w:t>
      </w:r>
      <w:r w:rsidR="00FE49F0" w:rsidRPr="00091B91">
        <w:rPr>
          <w:rFonts w:asciiTheme="minorHAnsi" w:eastAsia="DejaVu Sans" w:hAnsiTheme="minorHAnsi" w:cstheme="minorHAnsi"/>
          <w:w w:val="103"/>
          <w:sz w:val="20"/>
          <w:szCs w:val="20"/>
          <w:lang w:eastAsia="en-CA"/>
        </w:rPr>
        <w:t>;</w:t>
      </w:r>
    </w:p>
    <w:p w14:paraId="79D97458" w14:textId="77777777" w:rsidR="00BE2AE0" w:rsidRPr="00091B91" w:rsidRDefault="00BE2AE0" w:rsidP="007264C1">
      <w:pPr>
        <w:suppressAutoHyphens/>
        <w:spacing w:after="0" w:line="240" w:lineRule="atLeast"/>
        <w:ind w:left="851" w:right="851"/>
        <w:jc w:val="both"/>
        <w:rPr>
          <w:rFonts w:asciiTheme="minorHAnsi" w:eastAsia="DejaVu Sans" w:hAnsiTheme="minorHAnsi" w:cstheme="minorHAnsi"/>
          <w:w w:val="103"/>
          <w:sz w:val="20"/>
          <w:szCs w:val="20"/>
          <w:lang w:eastAsia="en-CA"/>
        </w:rPr>
      </w:pPr>
      <w:r w:rsidRPr="00091B91">
        <w:rPr>
          <w:rFonts w:asciiTheme="minorHAnsi" w:eastAsia="DejaVu Sans" w:hAnsiTheme="minorHAnsi" w:cstheme="minorHAnsi"/>
          <w:w w:val="103"/>
          <w:sz w:val="20"/>
          <w:szCs w:val="20"/>
          <w:lang w:eastAsia="en-CA"/>
        </w:rPr>
        <w:t xml:space="preserve"> </w:t>
      </w:r>
    </w:p>
    <w:p w14:paraId="26514E67" w14:textId="23FA77C8" w:rsidR="00BE2AE0" w:rsidRPr="00091B91" w:rsidRDefault="009C1E03" w:rsidP="00DC7C1B">
      <w:pPr>
        <w:suppressAutoHyphens/>
        <w:spacing w:after="0" w:line="240" w:lineRule="atLeast"/>
        <w:ind w:right="851"/>
        <w:jc w:val="center"/>
        <w:rPr>
          <w:rFonts w:asciiTheme="minorHAnsi" w:eastAsia="DejaVu Sans" w:hAnsiTheme="minorHAnsi" w:cstheme="minorHAnsi"/>
          <w:sz w:val="20"/>
          <w:szCs w:val="20"/>
          <w:lang w:eastAsia="en-CA"/>
        </w:rPr>
      </w:pPr>
      <w:r>
        <w:rPr>
          <w:rFonts w:asciiTheme="minorHAnsi" w:eastAsia="DejaVu Sans" w:hAnsiTheme="minorHAnsi" w:cstheme="minorHAnsi"/>
          <w:b/>
          <w:bCs/>
          <w:sz w:val="20"/>
          <w:szCs w:val="20"/>
          <w:lang w:eastAsia="en-CA"/>
        </w:rPr>
        <w:t>4</w:t>
      </w:r>
      <w:r w:rsidR="00AA4C38" w:rsidRPr="00091B91">
        <w:rPr>
          <w:rFonts w:asciiTheme="minorHAnsi" w:eastAsia="DejaVu Sans" w:hAnsiTheme="minorHAnsi" w:cstheme="minorHAnsi"/>
          <w:b/>
          <w:bCs/>
          <w:sz w:val="20"/>
          <w:szCs w:val="20"/>
          <w:lang w:eastAsia="en-CA"/>
        </w:rPr>
        <w:t>.</w:t>
      </w:r>
      <w:r w:rsidR="001E4A12" w:rsidRPr="00091B91">
        <w:rPr>
          <w:rFonts w:asciiTheme="minorHAnsi" w:eastAsia="DejaVu Sans" w:hAnsiTheme="minorHAnsi" w:cstheme="minorHAnsi"/>
          <w:b/>
          <w:bCs/>
          <w:sz w:val="20"/>
          <w:szCs w:val="20"/>
          <w:lang w:eastAsia="en-CA"/>
        </w:rPr>
        <w:t>6</w:t>
      </w:r>
      <w:r w:rsidR="00AA4C38" w:rsidRPr="00091B91">
        <w:rPr>
          <w:rFonts w:asciiTheme="minorHAnsi" w:eastAsia="DejaVu Sans" w:hAnsiTheme="minorHAnsi" w:cstheme="minorHAnsi"/>
          <w:b/>
          <w:bCs/>
          <w:sz w:val="20"/>
          <w:szCs w:val="20"/>
          <w:lang w:eastAsia="en-CA"/>
        </w:rPr>
        <w:t xml:space="preserve"> </w:t>
      </w:r>
      <w:r w:rsidR="003513FC" w:rsidRPr="00091B91">
        <w:rPr>
          <w:rFonts w:asciiTheme="minorHAnsi" w:eastAsia="DejaVu Sans" w:hAnsiTheme="minorHAnsi" w:cstheme="minorHAnsi"/>
          <w:b/>
          <w:bCs/>
          <w:w w:val="103"/>
          <w:sz w:val="20"/>
          <w:szCs w:val="20"/>
          <w:lang w:eastAsia="en-CA"/>
        </w:rPr>
        <w:t>m</w:t>
      </w:r>
      <w:r w:rsidR="005A321C" w:rsidRPr="00091B91">
        <w:rPr>
          <w:rFonts w:asciiTheme="minorHAnsi" w:eastAsia="DejaVu Sans" w:hAnsiTheme="minorHAnsi" w:cstheme="minorHAnsi"/>
          <w:b/>
          <w:bCs/>
          <w:w w:val="103"/>
          <w:sz w:val="20"/>
          <w:szCs w:val="20"/>
          <w:lang w:eastAsia="en-CA"/>
        </w:rPr>
        <w:t>onitoraggio</w:t>
      </w:r>
      <w:r w:rsidR="0000163F" w:rsidRPr="00091B91">
        <w:rPr>
          <w:rFonts w:asciiTheme="minorHAnsi" w:eastAsia="DejaVu Sans" w:hAnsiTheme="minorHAnsi" w:cstheme="minorHAnsi"/>
          <w:b/>
          <w:bCs/>
          <w:w w:val="103"/>
          <w:sz w:val="20"/>
          <w:szCs w:val="20"/>
          <w:lang w:eastAsia="en-CA"/>
        </w:rPr>
        <w:t xml:space="preserve"> e</w:t>
      </w:r>
      <w:r w:rsidR="005A321C" w:rsidRPr="00091B91">
        <w:rPr>
          <w:rFonts w:asciiTheme="minorHAnsi" w:eastAsia="DejaVu Sans" w:hAnsiTheme="minorHAnsi" w:cstheme="minorHAnsi"/>
          <w:b/>
          <w:bCs/>
          <w:w w:val="103"/>
          <w:sz w:val="20"/>
          <w:szCs w:val="20"/>
          <w:lang w:eastAsia="en-CA"/>
        </w:rPr>
        <w:t xml:space="preserve"> </w:t>
      </w:r>
      <w:r w:rsidR="00BE2AE0" w:rsidRPr="00091B91">
        <w:rPr>
          <w:rFonts w:asciiTheme="minorHAnsi" w:eastAsia="DejaVu Sans" w:hAnsiTheme="minorHAnsi" w:cstheme="minorHAnsi"/>
          <w:b/>
          <w:bCs/>
          <w:w w:val="103"/>
          <w:sz w:val="20"/>
          <w:szCs w:val="20"/>
          <w:lang w:eastAsia="en-CA"/>
        </w:rPr>
        <w:t>verifica</w:t>
      </w:r>
    </w:p>
    <w:p w14:paraId="3C13BD80" w14:textId="1186040C" w:rsidR="0015332B" w:rsidRDefault="00AA4C38" w:rsidP="00A0321B">
      <w:pPr>
        <w:ind w:left="851" w:right="851"/>
        <w:contextualSpacing/>
        <w:jc w:val="both"/>
        <w:rPr>
          <w:rFonts w:cs="Times New Roman"/>
          <w:sz w:val="20"/>
          <w:szCs w:val="20"/>
        </w:rPr>
      </w:pPr>
      <w:r w:rsidRPr="00091B91">
        <w:rPr>
          <w:rFonts w:asciiTheme="minorHAnsi" w:eastAsia="DejaVu Sans" w:hAnsiTheme="minorHAnsi" w:cstheme="minorHAnsi"/>
          <w:b/>
          <w:bCs/>
          <w:sz w:val="20"/>
          <w:szCs w:val="20"/>
          <w:lang w:eastAsia="en-CA"/>
        </w:rPr>
        <w:t xml:space="preserve"> </w:t>
      </w:r>
      <w:r w:rsidR="00FE49F0" w:rsidRPr="00091B91">
        <w:rPr>
          <w:rFonts w:cs="Times New Roman"/>
          <w:sz w:val="20"/>
          <w:szCs w:val="20"/>
        </w:rPr>
        <w:t>i</w:t>
      </w:r>
      <w:r w:rsidR="005A321C" w:rsidRPr="00091B91">
        <w:rPr>
          <w:rFonts w:cs="Times New Roman"/>
          <w:sz w:val="20"/>
          <w:szCs w:val="20"/>
        </w:rPr>
        <w:t xml:space="preserve">l Soggetto </w:t>
      </w:r>
      <w:r w:rsidR="00011D38">
        <w:rPr>
          <w:rFonts w:cs="Times New Roman"/>
          <w:sz w:val="20"/>
          <w:szCs w:val="20"/>
        </w:rPr>
        <w:t>A</w:t>
      </w:r>
      <w:r w:rsidR="005A321C" w:rsidRPr="00091B91">
        <w:rPr>
          <w:rFonts w:cs="Times New Roman"/>
          <w:sz w:val="20"/>
          <w:szCs w:val="20"/>
        </w:rPr>
        <w:t>ttuatore, nel rispetto delle esigenze informative legate alla programmazione regionale e al P</w:t>
      </w:r>
      <w:r w:rsidR="00FE49F0" w:rsidRPr="00091B91">
        <w:rPr>
          <w:rFonts w:cs="Times New Roman"/>
          <w:sz w:val="20"/>
          <w:szCs w:val="20"/>
        </w:rPr>
        <w:t>SC</w:t>
      </w:r>
      <w:r w:rsidR="005A321C" w:rsidRPr="00091B91">
        <w:rPr>
          <w:rFonts w:cs="Times New Roman"/>
          <w:sz w:val="20"/>
          <w:szCs w:val="20"/>
        </w:rPr>
        <w:t xml:space="preserve"> della Regione Molise, ha l’obbligo </w:t>
      </w:r>
      <w:proofErr w:type="gramStart"/>
      <w:r w:rsidR="005A321C" w:rsidRPr="00091B91">
        <w:rPr>
          <w:rFonts w:cs="Times New Roman"/>
          <w:sz w:val="20"/>
          <w:szCs w:val="20"/>
        </w:rPr>
        <w:t xml:space="preserve">di </w:t>
      </w:r>
      <w:r w:rsidR="00E01850">
        <w:rPr>
          <w:rFonts w:cs="Times New Roman"/>
          <w:sz w:val="20"/>
          <w:szCs w:val="20"/>
        </w:rPr>
        <w:t>:</w:t>
      </w:r>
      <w:proofErr w:type="gramEnd"/>
    </w:p>
    <w:p w14:paraId="183997C4" w14:textId="776407F3" w:rsidR="0000163F" w:rsidRPr="00091B91" w:rsidRDefault="00E01850" w:rsidP="00A0321B">
      <w:pPr>
        <w:ind w:left="851" w:right="851"/>
        <w:contextualSpacing/>
        <w:jc w:val="both"/>
        <w:rPr>
          <w:rFonts w:cs="Times New Roman"/>
          <w:sz w:val="20"/>
          <w:szCs w:val="20"/>
        </w:rPr>
      </w:pPr>
      <w:r w:rsidRPr="00E01850">
        <w:rPr>
          <w:rFonts w:cs="Times New Roman"/>
          <w:b/>
          <w:sz w:val="20"/>
          <w:szCs w:val="20"/>
        </w:rPr>
        <w:t>4.6.1</w:t>
      </w:r>
      <w:r>
        <w:rPr>
          <w:rFonts w:cs="Times New Roman"/>
          <w:sz w:val="20"/>
          <w:szCs w:val="20"/>
        </w:rPr>
        <w:t xml:space="preserve"> </w:t>
      </w:r>
      <w:r w:rsidR="005A321C" w:rsidRPr="00091B91">
        <w:rPr>
          <w:rFonts w:cs="Times New Roman"/>
          <w:sz w:val="20"/>
          <w:szCs w:val="20"/>
        </w:rPr>
        <w:t xml:space="preserve">provvedere direttamente al monitoraggio dell’intervento e di aggiornare i Sistemi mittenti. Il RUP dell’intervento assume le funzioni di Responsabile di Intervento </w:t>
      </w:r>
      <w:r w:rsidR="0000163F" w:rsidRPr="00091B91">
        <w:rPr>
          <w:rFonts w:cs="Times New Roman"/>
          <w:sz w:val="20"/>
          <w:szCs w:val="20"/>
        </w:rPr>
        <w:t xml:space="preserve">(RI) </w:t>
      </w:r>
      <w:r w:rsidR="005A321C" w:rsidRPr="00091B91">
        <w:rPr>
          <w:rFonts w:cs="Times New Roman"/>
          <w:sz w:val="20"/>
          <w:szCs w:val="20"/>
        </w:rPr>
        <w:t xml:space="preserve">nel </w:t>
      </w:r>
      <w:r w:rsidR="00163C46" w:rsidRPr="00091B91">
        <w:rPr>
          <w:rFonts w:cs="Times New Roman"/>
          <w:sz w:val="20"/>
          <w:szCs w:val="20"/>
        </w:rPr>
        <w:t>sistema di monitoraggio censito (Sistema gestione Progetti/</w:t>
      </w:r>
      <w:proofErr w:type="spellStart"/>
      <w:r w:rsidR="00163C46" w:rsidRPr="00091B91">
        <w:rPr>
          <w:rFonts w:cs="Times New Roman"/>
          <w:sz w:val="20"/>
          <w:szCs w:val="20"/>
        </w:rPr>
        <w:t>Mosem</w:t>
      </w:r>
      <w:proofErr w:type="spellEnd"/>
      <w:r w:rsidR="00163C46" w:rsidRPr="00091B91">
        <w:rPr>
          <w:rFonts w:cs="Times New Roman"/>
          <w:sz w:val="20"/>
          <w:szCs w:val="20"/>
        </w:rPr>
        <w:t xml:space="preserve">) e indicato dal </w:t>
      </w:r>
      <w:proofErr w:type="spellStart"/>
      <w:r w:rsidR="00163C46" w:rsidRPr="00091B91">
        <w:rPr>
          <w:rFonts w:cs="Times New Roman"/>
          <w:sz w:val="20"/>
          <w:szCs w:val="20"/>
        </w:rPr>
        <w:t>RdA</w:t>
      </w:r>
      <w:proofErr w:type="spellEnd"/>
      <w:r w:rsidR="00F746B4" w:rsidRPr="00091B91">
        <w:rPr>
          <w:rFonts w:cs="Times New Roman"/>
          <w:sz w:val="20"/>
          <w:szCs w:val="20"/>
        </w:rPr>
        <w:t>;</w:t>
      </w:r>
    </w:p>
    <w:p w14:paraId="3A5AF344" w14:textId="33FD8CB2" w:rsidR="00F746B4" w:rsidRPr="00091B91" w:rsidRDefault="009C1E03" w:rsidP="00A0321B">
      <w:pPr>
        <w:ind w:left="851" w:right="851"/>
        <w:contextualSpacing/>
        <w:jc w:val="both"/>
        <w:rPr>
          <w:rFonts w:cs="Times New Roman"/>
          <w:sz w:val="20"/>
          <w:szCs w:val="20"/>
        </w:rPr>
      </w:pPr>
      <w:r>
        <w:rPr>
          <w:rFonts w:asciiTheme="minorHAnsi" w:eastAsia="DejaVu Sans" w:hAnsiTheme="minorHAnsi" w:cstheme="minorHAnsi"/>
          <w:b/>
          <w:bCs/>
          <w:sz w:val="20"/>
          <w:szCs w:val="20"/>
          <w:lang w:eastAsia="en-CA"/>
        </w:rPr>
        <w:t>4</w:t>
      </w:r>
      <w:r w:rsidR="0000163F" w:rsidRPr="00091B91">
        <w:rPr>
          <w:rFonts w:asciiTheme="minorHAnsi" w:eastAsia="DejaVu Sans" w:hAnsiTheme="minorHAnsi" w:cstheme="minorHAnsi"/>
          <w:b/>
          <w:bCs/>
          <w:sz w:val="20"/>
          <w:szCs w:val="20"/>
          <w:lang w:eastAsia="en-CA"/>
        </w:rPr>
        <w:t>.6.2</w:t>
      </w:r>
      <w:r w:rsidR="005A321C" w:rsidRPr="00091B91">
        <w:rPr>
          <w:rFonts w:cs="Times New Roman"/>
          <w:sz w:val="20"/>
          <w:szCs w:val="20"/>
        </w:rPr>
        <w:t xml:space="preserve"> </w:t>
      </w:r>
      <w:r w:rsidR="00F746B4" w:rsidRPr="00091B91">
        <w:rPr>
          <w:rFonts w:eastAsia="Times New Roman" w:cs="Tahoma"/>
          <w:sz w:val="20"/>
          <w:szCs w:val="20"/>
          <w:lang w:eastAsia="it-IT"/>
        </w:rPr>
        <w:t>a</w:t>
      </w:r>
      <w:r w:rsidR="009A2922" w:rsidRPr="00091B91">
        <w:rPr>
          <w:rFonts w:eastAsia="Times New Roman" w:cs="Tahoma"/>
          <w:sz w:val="20"/>
          <w:szCs w:val="20"/>
          <w:lang w:eastAsia="it-IT"/>
        </w:rPr>
        <w:t xml:space="preserve">ggiornare tempestivamente i dati di monitoraggio relativi all’avanzamento finanziario, fisico e procedurale dell’intervento, assicurando la veridicità delle informazioni conferite, tenendo conto che il mancato adempimento degli obblighi di monitoraggio comporterà la sospensione dei pagamenti;  </w:t>
      </w:r>
    </w:p>
    <w:p w14:paraId="2B2D9F89" w14:textId="5DB1F23B" w:rsidR="00B54981" w:rsidRPr="00B54981" w:rsidRDefault="009C1E03" w:rsidP="00A0321B">
      <w:pPr>
        <w:ind w:left="851" w:right="851"/>
        <w:contextualSpacing/>
        <w:jc w:val="both"/>
        <w:rPr>
          <w:rFonts w:cs="Times New Roman"/>
          <w:sz w:val="20"/>
          <w:szCs w:val="20"/>
        </w:rPr>
      </w:pPr>
      <w:proofErr w:type="gramStart"/>
      <w:r>
        <w:rPr>
          <w:rFonts w:eastAsia="Times New Roman" w:cs="Tahoma"/>
          <w:b/>
          <w:sz w:val="20"/>
          <w:szCs w:val="20"/>
          <w:lang w:eastAsia="it-IT"/>
        </w:rPr>
        <w:t>4</w:t>
      </w:r>
      <w:r w:rsidR="0000163F" w:rsidRPr="00091B91">
        <w:rPr>
          <w:rFonts w:eastAsia="Times New Roman" w:cs="Tahoma"/>
          <w:b/>
          <w:sz w:val="20"/>
          <w:szCs w:val="20"/>
          <w:lang w:eastAsia="it-IT"/>
        </w:rPr>
        <w:t>.6.3</w:t>
      </w:r>
      <w:r w:rsidR="0000163F" w:rsidRPr="00091B91">
        <w:rPr>
          <w:rFonts w:eastAsia="Times New Roman" w:cs="Tahoma"/>
          <w:sz w:val="20"/>
          <w:szCs w:val="20"/>
          <w:lang w:eastAsia="it-IT"/>
        </w:rPr>
        <w:t xml:space="preserve"> </w:t>
      </w:r>
      <w:r w:rsidR="005A321C" w:rsidRPr="00091B91">
        <w:rPr>
          <w:rFonts w:eastAsia="Times New Roman" w:cs="Tahoma"/>
          <w:sz w:val="20"/>
          <w:szCs w:val="20"/>
          <w:lang w:eastAsia="it-IT"/>
        </w:rPr>
        <w:t xml:space="preserve"> </w:t>
      </w:r>
      <w:r w:rsidR="00B54981" w:rsidRPr="00B54981">
        <w:rPr>
          <w:rFonts w:cs="Times New Roman"/>
          <w:sz w:val="20"/>
          <w:szCs w:val="20"/>
        </w:rPr>
        <w:t>provvedere</w:t>
      </w:r>
      <w:proofErr w:type="gramEnd"/>
      <w:r w:rsidR="00B54981" w:rsidRPr="00B54981">
        <w:rPr>
          <w:rFonts w:cs="Times New Roman"/>
          <w:sz w:val="20"/>
          <w:szCs w:val="20"/>
        </w:rPr>
        <w:t xml:space="preserve"> all’aggiornamento dei dati di monitoraggio con cadenza bimestrale nel rispetto delle scadenze temporali e delle procedure operative definite nelle Linee Guida per i Beneficiari disponibili nell’ultima versione aggiornata, sul sito istituzionale della Regione Molise al seguente link: https://www.regione.molise.it/flex/cm/pages/ServeBLOB.php/L/IT/IDPagina/18689.</w:t>
      </w:r>
    </w:p>
    <w:p w14:paraId="654F93AF" w14:textId="5D55FF39" w:rsidR="0000163F" w:rsidRPr="00091B91" w:rsidRDefault="009C1E03" w:rsidP="0000163F">
      <w:pPr>
        <w:spacing w:after="120" w:line="240" w:lineRule="auto"/>
        <w:ind w:left="851" w:right="849"/>
        <w:jc w:val="both"/>
        <w:rPr>
          <w:rFonts w:eastAsia="Times New Roman" w:cs="Tahoma"/>
          <w:sz w:val="20"/>
          <w:szCs w:val="20"/>
          <w:lang w:eastAsia="it-IT"/>
        </w:rPr>
      </w:pPr>
      <w:proofErr w:type="gramStart"/>
      <w:r>
        <w:rPr>
          <w:rFonts w:eastAsia="Times New Roman" w:cs="Tahoma"/>
          <w:b/>
          <w:sz w:val="20"/>
          <w:szCs w:val="20"/>
          <w:lang w:eastAsia="it-IT"/>
        </w:rPr>
        <w:t>4</w:t>
      </w:r>
      <w:r w:rsidR="0000163F" w:rsidRPr="00091B91">
        <w:rPr>
          <w:rFonts w:eastAsia="Times New Roman" w:cs="Tahoma"/>
          <w:b/>
          <w:sz w:val="20"/>
          <w:szCs w:val="20"/>
          <w:lang w:eastAsia="it-IT"/>
        </w:rPr>
        <w:t>.6.4</w:t>
      </w:r>
      <w:r w:rsidR="0000163F" w:rsidRPr="00091B91">
        <w:rPr>
          <w:rFonts w:eastAsia="Times New Roman" w:cs="Tahoma"/>
          <w:sz w:val="20"/>
          <w:szCs w:val="20"/>
          <w:lang w:eastAsia="it-IT"/>
        </w:rPr>
        <w:t xml:space="preserve">  </w:t>
      </w:r>
      <w:r w:rsidR="00F746B4" w:rsidRPr="00091B91">
        <w:rPr>
          <w:rFonts w:eastAsia="Times New Roman" w:cs="Tahoma"/>
          <w:sz w:val="20"/>
          <w:szCs w:val="20"/>
          <w:lang w:eastAsia="it-IT"/>
        </w:rPr>
        <w:t>a</w:t>
      </w:r>
      <w:r w:rsidR="009A2922" w:rsidRPr="00091B91">
        <w:rPr>
          <w:rFonts w:eastAsia="Times New Roman" w:cs="Tahoma"/>
          <w:sz w:val="20"/>
          <w:szCs w:val="20"/>
          <w:lang w:eastAsia="it-IT"/>
        </w:rPr>
        <w:t>l</w:t>
      </w:r>
      <w:proofErr w:type="gramEnd"/>
      <w:r w:rsidR="009A2922" w:rsidRPr="00091B91">
        <w:rPr>
          <w:rFonts w:eastAsia="Times New Roman" w:cs="Tahoma"/>
          <w:sz w:val="20"/>
          <w:szCs w:val="20"/>
          <w:lang w:eastAsia="it-IT"/>
        </w:rPr>
        <w:t xml:space="preserve"> termine dell’inserimento dei dati di monitoraggio da parte del RUP, il </w:t>
      </w:r>
      <w:proofErr w:type="spellStart"/>
      <w:r w:rsidR="009A2922" w:rsidRPr="00091B91">
        <w:rPr>
          <w:rFonts w:eastAsia="Times New Roman" w:cs="Tahoma"/>
          <w:sz w:val="20"/>
          <w:szCs w:val="20"/>
          <w:lang w:eastAsia="it-IT"/>
        </w:rPr>
        <w:t>RdA</w:t>
      </w:r>
      <w:proofErr w:type="spellEnd"/>
      <w:r w:rsidR="009A2922" w:rsidRPr="00091B91">
        <w:rPr>
          <w:rFonts w:eastAsia="Times New Roman" w:cs="Tahoma"/>
          <w:sz w:val="20"/>
          <w:szCs w:val="20"/>
          <w:lang w:eastAsia="it-IT"/>
        </w:rPr>
        <w:t xml:space="preserve"> effettua le verifiche di propria competenza sugli interventi e valida localmente il progetto.</w:t>
      </w:r>
    </w:p>
    <w:p w14:paraId="4EE9CEE4" w14:textId="064E6DF8" w:rsidR="00E42615" w:rsidRPr="00AC1C4C" w:rsidRDefault="00E42615" w:rsidP="00AC1C4C">
      <w:pPr>
        <w:pStyle w:val="Paragrafoelenco"/>
        <w:numPr>
          <w:ilvl w:val="2"/>
          <w:numId w:val="27"/>
        </w:numPr>
        <w:spacing w:after="160" w:line="259" w:lineRule="auto"/>
        <w:ind w:right="849"/>
        <w:jc w:val="both"/>
        <w:rPr>
          <w:rFonts w:cs="Times New Roman"/>
          <w:sz w:val="20"/>
          <w:szCs w:val="20"/>
        </w:rPr>
      </w:pPr>
      <w:r w:rsidRPr="00AC1C4C">
        <w:rPr>
          <w:rFonts w:cs="Times New Roman"/>
          <w:sz w:val="20"/>
          <w:szCs w:val="20"/>
        </w:rPr>
        <w:t>Ai sensi dell’art. 11 della L.R. 10/2016:</w:t>
      </w:r>
    </w:p>
    <w:p w14:paraId="7AFF54BA" w14:textId="472D16C2" w:rsidR="00E42615" w:rsidRPr="00091B91" w:rsidRDefault="00E42615" w:rsidP="00DC7C1B">
      <w:pPr>
        <w:pStyle w:val="Paragrafoelenco"/>
        <w:numPr>
          <w:ilvl w:val="0"/>
          <w:numId w:val="20"/>
        </w:numPr>
        <w:spacing w:after="160" w:line="259" w:lineRule="auto"/>
        <w:ind w:left="1985" w:right="849"/>
        <w:jc w:val="both"/>
        <w:rPr>
          <w:rFonts w:cs="Times New Roman"/>
          <w:sz w:val="20"/>
          <w:szCs w:val="20"/>
        </w:rPr>
      </w:pPr>
      <w:r w:rsidRPr="00091B91">
        <w:rPr>
          <w:rFonts w:cs="Times New Roman"/>
          <w:sz w:val="20"/>
          <w:szCs w:val="20"/>
        </w:rPr>
        <w:t>l</w:t>
      </w:r>
      <w:r w:rsidR="005A321C" w:rsidRPr="00091B91">
        <w:rPr>
          <w:rFonts w:cs="Times New Roman"/>
          <w:sz w:val="20"/>
          <w:szCs w:val="20"/>
        </w:rPr>
        <w:t>’inadempimento degli obblighi di monitoraggio</w:t>
      </w:r>
      <w:r w:rsidRPr="00091B91">
        <w:rPr>
          <w:rFonts w:cs="Times New Roman"/>
          <w:sz w:val="20"/>
          <w:szCs w:val="20"/>
        </w:rPr>
        <w:t xml:space="preserve"> </w:t>
      </w:r>
      <w:r w:rsidR="005A321C" w:rsidRPr="00091B91">
        <w:rPr>
          <w:rFonts w:cs="Times New Roman"/>
          <w:sz w:val="20"/>
          <w:szCs w:val="20"/>
        </w:rPr>
        <w:t xml:space="preserve">comporta la sospensione dei pagamenti dall’amministrazione regionale al Soggetto </w:t>
      </w:r>
      <w:r w:rsidR="0015332B">
        <w:rPr>
          <w:rFonts w:cs="Times New Roman"/>
          <w:sz w:val="20"/>
          <w:szCs w:val="20"/>
        </w:rPr>
        <w:t>A</w:t>
      </w:r>
      <w:r w:rsidR="005A321C" w:rsidRPr="00091B91">
        <w:rPr>
          <w:rFonts w:cs="Times New Roman"/>
          <w:sz w:val="20"/>
          <w:szCs w:val="20"/>
        </w:rPr>
        <w:t>ttuatore</w:t>
      </w:r>
      <w:r w:rsidRPr="00091B91">
        <w:rPr>
          <w:rFonts w:cs="Times New Roman"/>
          <w:sz w:val="20"/>
          <w:szCs w:val="20"/>
        </w:rPr>
        <w:t>;</w:t>
      </w:r>
    </w:p>
    <w:p w14:paraId="38E1A0A1" w14:textId="7EA8A2CD" w:rsidR="005A321C" w:rsidRPr="00091B91" w:rsidRDefault="00E42615" w:rsidP="00DC7C1B">
      <w:pPr>
        <w:pStyle w:val="Paragrafoelenco"/>
        <w:numPr>
          <w:ilvl w:val="0"/>
          <w:numId w:val="20"/>
        </w:numPr>
        <w:spacing w:after="160" w:line="259" w:lineRule="auto"/>
        <w:ind w:left="1985" w:right="849"/>
        <w:jc w:val="both"/>
        <w:rPr>
          <w:rFonts w:cs="Times New Roman"/>
          <w:sz w:val="20"/>
          <w:szCs w:val="20"/>
        </w:rPr>
      </w:pPr>
      <w:r w:rsidRPr="00091B91">
        <w:rPr>
          <w:rFonts w:cs="Times New Roman"/>
          <w:sz w:val="20"/>
          <w:szCs w:val="20"/>
        </w:rPr>
        <w:t>i</w:t>
      </w:r>
      <w:r w:rsidR="005A321C" w:rsidRPr="00091B91">
        <w:rPr>
          <w:rFonts w:cs="Times New Roman"/>
          <w:sz w:val="20"/>
          <w:szCs w:val="20"/>
        </w:rPr>
        <w:t>l protrarsi di tale inadempienza per un ciclo annuale di monitoraggio comporta la revoca della concessione del finanziamento e il conseguente recupero delle risorse allo stesso erogate</w:t>
      </w:r>
      <w:r w:rsidR="00F746B4" w:rsidRPr="00091B91">
        <w:rPr>
          <w:rFonts w:cs="Times New Roman"/>
          <w:sz w:val="20"/>
          <w:szCs w:val="20"/>
        </w:rPr>
        <w:t>;</w:t>
      </w:r>
    </w:p>
    <w:p w14:paraId="099D3716" w14:textId="238600A6" w:rsidR="00BE2AE0" w:rsidRPr="00091B91" w:rsidRDefault="009C1E03">
      <w:pPr>
        <w:suppressAutoHyphens/>
        <w:spacing w:after="0" w:line="240" w:lineRule="atLeast"/>
        <w:ind w:left="851" w:right="851"/>
        <w:jc w:val="both"/>
        <w:rPr>
          <w:rFonts w:asciiTheme="minorHAnsi" w:eastAsia="DejaVu Sans" w:hAnsiTheme="minorHAnsi" w:cstheme="minorHAnsi"/>
          <w:sz w:val="20"/>
          <w:szCs w:val="20"/>
          <w:lang w:eastAsia="en-CA"/>
        </w:rPr>
      </w:pPr>
      <w:r>
        <w:rPr>
          <w:rFonts w:asciiTheme="minorHAnsi" w:eastAsia="DejaVu Sans" w:hAnsiTheme="minorHAnsi" w:cstheme="minorHAnsi"/>
          <w:b/>
          <w:bCs/>
          <w:sz w:val="20"/>
          <w:szCs w:val="20"/>
          <w:lang w:eastAsia="en-CA"/>
        </w:rPr>
        <w:t>4</w:t>
      </w:r>
      <w:r w:rsidR="001E4A12" w:rsidRPr="00091B91">
        <w:rPr>
          <w:rFonts w:asciiTheme="minorHAnsi" w:eastAsia="DejaVu Sans" w:hAnsiTheme="minorHAnsi" w:cstheme="minorHAnsi"/>
          <w:b/>
          <w:bCs/>
          <w:sz w:val="20"/>
          <w:szCs w:val="20"/>
          <w:lang w:eastAsia="en-CA"/>
        </w:rPr>
        <w:t>.6</w:t>
      </w:r>
      <w:r w:rsidR="0000163F" w:rsidRPr="00091B91">
        <w:rPr>
          <w:rFonts w:asciiTheme="minorHAnsi" w:eastAsia="DejaVu Sans" w:hAnsiTheme="minorHAnsi" w:cstheme="minorHAnsi"/>
          <w:b/>
          <w:bCs/>
          <w:sz w:val="20"/>
          <w:szCs w:val="20"/>
          <w:lang w:eastAsia="en-CA"/>
        </w:rPr>
        <w:t>.6</w:t>
      </w:r>
      <w:r w:rsidR="00AA4C38" w:rsidRPr="00091B91">
        <w:rPr>
          <w:rFonts w:asciiTheme="minorHAnsi" w:eastAsia="DejaVu Sans" w:hAnsiTheme="minorHAnsi" w:cstheme="minorHAnsi"/>
          <w:b/>
          <w:bCs/>
          <w:sz w:val="20"/>
          <w:szCs w:val="20"/>
          <w:lang w:eastAsia="en-CA"/>
        </w:rPr>
        <w:t xml:space="preserve"> </w:t>
      </w:r>
      <w:r w:rsidR="00BE2AE0" w:rsidRPr="00091B91">
        <w:rPr>
          <w:rFonts w:asciiTheme="minorHAnsi" w:eastAsia="DejaVu Sans" w:hAnsiTheme="minorHAnsi" w:cstheme="minorHAnsi"/>
          <w:sz w:val="20"/>
          <w:szCs w:val="20"/>
          <w:lang w:eastAsia="en-CA"/>
        </w:rPr>
        <w:t>Il Soggetto Attuatore dovrà rispondere a</w:t>
      </w:r>
      <w:r w:rsidR="0000163F" w:rsidRPr="00091B91">
        <w:rPr>
          <w:rFonts w:asciiTheme="minorHAnsi" w:eastAsia="DejaVu Sans" w:hAnsiTheme="minorHAnsi" w:cstheme="minorHAnsi"/>
          <w:sz w:val="20"/>
          <w:szCs w:val="20"/>
          <w:lang w:eastAsia="en-CA"/>
        </w:rPr>
        <w:t>d</w:t>
      </w:r>
      <w:r w:rsidR="00BE2AE0" w:rsidRPr="00091B91">
        <w:rPr>
          <w:rFonts w:asciiTheme="minorHAnsi" w:eastAsia="DejaVu Sans" w:hAnsiTheme="minorHAnsi" w:cstheme="minorHAnsi"/>
          <w:sz w:val="20"/>
          <w:szCs w:val="20"/>
          <w:lang w:eastAsia="en-CA"/>
        </w:rPr>
        <w:t xml:space="preserve"> ogni eventuale richiesta dell’Amministrazione regionale in materia di monitoraggio</w:t>
      </w:r>
      <w:r w:rsidR="00E810E9" w:rsidRPr="00091B91">
        <w:rPr>
          <w:rFonts w:asciiTheme="minorHAnsi" w:eastAsia="DejaVu Sans" w:hAnsiTheme="minorHAnsi" w:cstheme="minorHAnsi"/>
          <w:sz w:val="20"/>
          <w:szCs w:val="20"/>
          <w:lang w:eastAsia="en-CA"/>
        </w:rPr>
        <w:t>.</w:t>
      </w:r>
      <w:r w:rsidR="0000163F" w:rsidRPr="00091B91">
        <w:rPr>
          <w:rFonts w:asciiTheme="minorHAnsi" w:eastAsia="DejaVu Sans" w:hAnsiTheme="minorHAnsi" w:cstheme="minorHAnsi"/>
          <w:b/>
          <w:bCs/>
          <w:sz w:val="20"/>
          <w:szCs w:val="20"/>
          <w:lang w:eastAsia="en-CA"/>
        </w:rPr>
        <w:t xml:space="preserve"> </w:t>
      </w:r>
    </w:p>
    <w:p w14:paraId="4A342914" w14:textId="77777777" w:rsidR="00E810E9" w:rsidRPr="00091B91" w:rsidRDefault="00E810E9" w:rsidP="007264C1">
      <w:pPr>
        <w:suppressAutoHyphens/>
        <w:spacing w:after="0" w:line="240" w:lineRule="atLeast"/>
        <w:ind w:left="851" w:right="851"/>
        <w:jc w:val="both"/>
        <w:rPr>
          <w:rFonts w:asciiTheme="minorHAnsi" w:eastAsia="DejaVu Sans" w:hAnsiTheme="minorHAnsi" w:cstheme="minorHAnsi"/>
          <w:b/>
          <w:bCs/>
          <w:sz w:val="20"/>
          <w:szCs w:val="20"/>
          <w:lang w:eastAsia="en-CA"/>
        </w:rPr>
      </w:pPr>
    </w:p>
    <w:p w14:paraId="6F56F36C" w14:textId="66D3B5B9" w:rsidR="0000163F" w:rsidRPr="00091B91" w:rsidRDefault="009C1E03" w:rsidP="00DC7C1B">
      <w:pPr>
        <w:suppressAutoHyphens/>
        <w:spacing w:after="0" w:line="240" w:lineRule="atLeast"/>
        <w:ind w:left="851" w:right="851"/>
        <w:jc w:val="center"/>
        <w:rPr>
          <w:rFonts w:asciiTheme="minorHAnsi" w:eastAsia="DejaVu Sans" w:hAnsiTheme="minorHAnsi" w:cstheme="minorHAnsi"/>
          <w:b/>
          <w:bCs/>
          <w:sz w:val="20"/>
          <w:szCs w:val="20"/>
          <w:lang w:eastAsia="en-CA"/>
        </w:rPr>
      </w:pPr>
      <w:r>
        <w:rPr>
          <w:rFonts w:asciiTheme="minorHAnsi" w:eastAsia="DejaVu Sans" w:hAnsiTheme="minorHAnsi" w:cstheme="minorHAnsi"/>
          <w:b/>
          <w:bCs/>
          <w:sz w:val="20"/>
          <w:szCs w:val="20"/>
          <w:lang w:eastAsia="en-CA"/>
        </w:rPr>
        <w:t>4</w:t>
      </w:r>
      <w:r w:rsidR="0000163F" w:rsidRPr="00091B91">
        <w:rPr>
          <w:rFonts w:asciiTheme="minorHAnsi" w:eastAsia="DejaVu Sans" w:hAnsiTheme="minorHAnsi" w:cstheme="minorHAnsi"/>
          <w:b/>
          <w:bCs/>
          <w:sz w:val="20"/>
          <w:szCs w:val="20"/>
          <w:lang w:eastAsia="en-CA"/>
        </w:rPr>
        <w:t xml:space="preserve">.7 </w:t>
      </w:r>
      <w:r w:rsidR="007446F3" w:rsidRPr="00091B91">
        <w:rPr>
          <w:rFonts w:asciiTheme="minorHAnsi" w:eastAsia="DejaVu Sans" w:hAnsiTheme="minorHAnsi" w:cstheme="minorHAnsi"/>
          <w:b/>
          <w:bCs/>
          <w:sz w:val="20"/>
          <w:szCs w:val="20"/>
          <w:lang w:eastAsia="en-CA"/>
        </w:rPr>
        <w:t>a</w:t>
      </w:r>
      <w:r w:rsidR="0000163F" w:rsidRPr="00091B91">
        <w:rPr>
          <w:rFonts w:asciiTheme="minorHAnsi" w:eastAsia="DejaVu Sans" w:hAnsiTheme="minorHAnsi" w:cstheme="minorHAnsi"/>
          <w:b/>
          <w:bCs/>
          <w:sz w:val="20"/>
          <w:szCs w:val="20"/>
          <w:lang w:eastAsia="en-CA"/>
        </w:rPr>
        <w:t>ltri adempimenti del Soggetto Attuatore</w:t>
      </w:r>
    </w:p>
    <w:p w14:paraId="75C56B6B" w14:textId="62EF56BE" w:rsidR="00BE2AE0" w:rsidRPr="00091B91" w:rsidRDefault="009C1E03" w:rsidP="007264C1">
      <w:pPr>
        <w:suppressAutoHyphens/>
        <w:spacing w:after="0" w:line="240" w:lineRule="atLeast"/>
        <w:ind w:left="851" w:right="851"/>
        <w:jc w:val="both"/>
        <w:rPr>
          <w:rFonts w:asciiTheme="minorHAnsi" w:eastAsia="DejaVu Sans" w:hAnsiTheme="minorHAnsi" w:cstheme="minorHAnsi"/>
          <w:sz w:val="20"/>
          <w:szCs w:val="20"/>
          <w:lang w:eastAsia="en-CA"/>
        </w:rPr>
      </w:pPr>
      <w:r>
        <w:rPr>
          <w:rFonts w:asciiTheme="minorHAnsi" w:eastAsia="DejaVu Sans" w:hAnsiTheme="minorHAnsi" w:cstheme="minorHAnsi"/>
          <w:b/>
          <w:bCs/>
          <w:sz w:val="20"/>
          <w:szCs w:val="20"/>
          <w:lang w:eastAsia="en-CA"/>
        </w:rPr>
        <w:t>4</w:t>
      </w:r>
      <w:r w:rsidR="0000163F" w:rsidRPr="00091B91">
        <w:rPr>
          <w:rFonts w:asciiTheme="minorHAnsi" w:eastAsia="DejaVu Sans" w:hAnsiTheme="minorHAnsi" w:cstheme="minorHAnsi"/>
          <w:b/>
          <w:bCs/>
          <w:sz w:val="20"/>
          <w:szCs w:val="20"/>
          <w:lang w:eastAsia="en-CA"/>
        </w:rPr>
        <w:t>.7</w:t>
      </w:r>
      <w:r w:rsidR="001E4A12" w:rsidRPr="00091B91">
        <w:rPr>
          <w:rFonts w:asciiTheme="minorHAnsi" w:eastAsia="DejaVu Sans" w:hAnsiTheme="minorHAnsi" w:cstheme="minorHAnsi"/>
          <w:b/>
          <w:bCs/>
          <w:sz w:val="20"/>
          <w:szCs w:val="20"/>
          <w:lang w:eastAsia="en-CA"/>
        </w:rPr>
        <w:t>.</w:t>
      </w:r>
      <w:r w:rsidR="0000163F" w:rsidRPr="00091B91">
        <w:rPr>
          <w:rFonts w:asciiTheme="minorHAnsi" w:eastAsia="DejaVu Sans" w:hAnsiTheme="minorHAnsi" w:cstheme="minorHAnsi"/>
          <w:b/>
          <w:bCs/>
          <w:sz w:val="20"/>
          <w:szCs w:val="20"/>
          <w:lang w:eastAsia="en-CA"/>
        </w:rPr>
        <w:t>1</w:t>
      </w:r>
      <w:r w:rsidR="00AA4C38" w:rsidRPr="00091B91">
        <w:rPr>
          <w:rFonts w:asciiTheme="minorHAnsi" w:eastAsia="DejaVu Sans" w:hAnsiTheme="minorHAnsi" w:cstheme="minorHAnsi"/>
          <w:b/>
          <w:bCs/>
          <w:sz w:val="20"/>
          <w:szCs w:val="20"/>
          <w:lang w:eastAsia="en-CA"/>
        </w:rPr>
        <w:t xml:space="preserve"> </w:t>
      </w:r>
      <w:r w:rsidR="00E810E9" w:rsidRPr="00091B91">
        <w:rPr>
          <w:rFonts w:asciiTheme="minorHAnsi" w:eastAsia="DejaVu Sans" w:hAnsiTheme="minorHAnsi" w:cstheme="minorHAnsi"/>
          <w:sz w:val="20"/>
          <w:szCs w:val="20"/>
          <w:lang w:eastAsia="en-CA"/>
        </w:rPr>
        <w:t xml:space="preserve">rendicontare </w:t>
      </w:r>
      <w:r w:rsidR="00BE2AE0" w:rsidRPr="00091B91">
        <w:rPr>
          <w:rFonts w:asciiTheme="minorHAnsi" w:eastAsia="DejaVu Sans" w:hAnsiTheme="minorHAnsi" w:cstheme="minorHAnsi"/>
          <w:sz w:val="20"/>
          <w:szCs w:val="20"/>
          <w:lang w:eastAsia="en-CA"/>
        </w:rPr>
        <w:t>le spese</w:t>
      </w:r>
      <w:r w:rsidR="00E327B9" w:rsidRPr="00091B91">
        <w:rPr>
          <w:rFonts w:asciiTheme="minorHAnsi" w:eastAsia="DejaVu Sans" w:hAnsiTheme="minorHAnsi" w:cstheme="minorHAnsi"/>
          <w:sz w:val="20"/>
          <w:szCs w:val="20"/>
          <w:lang w:eastAsia="en-CA"/>
        </w:rPr>
        <w:t xml:space="preserve"> eleggibili</w:t>
      </w:r>
      <w:r w:rsidR="00BE2AE0" w:rsidRPr="00091B91">
        <w:rPr>
          <w:rFonts w:asciiTheme="minorHAnsi" w:eastAsia="DejaVu Sans" w:hAnsiTheme="minorHAnsi" w:cstheme="minorHAnsi"/>
          <w:sz w:val="20"/>
          <w:szCs w:val="20"/>
          <w:lang w:eastAsia="en-CA"/>
        </w:rPr>
        <w:t>, sostenute e liquidate nel periodo di riferimento;</w:t>
      </w:r>
    </w:p>
    <w:p w14:paraId="31B6EB5F" w14:textId="12DF9D61" w:rsidR="00BE2AE0" w:rsidRPr="00091B91" w:rsidRDefault="009C1E03" w:rsidP="007264C1">
      <w:pPr>
        <w:suppressAutoHyphens/>
        <w:spacing w:after="0" w:line="240" w:lineRule="atLeast"/>
        <w:ind w:left="851" w:right="851"/>
        <w:jc w:val="both"/>
        <w:rPr>
          <w:rFonts w:asciiTheme="minorHAnsi" w:eastAsia="DejaVu Sans" w:hAnsiTheme="minorHAnsi" w:cstheme="minorHAnsi"/>
          <w:spacing w:val="1"/>
          <w:sz w:val="20"/>
          <w:szCs w:val="20"/>
          <w:lang w:eastAsia="en-CA"/>
        </w:rPr>
      </w:pPr>
      <w:r>
        <w:rPr>
          <w:rFonts w:asciiTheme="minorHAnsi" w:eastAsia="DejaVu Sans" w:hAnsiTheme="minorHAnsi" w:cstheme="minorHAnsi"/>
          <w:b/>
          <w:bCs/>
          <w:sz w:val="20"/>
          <w:szCs w:val="20"/>
          <w:lang w:eastAsia="en-CA"/>
        </w:rPr>
        <w:t>4</w:t>
      </w:r>
      <w:r w:rsidR="0000163F" w:rsidRPr="00091B91">
        <w:rPr>
          <w:rFonts w:asciiTheme="minorHAnsi" w:eastAsia="DejaVu Sans" w:hAnsiTheme="minorHAnsi" w:cstheme="minorHAnsi"/>
          <w:b/>
          <w:bCs/>
          <w:sz w:val="20"/>
          <w:szCs w:val="20"/>
          <w:lang w:eastAsia="en-CA"/>
        </w:rPr>
        <w:t>.7</w:t>
      </w:r>
      <w:r w:rsidR="001E4A12" w:rsidRPr="00091B91">
        <w:rPr>
          <w:rFonts w:asciiTheme="minorHAnsi" w:eastAsia="DejaVu Sans" w:hAnsiTheme="minorHAnsi" w:cstheme="minorHAnsi"/>
          <w:b/>
          <w:bCs/>
          <w:sz w:val="20"/>
          <w:szCs w:val="20"/>
          <w:lang w:eastAsia="en-CA"/>
        </w:rPr>
        <w:t>.</w:t>
      </w:r>
      <w:r w:rsidR="0000163F" w:rsidRPr="00091B91">
        <w:rPr>
          <w:rFonts w:asciiTheme="minorHAnsi" w:eastAsia="DejaVu Sans" w:hAnsiTheme="minorHAnsi" w:cstheme="minorHAnsi"/>
          <w:b/>
          <w:bCs/>
          <w:sz w:val="20"/>
          <w:szCs w:val="20"/>
          <w:lang w:eastAsia="en-CA"/>
        </w:rPr>
        <w:t>2</w:t>
      </w:r>
      <w:r w:rsidR="00AA4C38" w:rsidRPr="00091B91">
        <w:rPr>
          <w:rFonts w:asciiTheme="minorHAnsi" w:eastAsia="DejaVu Sans" w:hAnsiTheme="minorHAnsi" w:cstheme="minorHAnsi"/>
          <w:b/>
          <w:bCs/>
          <w:sz w:val="20"/>
          <w:szCs w:val="20"/>
          <w:lang w:eastAsia="en-CA"/>
        </w:rPr>
        <w:t xml:space="preserve"> </w:t>
      </w:r>
      <w:r w:rsidR="00BE2AE0" w:rsidRPr="00091B91">
        <w:rPr>
          <w:rFonts w:asciiTheme="minorHAnsi" w:eastAsia="DejaVu Sans" w:hAnsiTheme="minorHAnsi" w:cstheme="minorHAnsi"/>
          <w:w w:val="103"/>
          <w:sz w:val="20"/>
          <w:szCs w:val="20"/>
          <w:lang w:eastAsia="en-CA"/>
        </w:rPr>
        <w:t xml:space="preserve">adottare tutti i provvedimenti necessari per assicurare, ai sensi della legge 13 </w:t>
      </w:r>
      <w:r w:rsidR="00BE2AE0" w:rsidRPr="00091B91">
        <w:rPr>
          <w:rFonts w:asciiTheme="minorHAnsi" w:eastAsia="DejaVu Sans" w:hAnsiTheme="minorHAnsi" w:cstheme="minorHAnsi"/>
          <w:w w:val="102"/>
          <w:sz w:val="20"/>
          <w:szCs w:val="20"/>
          <w:lang w:eastAsia="en-CA"/>
        </w:rPr>
        <w:t>agosto 2010, n. 136, la tracciabilità di tutti i flussi finanziari connessi al finanziamento</w:t>
      </w:r>
      <w:r w:rsidR="00F746B4" w:rsidRPr="00091B91">
        <w:rPr>
          <w:rFonts w:asciiTheme="minorHAnsi" w:eastAsia="DejaVu Sans" w:hAnsiTheme="minorHAnsi" w:cstheme="minorHAnsi"/>
          <w:w w:val="102"/>
          <w:sz w:val="20"/>
          <w:szCs w:val="20"/>
          <w:lang w:eastAsia="en-CA"/>
        </w:rPr>
        <w:t>,</w:t>
      </w:r>
      <w:r w:rsidR="00BE2AE0" w:rsidRPr="00091B91">
        <w:rPr>
          <w:rFonts w:asciiTheme="minorHAnsi" w:eastAsia="DejaVu Sans" w:hAnsiTheme="minorHAnsi" w:cstheme="minorHAnsi"/>
          <w:w w:val="102"/>
          <w:sz w:val="20"/>
          <w:szCs w:val="20"/>
          <w:lang w:eastAsia="en-CA"/>
        </w:rPr>
        <w:t xml:space="preserve"> impegnandosi</w:t>
      </w:r>
      <w:r w:rsidR="00BE2AE0" w:rsidRPr="00091B91">
        <w:rPr>
          <w:rFonts w:asciiTheme="minorHAnsi" w:eastAsia="DejaVu Sans" w:hAnsiTheme="minorHAnsi" w:cstheme="minorHAnsi"/>
          <w:spacing w:val="1"/>
          <w:sz w:val="20"/>
          <w:szCs w:val="20"/>
          <w:lang w:eastAsia="en-CA"/>
        </w:rPr>
        <w:t xml:space="preserve"> a tenere l’archiviazione distinta degli atti amministrativi, contabili e tecnici relativi all’intervento;</w:t>
      </w:r>
    </w:p>
    <w:p w14:paraId="465777E1" w14:textId="27A54A5D" w:rsidR="00CF792A" w:rsidRPr="00AC1C4C" w:rsidRDefault="009C1E03" w:rsidP="00011D38">
      <w:pPr>
        <w:pStyle w:val="Default"/>
        <w:spacing w:after="71" w:line="240" w:lineRule="atLeast"/>
        <w:ind w:left="851" w:right="849"/>
        <w:contextualSpacing/>
        <w:jc w:val="both"/>
        <w:rPr>
          <w:rFonts w:asciiTheme="minorHAnsi" w:hAnsiTheme="minorHAnsi" w:cstheme="minorHAnsi"/>
          <w:color w:val="auto"/>
          <w:sz w:val="20"/>
          <w:szCs w:val="20"/>
        </w:rPr>
      </w:pPr>
      <w:r>
        <w:rPr>
          <w:rFonts w:asciiTheme="minorHAnsi" w:eastAsia="DejaVu Sans" w:hAnsiTheme="minorHAnsi" w:cstheme="minorHAnsi"/>
          <w:b/>
          <w:bCs/>
          <w:color w:val="auto"/>
          <w:sz w:val="20"/>
          <w:szCs w:val="20"/>
          <w:lang w:eastAsia="en-CA"/>
        </w:rPr>
        <w:t>4</w:t>
      </w:r>
      <w:r w:rsidR="00CF792A" w:rsidRPr="00091B91">
        <w:rPr>
          <w:rFonts w:asciiTheme="minorHAnsi" w:eastAsia="DejaVu Sans" w:hAnsiTheme="minorHAnsi" w:cstheme="minorHAnsi"/>
          <w:b/>
          <w:bCs/>
          <w:color w:val="auto"/>
          <w:sz w:val="20"/>
          <w:szCs w:val="20"/>
          <w:lang w:eastAsia="en-CA"/>
        </w:rPr>
        <w:t xml:space="preserve">.7.3 </w:t>
      </w:r>
      <w:r w:rsidR="00CF792A" w:rsidRPr="00AC1C4C">
        <w:rPr>
          <w:rFonts w:asciiTheme="minorHAnsi" w:hAnsiTheme="minorHAnsi" w:cstheme="minorHAnsi"/>
          <w:color w:val="auto"/>
          <w:sz w:val="20"/>
          <w:szCs w:val="20"/>
        </w:rPr>
        <w:t xml:space="preserve">tenere l’archiviazione distinta degli atti amministrativi, contabili e tecnici relativi al progetto e utilizzare un sistema contabile specifico per le eventuali verifiche delle entrate e delle spese sostenute; </w:t>
      </w:r>
    </w:p>
    <w:p w14:paraId="51706CF5" w14:textId="0B228723" w:rsidR="00BE2AE0" w:rsidRPr="00091B91" w:rsidRDefault="009C1E03" w:rsidP="00DC7C1B">
      <w:pPr>
        <w:suppressAutoHyphens/>
        <w:spacing w:after="0" w:line="240" w:lineRule="atLeast"/>
        <w:ind w:left="851" w:right="851"/>
        <w:contextualSpacing/>
        <w:jc w:val="both"/>
        <w:rPr>
          <w:rFonts w:asciiTheme="minorHAnsi" w:eastAsia="DejaVu Sans" w:hAnsiTheme="minorHAnsi" w:cstheme="minorHAnsi"/>
          <w:sz w:val="20"/>
          <w:szCs w:val="20"/>
          <w:lang w:eastAsia="en-CA"/>
        </w:rPr>
      </w:pPr>
      <w:r>
        <w:rPr>
          <w:rFonts w:asciiTheme="minorHAnsi" w:eastAsia="DejaVu Sans" w:hAnsiTheme="minorHAnsi" w:cstheme="minorHAnsi"/>
          <w:b/>
          <w:bCs/>
          <w:sz w:val="20"/>
          <w:szCs w:val="20"/>
          <w:lang w:eastAsia="en-CA"/>
        </w:rPr>
        <w:t>4</w:t>
      </w:r>
      <w:r w:rsidR="0000163F" w:rsidRPr="00091B91">
        <w:rPr>
          <w:rFonts w:asciiTheme="minorHAnsi" w:eastAsia="DejaVu Sans" w:hAnsiTheme="minorHAnsi" w:cstheme="minorHAnsi"/>
          <w:b/>
          <w:bCs/>
          <w:sz w:val="20"/>
          <w:szCs w:val="20"/>
          <w:lang w:eastAsia="en-CA"/>
        </w:rPr>
        <w:t>.7</w:t>
      </w:r>
      <w:r w:rsidR="001E4A12" w:rsidRPr="00091B91">
        <w:rPr>
          <w:rFonts w:asciiTheme="minorHAnsi" w:eastAsia="DejaVu Sans" w:hAnsiTheme="minorHAnsi" w:cstheme="minorHAnsi"/>
          <w:b/>
          <w:bCs/>
          <w:sz w:val="20"/>
          <w:szCs w:val="20"/>
          <w:lang w:eastAsia="en-CA"/>
        </w:rPr>
        <w:t>.</w:t>
      </w:r>
      <w:r w:rsidR="00CF792A" w:rsidRPr="00091B91">
        <w:rPr>
          <w:rFonts w:asciiTheme="minorHAnsi" w:eastAsia="DejaVu Sans" w:hAnsiTheme="minorHAnsi" w:cstheme="minorHAnsi"/>
          <w:b/>
          <w:bCs/>
          <w:sz w:val="20"/>
          <w:szCs w:val="20"/>
          <w:lang w:eastAsia="en-CA"/>
        </w:rPr>
        <w:t xml:space="preserve">4 </w:t>
      </w:r>
      <w:r w:rsidR="00BE2AE0" w:rsidRPr="00091B91">
        <w:rPr>
          <w:rFonts w:asciiTheme="minorHAnsi" w:eastAsia="DejaVu Sans" w:hAnsiTheme="minorHAnsi" w:cstheme="minorHAnsi"/>
          <w:w w:val="103"/>
          <w:sz w:val="20"/>
          <w:szCs w:val="20"/>
          <w:lang w:eastAsia="en-CA"/>
        </w:rPr>
        <w:t>apporre il logo della Regione Molise nonché la dicitura “Inter</w:t>
      </w:r>
      <w:r w:rsidR="001E4A12" w:rsidRPr="00091B91">
        <w:rPr>
          <w:rFonts w:asciiTheme="minorHAnsi" w:eastAsia="DejaVu Sans" w:hAnsiTheme="minorHAnsi" w:cstheme="minorHAnsi"/>
          <w:w w:val="103"/>
          <w:sz w:val="20"/>
          <w:szCs w:val="20"/>
          <w:lang w:eastAsia="en-CA"/>
        </w:rPr>
        <w:t xml:space="preserve">vento finanziato con le risorse </w:t>
      </w:r>
      <w:r w:rsidR="00BE2AE0" w:rsidRPr="00091B91">
        <w:rPr>
          <w:rFonts w:asciiTheme="minorHAnsi" w:eastAsia="DejaVu Sans" w:hAnsiTheme="minorHAnsi" w:cstheme="minorHAnsi"/>
          <w:w w:val="103"/>
          <w:sz w:val="20"/>
          <w:szCs w:val="20"/>
          <w:lang w:eastAsia="en-CA"/>
        </w:rPr>
        <w:t xml:space="preserve">PSC </w:t>
      </w:r>
      <w:r w:rsidR="00E810E9" w:rsidRPr="00091B91">
        <w:rPr>
          <w:rFonts w:asciiTheme="minorHAnsi" w:eastAsia="DejaVu Sans" w:hAnsiTheme="minorHAnsi" w:cstheme="minorHAnsi"/>
          <w:w w:val="105"/>
          <w:sz w:val="20"/>
          <w:szCs w:val="20"/>
          <w:lang w:eastAsia="en-CA"/>
        </w:rPr>
        <w:t xml:space="preserve">Molise” </w:t>
      </w:r>
      <w:r w:rsidR="00BE2AE0" w:rsidRPr="00091B91">
        <w:rPr>
          <w:rFonts w:asciiTheme="minorHAnsi" w:eastAsia="DejaVu Sans" w:hAnsiTheme="minorHAnsi" w:cstheme="minorHAnsi"/>
          <w:w w:val="105"/>
          <w:sz w:val="20"/>
          <w:szCs w:val="20"/>
          <w:lang w:eastAsia="en-CA"/>
        </w:rPr>
        <w:t xml:space="preserve">e il relativo logo sull’opera realizzata e su tutti i materiali </w:t>
      </w:r>
      <w:r w:rsidR="00BE2AE0" w:rsidRPr="00091B91">
        <w:rPr>
          <w:rFonts w:asciiTheme="minorHAnsi" w:eastAsia="DejaVu Sans" w:hAnsiTheme="minorHAnsi" w:cstheme="minorHAnsi"/>
          <w:sz w:val="20"/>
          <w:szCs w:val="20"/>
          <w:lang w:eastAsia="en-CA"/>
        </w:rPr>
        <w:t>informativi, pubblicitari e promozionali relativi al progetto ammesso al finanziamento</w:t>
      </w:r>
      <w:r w:rsidR="005B599A" w:rsidRPr="00091B91">
        <w:rPr>
          <w:rFonts w:asciiTheme="minorHAnsi" w:eastAsia="DejaVu Sans" w:hAnsiTheme="minorHAnsi" w:cstheme="minorHAnsi"/>
          <w:sz w:val="20"/>
          <w:szCs w:val="20"/>
          <w:lang w:eastAsia="en-CA"/>
        </w:rPr>
        <w:t xml:space="preserve"> così come indicato nell’allegato al </w:t>
      </w:r>
      <w:r w:rsidR="001239A1" w:rsidRPr="00091B91">
        <w:rPr>
          <w:rFonts w:asciiTheme="minorHAnsi" w:eastAsia="DejaVu Sans" w:hAnsiTheme="minorHAnsi" w:cstheme="minorHAnsi"/>
          <w:sz w:val="20"/>
          <w:szCs w:val="20"/>
          <w:lang w:eastAsia="en-CA"/>
        </w:rPr>
        <w:t>SIGECO</w:t>
      </w:r>
      <w:r w:rsidR="005B599A" w:rsidRPr="00091B91">
        <w:rPr>
          <w:rFonts w:asciiTheme="minorHAnsi" w:eastAsia="DejaVu Sans" w:hAnsiTheme="minorHAnsi" w:cstheme="minorHAnsi"/>
          <w:sz w:val="20"/>
          <w:szCs w:val="20"/>
          <w:lang w:eastAsia="en-CA"/>
        </w:rPr>
        <w:t xml:space="preserve"> PSC Molise “Loghi e cartellonistica”</w:t>
      </w:r>
      <w:r w:rsidR="00BE2AE0" w:rsidRPr="00091B91">
        <w:rPr>
          <w:rFonts w:asciiTheme="minorHAnsi" w:eastAsia="DejaVu Sans" w:hAnsiTheme="minorHAnsi" w:cstheme="minorHAnsi"/>
          <w:sz w:val="20"/>
          <w:szCs w:val="20"/>
          <w:lang w:eastAsia="en-CA"/>
        </w:rPr>
        <w:t>;</w:t>
      </w:r>
    </w:p>
    <w:p w14:paraId="6110DDDA" w14:textId="46A709C7" w:rsidR="00BE2AE0" w:rsidRPr="00091B91" w:rsidRDefault="009C1E03" w:rsidP="00DC7C1B">
      <w:pPr>
        <w:suppressAutoHyphens/>
        <w:spacing w:after="0" w:line="240" w:lineRule="atLeast"/>
        <w:ind w:left="851" w:right="851"/>
        <w:contextualSpacing/>
        <w:jc w:val="both"/>
        <w:rPr>
          <w:rFonts w:asciiTheme="minorHAnsi" w:eastAsia="DejaVu Sans" w:hAnsiTheme="minorHAnsi" w:cstheme="minorHAnsi"/>
          <w:sz w:val="20"/>
          <w:szCs w:val="20"/>
          <w:lang w:eastAsia="en-CA"/>
        </w:rPr>
      </w:pPr>
      <w:r>
        <w:rPr>
          <w:rFonts w:asciiTheme="minorHAnsi" w:eastAsia="DejaVu Sans" w:hAnsiTheme="minorHAnsi" w:cstheme="minorHAnsi"/>
          <w:b/>
          <w:bCs/>
          <w:sz w:val="20"/>
          <w:szCs w:val="20"/>
          <w:lang w:eastAsia="en-CA"/>
        </w:rPr>
        <w:t>4</w:t>
      </w:r>
      <w:r w:rsidR="0000163F" w:rsidRPr="00091B91">
        <w:rPr>
          <w:rFonts w:asciiTheme="minorHAnsi" w:eastAsia="DejaVu Sans" w:hAnsiTheme="minorHAnsi" w:cstheme="minorHAnsi"/>
          <w:b/>
          <w:bCs/>
          <w:sz w:val="20"/>
          <w:szCs w:val="20"/>
          <w:lang w:eastAsia="en-CA"/>
        </w:rPr>
        <w:t>.7.</w:t>
      </w:r>
      <w:r w:rsidR="00CF792A" w:rsidRPr="00091B91">
        <w:rPr>
          <w:rFonts w:asciiTheme="minorHAnsi" w:eastAsia="DejaVu Sans" w:hAnsiTheme="minorHAnsi" w:cstheme="minorHAnsi"/>
          <w:b/>
          <w:bCs/>
          <w:sz w:val="20"/>
          <w:szCs w:val="20"/>
          <w:lang w:eastAsia="en-CA"/>
        </w:rPr>
        <w:t>5</w:t>
      </w:r>
      <w:r w:rsidR="00AA4C38" w:rsidRPr="00091B91">
        <w:rPr>
          <w:rFonts w:asciiTheme="minorHAnsi" w:eastAsia="DejaVu Sans" w:hAnsiTheme="minorHAnsi" w:cstheme="minorHAnsi"/>
          <w:b/>
          <w:bCs/>
          <w:sz w:val="20"/>
          <w:szCs w:val="20"/>
          <w:lang w:eastAsia="en-CA"/>
        </w:rPr>
        <w:t xml:space="preserve"> </w:t>
      </w:r>
      <w:r w:rsidR="00BE2AE0" w:rsidRPr="00091B91">
        <w:rPr>
          <w:rFonts w:asciiTheme="minorHAnsi" w:eastAsia="DejaVu Sans" w:hAnsiTheme="minorHAnsi" w:cstheme="minorHAnsi"/>
          <w:spacing w:val="2"/>
          <w:sz w:val="20"/>
          <w:szCs w:val="20"/>
          <w:lang w:eastAsia="en-CA"/>
        </w:rPr>
        <w:t>accettare incondizionatamente le forme di controllo previste dalla</w:t>
      </w:r>
      <w:r w:rsidR="001E4A12" w:rsidRPr="00091B91">
        <w:rPr>
          <w:rFonts w:asciiTheme="minorHAnsi" w:eastAsia="DejaVu Sans" w:hAnsiTheme="minorHAnsi" w:cstheme="minorHAnsi"/>
          <w:spacing w:val="2"/>
          <w:sz w:val="20"/>
          <w:szCs w:val="20"/>
          <w:lang w:eastAsia="en-CA"/>
        </w:rPr>
        <w:t xml:space="preserve"> Regione Molise nell’ambito del </w:t>
      </w:r>
      <w:r w:rsidR="00BE2AE0" w:rsidRPr="00091B91">
        <w:rPr>
          <w:rFonts w:asciiTheme="minorHAnsi" w:eastAsia="DejaVu Sans" w:hAnsiTheme="minorHAnsi" w:cstheme="minorHAnsi"/>
          <w:spacing w:val="2"/>
          <w:sz w:val="20"/>
          <w:szCs w:val="20"/>
          <w:lang w:eastAsia="en-CA"/>
        </w:rPr>
        <w:t>PSC</w:t>
      </w:r>
      <w:r w:rsidR="009653C1" w:rsidRPr="00091B91">
        <w:rPr>
          <w:rFonts w:asciiTheme="minorHAnsi" w:eastAsia="DejaVu Sans" w:hAnsiTheme="minorHAnsi" w:cstheme="minorHAnsi"/>
          <w:spacing w:val="2"/>
          <w:sz w:val="20"/>
          <w:szCs w:val="20"/>
          <w:lang w:eastAsia="en-CA"/>
        </w:rPr>
        <w:t xml:space="preserve"> della Regione</w:t>
      </w:r>
      <w:r w:rsidR="00F746B4" w:rsidRPr="00091B91">
        <w:rPr>
          <w:rFonts w:asciiTheme="minorHAnsi" w:eastAsia="DejaVu Sans" w:hAnsiTheme="minorHAnsi" w:cstheme="minorHAnsi"/>
          <w:spacing w:val="2"/>
          <w:sz w:val="20"/>
          <w:szCs w:val="20"/>
          <w:lang w:eastAsia="en-CA"/>
        </w:rPr>
        <w:t xml:space="preserve"> Molise</w:t>
      </w:r>
      <w:r w:rsidR="00BE2AE0" w:rsidRPr="00091B91">
        <w:rPr>
          <w:rFonts w:asciiTheme="minorHAnsi" w:eastAsia="DejaVu Sans" w:hAnsiTheme="minorHAnsi" w:cstheme="minorHAnsi"/>
          <w:spacing w:val="2"/>
          <w:sz w:val="20"/>
          <w:szCs w:val="20"/>
          <w:lang w:eastAsia="en-CA"/>
        </w:rPr>
        <w:t xml:space="preserve">, inclusa la verifica puntuale di tutta la documentazione </w:t>
      </w:r>
      <w:r w:rsidR="00BE2AE0" w:rsidRPr="00091B91">
        <w:rPr>
          <w:rFonts w:asciiTheme="minorHAnsi" w:eastAsia="DejaVu Sans" w:hAnsiTheme="minorHAnsi" w:cstheme="minorHAnsi"/>
          <w:sz w:val="20"/>
          <w:szCs w:val="20"/>
          <w:lang w:eastAsia="en-CA"/>
        </w:rPr>
        <w:t>amministrativa</w:t>
      </w:r>
      <w:r w:rsidR="00F746B4" w:rsidRPr="00091B91">
        <w:rPr>
          <w:rFonts w:asciiTheme="minorHAnsi" w:eastAsia="DejaVu Sans" w:hAnsiTheme="minorHAnsi" w:cstheme="minorHAnsi"/>
          <w:sz w:val="20"/>
          <w:szCs w:val="20"/>
          <w:lang w:eastAsia="en-CA"/>
        </w:rPr>
        <w:t xml:space="preserve"> e</w:t>
      </w:r>
      <w:r w:rsidR="00BE2AE0" w:rsidRPr="00091B91">
        <w:rPr>
          <w:rFonts w:asciiTheme="minorHAnsi" w:eastAsia="DejaVu Sans" w:hAnsiTheme="minorHAnsi" w:cstheme="minorHAnsi"/>
          <w:sz w:val="20"/>
          <w:szCs w:val="20"/>
          <w:lang w:eastAsia="en-CA"/>
        </w:rPr>
        <w:t xml:space="preserve"> i controlli in loco;</w:t>
      </w:r>
    </w:p>
    <w:p w14:paraId="31D43DD8" w14:textId="4DDB5A7F" w:rsidR="00CF792A" w:rsidRPr="00091B91" w:rsidRDefault="009C1E03">
      <w:pPr>
        <w:pStyle w:val="Default"/>
        <w:spacing w:after="71" w:line="240" w:lineRule="atLeast"/>
        <w:ind w:left="851" w:right="707"/>
        <w:jc w:val="both"/>
        <w:rPr>
          <w:rFonts w:asciiTheme="minorHAnsi" w:hAnsiTheme="minorHAnsi" w:cstheme="minorHAnsi"/>
          <w:color w:val="auto"/>
          <w:sz w:val="20"/>
          <w:szCs w:val="20"/>
          <w:highlight w:val="yellow"/>
        </w:rPr>
      </w:pPr>
      <w:r>
        <w:rPr>
          <w:rFonts w:asciiTheme="minorHAnsi" w:eastAsia="DejaVu Sans" w:hAnsiTheme="minorHAnsi" w:cstheme="minorHAnsi"/>
          <w:b/>
          <w:bCs/>
          <w:color w:val="auto"/>
          <w:sz w:val="20"/>
          <w:szCs w:val="20"/>
          <w:lang w:eastAsia="en-CA"/>
        </w:rPr>
        <w:lastRenderedPageBreak/>
        <w:t>4</w:t>
      </w:r>
      <w:r w:rsidR="00CF792A" w:rsidRPr="00091B91">
        <w:rPr>
          <w:rFonts w:asciiTheme="minorHAnsi" w:eastAsia="DejaVu Sans" w:hAnsiTheme="minorHAnsi" w:cstheme="minorHAnsi"/>
          <w:b/>
          <w:bCs/>
          <w:color w:val="auto"/>
          <w:sz w:val="20"/>
          <w:szCs w:val="20"/>
          <w:lang w:eastAsia="en-CA"/>
        </w:rPr>
        <w:t xml:space="preserve">.7.6 </w:t>
      </w:r>
      <w:r w:rsidR="00CF792A" w:rsidRPr="00091B91">
        <w:rPr>
          <w:rFonts w:asciiTheme="minorHAnsi" w:hAnsiTheme="minorHAnsi" w:cstheme="minorHAnsi"/>
          <w:color w:val="auto"/>
          <w:sz w:val="20"/>
          <w:szCs w:val="20"/>
        </w:rPr>
        <w:t xml:space="preserve">trasmettere al </w:t>
      </w:r>
      <w:proofErr w:type="spellStart"/>
      <w:r w:rsidR="00CF792A" w:rsidRPr="00091B91">
        <w:rPr>
          <w:rFonts w:asciiTheme="minorHAnsi" w:hAnsiTheme="minorHAnsi" w:cstheme="minorHAnsi"/>
          <w:color w:val="auto"/>
          <w:sz w:val="20"/>
          <w:szCs w:val="20"/>
        </w:rPr>
        <w:t>RdA</w:t>
      </w:r>
      <w:proofErr w:type="spellEnd"/>
      <w:r w:rsidR="0015332B">
        <w:rPr>
          <w:rFonts w:asciiTheme="minorHAnsi" w:hAnsiTheme="minorHAnsi" w:cstheme="minorHAnsi"/>
          <w:color w:val="auto"/>
          <w:sz w:val="20"/>
          <w:szCs w:val="20"/>
        </w:rPr>
        <w:t>,</w:t>
      </w:r>
      <w:r w:rsidR="00CF792A" w:rsidRPr="00091B91">
        <w:rPr>
          <w:rFonts w:asciiTheme="minorHAnsi" w:hAnsiTheme="minorHAnsi" w:cstheme="minorHAnsi"/>
          <w:color w:val="auto"/>
          <w:sz w:val="20"/>
          <w:szCs w:val="20"/>
        </w:rPr>
        <w:t xml:space="preserve"> unitamente alla richiesta di saldo finale</w:t>
      </w:r>
      <w:r w:rsidR="0015332B">
        <w:rPr>
          <w:rFonts w:asciiTheme="minorHAnsi" w:hAnsiTheme="minorHAnsi" w:cstheme="minorHAnsi"/>
          <w:color w:val="auto"/>
          <w:sz w:val="20"/>
          <w:szCs w:val="20"/>
        </w:rPr>
        <w:t>,</w:t>
      </w:r>
      <w:r w:rsidR="00CF792A" w:rsidRPr="00091B91">
        <w:rPr>
          <w:rFonts w:asciiTheme="minorHAnsi" w:hAnsiTheme="minorHAnsi" w:cstheme="minorHAnsi"/>
          <w:color w:val="auto"/>
          <w:sz w:val="20"/>
          <w:szCs w:val="20"/>
        </w:rPr>
        <w:t xml:space="preserve"> una relazione sottoscritta dal RUP relativa alla realizzazione del </w:t>
      </w:r>
      <w:r w:rsidR="0015332B">
        <w:rPr>
          <w:rFonts w:asciiTheme="minorHAnsi" w:hAnsiTheme="minorHAnsi" w:cstheme="minorHAnsi"/>
          <w:color w:val="auto"/>
          <w:sz w:val="20"/>
          <w:szCs w:val="20"/>
        </w:rPr>
        <w:t>p</w:t>
      </w:r>
      <w:r w:rsidR="00CF792A" w:rsidRPr="00091B91">
        <w:rPr>
          <w:rFonts w:asciiTheme="minorHAnsi" w:hAnsiTheme="minorHAnsi" w:cstheme="minorHAnsi"/>
          <w:color w:val="auto"/>
          <w:sz w:val="20"/>
          <w:szCs w:val="20"/>
        </w:rPr>
        <w:t xml:space="preserve">rogetto accompagnata da idonea documentazione fotografica in formato elettronico che documenti le forniture acquisite e la eventuale installazione delle stesse; </w:t>
      </w:r>
    </w:p>
    <w:p w14:paraId="5F1BCEC8" w14:textId="4FC3A2DC" w:rsidR="00FD4A05" w:rsidRPr="00091B91" w:rsidRDefault="009C1E03" w:rsidP="00AC1C4C">
      <w:pPr>
        <w:pStyle w:val="Default"/>
        <w:ind w:left="851" w:right="707"/>
        <w:jc w:val="both"/>
        <w:rPr>
          <w:rFonts w:asciiTheme="minorHAnsi" w:eastAsia="DejaVu Sans" w:hAnsiTheme="minorHAnsi" w:cstheme="minorHAnsi"/>
          <w:color w:val="auto"/>
          <w:sz w:val="20"/>
          <w:szCs w:val="20"/>
          <w:lang w:eastAsia="en-CA"/>
        </w:rPr>
      </w:pPr>
      <w:r>
        <w:rPr>
          <w:rFonts w:asciiTheme="minorHAnsi" w:eastAsia="DejaVu Sans" w:hAnsiTheme="minorHAnsi" w:cstheme="minorHAnsi"/>
          <w:b/>
          <w:bCs/>
          <w:color w:val="auto"/>
          <w:sz w:val="20"/>
          <w:szCs w:val="20"/>
          <w:lang w:eastAsia="en-CA"/>
        </w:rPr>
        <w:t>4</w:t>
      </w:r>
      <w:r w:rsidR="0000163F" w:rsidRPr="00091B91">
        <w:rPr>
          <w:rFonts w:asciiTheme="minorHAnsi" w:eastAsia="DejaVu Sans" w:hAnsiTheme="minorHAnsi" w:cstheme="minorHAnsi"/>
          <w:b/>
          <w:bCs/>
          <w:color w:val="auto"/>
          <w:sz w:val="20"/>
          <w:szCs w:val="20"/>
          <w:lang w:eastAsia="en-CA"/>
        </w:rPr>
        <w:t>.7.</w:t>
      </w:r>
      <w:r w:rsidR="00CF792A" w:rsidRPr="00091B91">
        <w:rPr>
          <w:rFonts w:asciiTheme="minorHAnsi" w:eastAsia="DejaVu Sans" w:hAnsiTheme="minorHAnsi" w:cstheme="minorHAnsi"/>
          <w:b/>
          <w:bCs/>
          <w:color w:val="auto"/>
          <w:sz w:val="20"/>
          <w:szCs w:val="20"/>
          <w:lang w:eastAsia="en-CA"/>
        </w:rPr>
        <w:t>7</w:t>
      </w:r>
      <w:r w:rsidR="003C28D4" w:rsidRPr="00091B91">
        <w:rPr>
          <w:rFonts w:asciiTheme="minorHAnsi" w:eastAsia="DejaVu Sans" w:hAnsiTheme="minorHAnsi" w:cstheme="minorHAnsi"/>
          <w:b/>
          <w:bCs/>
          <w:color w:val="auto"/>
          <w:sz w:val="20"/>
          <w:szCs w:val="20"/>
          <w:lang w:eastAsia="en-CA"/>
        </w:rPr>
        <w:t xml:space="preserve"> </w:t>
      </w:r>
      <w:r w:rsidR="00F746B4" w:rsidRPr="00091B91">
        <w:rPr>
          <w:rFonts w:asciiTheme="minorHAnsi" w:eastAsia="DejaVu Sans" w:hAnsiTheme="minorHAnsi" w:cstheme="minorHAnsi"/>
          <w:color w:val="auto"/>
          <w:spacing w:val="2"/>
          <w:sz w:val="20"/>
          <w:szCs w:val="20"/>
          <w:lang w:eastAsia="en-CA"/>
        </w:rPr>
        <w:t>i</w:t>
      </w:r>
      <w:r w:rsidR="00BE2AE0" w:rsidRPr="00091B91">
        <w:rPr>
          <w:rFonts w:asciiTheme="minorHAnsi" w:eastAsia="DejaVu Sans" w:hAnsiTheme="minorHAnsi" w:cstheme="minorHAnsi"/>
          <w:color w:val="auto"/>
          <w:spacing w:val="2"/>
          <w:sz w:val="20"/>
          <w:szCs w:val="20"/>
          <w:lang w:eastAsia="en-CA"/>
        </w:rPr>
        <w:t xml:space="preserve">l Soggetto </w:t>
      </w:r>
      <w:r w:rsidR="00011D38">
        <w:rPr>
          <w:rFonts w:asciiTheme="minorHAnsi" w:eastAsia="DejaVu Sans" w:hAnsiTheme="minorHAnsi" w:cstheme="minorHAnsi"/>
          <w:color w:val="auto"/>
          <w:spacing w:val="2"/>
          <w:sz w:val="20"/>
          <w:szCs w:val="20"/>
          <w:lang w:eastAsia="en-CA"/>
        </w:rPr>
        <w:t>A</w:t>
      </w:r>
      <w:r w:rsidR="00BE2AE0" w:rsidRPr="00091B91">
        <w:rPr>
          <w:rFonts w:asciiTheme="minorHAnsi" w:eastAsia="DejaVu Sans" w:hAnsiTheme="minorHAnsi" w:cstheme="minorHAnsi"/>
          <w:color w:val="auto"/>
          <w:spacing w:val="2"/>
          <w:sz w:val="20"/>
          <w:szCs w:val="20"/>
          <w:lang w:eastAsia="en-CA"/>
        </w:rPr>
        <w:t xml:space="preserve">ttuatore deve, inoltre, pena di revoca del finanziamento e recupero delle somme a qualunque </w:t>
      </w:r>
      <w:r w:rsidR="00BE2AE0" w:rsidRPr="00091B91">
        <w:rPr>
          <w:rFonts w:asciiTheme="minorHAnsi" w:eastAsia="DejaVu Sans" w:hAnsiTheme="minorHAnsi" w:cstheme="minorHAnsi"/>
          <w:color w:val="auto"/>
          <w:w w:val="109"/>
          <w:sz w:val="20"/>
          <w:szCs w:val="20"/>
          <w:lang w:eastAsia="en-CA"/>
        </w:rPr>
        <w:t xml:space="preserve">titolo erogate, garantire il mantenimento in uso dell’intervento per ______, </w:t>
      </w:r>
      <w:r w:rsidR="0091648C">
        <w:rPr>
          <w:rFonts w:asciiTheme="minorHAnsi" w:eastAsia="DejaVu Sans" w:hAnsiTheme="minorHAnsi" w:cstheme="minorHAnsi"/>
          <w:color w:val="auto"/>
          <w:w w:val="109"/>
          <w:sz w:val="20"/>
          <w:szCs w:val="20"/>
          <w:lang w:eastAsia="en-CA"/>
        </w:rPr>
        <w:t xml:space="preserve">e </w:t>
      </w:r>
      <w:r w:rsidR="00BE2AE0" w:rsidRPr="00091B91">
        <w:rPr>
          <w:rFonts w:asciiTheme="minorHAnsi" w:eastAsia="DejaVu Sans" w:hAnsiTheme="minorHAnsi" w:cstheme="minorHAnsi"/>
          <w:color w:val="auto"/>
          <w:w w:val="109"/>
          <w:sz w:val="20"/>
          <w:szCs w:val="20"/>
          <w:lang w:eastAsia="en-CA"/>
        </w:rPr>
        <w:t xml:space="preserve">comunque </w:t>
      </w:r>
      <w:r w:rsidR="00B6794F">
        <w:rPr>
          <w:rFonts w:asciiTheme="minorHAnsi" w:eastAsia="DejaVu Sans" w:hAnsiTheme="minorHAnsi" w:cstheme="minorHAnsi"/>
          <w:color w:val="auto"/>
          <w:w w:val="109"/>
          <w:sz w:val="20"/>
          <w:szCs w:val="20"/>
          <w:lang w:eastAsia="en-CA"/>
        </w:rPr>
        <w:t>per almeno</w:t>
      </w:r>
      <w:r w:rsidR="00BE2AE0" w:rsidRPr="00091B91">
        <w:rPr>
          <w:rFonts w:asciiTheme="minorHAnsi" w:eastAsia="DejaVu Sans" w:hAnsiTheme="minorHAnsi" w:cstheme="minorHAnsi"/>
          <w:color w:val="auto"/>
          <w:w w:val="109"/>
          <w:sz w:val="20"/>
          <w:szCs w:val="20"/>
          <w:lang w:eastAsia="en-CA"/>
        </w:rPr>
        <w:t xml:space="preserve"> cinque anni dalla data </w:t>
      </w:r>
      <w:r w:rsidR="00BE2AE0" w:rsidRPr="00091B91">
        <w:rPr>
          <w:rFonts w:asciiTheme="minorHAnsi" w:eastAsia="DejaVu Sans" w:hAnsiTheme="minorHAnsi" w:cstheme="minorHAnsi"/>
          <w:color w:val="auto"/>
          <w:sz w:val="20"/>
          <w:szCs w:val="20"/>
          <w:lang w:eastAsia="en-CA"/>
        </w:rPr>
        <w:t>d</w:t>
      </w:r>
      <w:r w:rsidR="005B599A" w:rsidRPr="00091B91">
        <w:rPr>
          <w:rFonts w:asciiTheme="minorHAnsi" w:eastAsia="DejaVu Sans" w:hAnsiTheme="minorHAnsi" w:cstheme="minorHAnsi"/>
          <w:color w:val="auto"/>
          <w:sz w:val="20"/>
          <w:szCs w:val="20"/>
          <w:lang w:eastAsia="en-CA"/>
        </w:rPr>
        <w:t>e</w:t>
      </w:r>
      <w:r w:rsidR="00BE2AE0" w:rsidRPr="00091B91">
        <w:rPr>
          <w:rFonts w:asciiTheme="minorHAnsi" w:eastAsia="DejaVu Sans" w:hAnsiTheme="minorHAnsi" w:cstheme="minorHAnsi"/>
          <w:color w:val="auto"/>
          <w:sz w:val="20"/>
          <w:szCs w:val="20"/>
          <w:lang w:eastAsia="en-CA"/>
        </w:rPr>
        <w:t>ll’ultimo pagamento.</w:t>
      </w:r>
    </w:p>
    <w:p w14:paraId="48D8BFA6" w14:textId="77777777" w:rsidR="00BE2AE0" w:rsidRPr="00091B91" w:rsidRDefault="00BE2AE0" w:rsidP="00AC1C4C">
      <w:pPr>
        <w:pStyle w:val="Default"/>
        <w:spacing w:line="240" w:lineRule="atLeast"/>
        <w:ind w:right="567"/>
        <w:rPr>
          <w:rFonts w:asciiTheme="minorHAnsi" w:hAnsiTheme="minorHAnsi" w:cstheme="minorHAnsi"/>
          <w:b/>
          <w:bCs/>
          <w:i/>
          <w:iCs/>
          <w:color w:val="auto"/>
          <w:sz w:val="20"/>
          <w:szCs w:val="20"/>
        </w:rPr>
      </w:pPr>
    </w:p>
    <w:p w14:paraId="3E3D19D9" w14:textId="77777777" w:rsidR="00FD4A05" w:rsidRPr="00091B91" w:rsidRDefault="00FD4A05" w:rsidP="007264C1">
      <w:pPr>
        <w:pStyle w:val="Default"/>
        <w:spacing w:line="240" w:lineRule="atLeast"/>
        <w:ind w:left="567" w:right="567"/>
        <w:jc w:val="center"/>
        <w:rPr>
          <w:rFonts w:asciiTheme="minorHAnsi" w:hAnsiTheme="minorHAnsi" w:cstheme="minorHAnsi"/>
          <w:b/>
          <w:bCs/>
          <w:color w:val="auto"/>
          <w:sz w:val="20"/>
          <w:szCs w:val="20"/>
        </w:rPr>
      </w:pPr>
    </w:p>
    <w:p w14:paraId="49156BCE" w14:textId="734E3FA6" w:rsidR="00FD4A05" w:rsidRPr="00091B91" w:rsidRDefault="00C24888" w:rsidP="007264C1">
      <w:pPr>
        <w:pStyle w:val="Default"/>
        <w:spacing w:line="240" w:lineRule="atLeast"/>
        <w:ind w:left="567" w:right="567"/>
        <w:jc w:val="center"/>
        <w:rPr>
          <w:rFonts w:asciiTheme="minorHAnsi" w:hAnsiTheme="minorHAnsi" w:cstheme="minorHAnsi"/>
          <w:b/>
          <w:bCs/>
          <w:color w:val="auto"/>
          <w:sz w:val="20"/>
          <w:szCs w:val="20"/>
        </w:rPr>
      </w:pPr>
      <w:r w:rsidRPr="00091B91">
        <w:rPr>
          <w:rFonts w:asciiTheme="minorHAnsi" w:hAnsiTheme="minorHAnsi" w:cstheme="minorHAnsi"/>
          <w:b/>
          <w:bCs/>
          <w:color w:val="auto"/>
          <w:sz w:val="20"/>
          <w:szCs w:val="20"/>
        </w:rPr>
        <w:t xml:space="preserve">Art. </w:t>
      </w:r>
      <w:r w:rsidR="009C1E03">
        <w:rPr>
          <w:rFonts w:asciiTheme="minorHAnsi" w:hAnsiTheme="minorHAnsi" w:cstheme="minorHAnsi"/>
          <w:b/>
          <w:bCs/>
          <w:color w:val="auto"/>
          <w:sz w:val="20"/>
          <w:szCs w:val="20"/>
        </w:rPr>
        <w:t>5</w:t>
      </w:r>
    </w:p>
    <w:p w14:paraId="55D58CBC" w14:textId="77777777" w:rsidR="00FD4A05" w:rsidRPr="00091B91" w:rsidRDefault="00FD4A05" w:rsidP="007264C1">
      <w:pPr>
        <w:pStyle w:val="Default"/>
        <w:spacing w:line="240" w:lineRule="atLeast"/>
        <w:ind w:left="567" w:right="567"/>
        <w:jc w:val="center"/>
        <w:rPr>
          <w:rFonts w:asciiTheme="minorHAnsi" w:hAnsiTheme="minorHAnsi" w:cstheme="minorHAnsi"/>
          <w:color w:val="auto"/>
          <w:sz w:val="20"/>
          <w:szCs w:val="20"/>
        </w:rPr>
      </w:pPr>
      <w:r w:rsidRPr="00091B91">
        <w:rPr>
          <w:rFonts w:asciiTheme="minorHAnsi" w:hAnsiTheme="minorHAnsi" w:cstheme="minorHAnsi"/>
          <w:b/>
          <w:bCs/>
          <w:color w:val="auto"/>
          <w:sz w:val="20"/>
          <w:szCs w:val="20"/>
        </w:rPr>
        <w:t>RUP</w:t>
      </w:r>
    </w:p>
    <w:p w14:paraId="7C84EC66" w14:textId="77777777" w:rsidR="00FD4A05" w:rsidRPr="00091B91" w:rsidRDefault="00FD4A05" w:rsidP="007264C1">
      <w:pPr>
        <w:pStyle w:val="Default"/>
        <w:spacing w:line="240" w:lineRule="atLeast"/>
        <w:ind w:left="567" w:right="567"/>
        <w:rPr>
          <w:rFonts w:asciiTheme="minorHAnsi" w:hAnsiTheme="minorHAnsi" w:cstheme="minorHAnsi"/>
          <w:b/>
          <w:bCs/>
          <w:i/>
          <w:iCs/>
          <w:color w:val="auto"/>
          <w:sz w:val="20"/>
          <w:szCs w:val="20"/>
        </w:rPr>
      </w:pPr>
    </w:p>
    <w:p w14:paraId="1FE99C74" w14:textId="095454DB" w:rsidR="00FD4A05" w:rsidRPr="00091B91" w:rsidRDefault="009C1E03" w:rsidP="0000163F">
      <w:pPr>
        <w:spacing w:after="0" w:line="240" w:lineRule="atLeast"/>
        <w:ind w:left="851" w:right="849"/>
        <w:jc w:val="both"/>
        <w:rPr>
          <w:rFonts w:asciiTheme="minorHAnsi" w:hAnsiTheme="minorHAnsi" w:cstheme="minorHAnsi"/>
          <w:sz w:val="20"/>
          <w:szCs w:val="20"/>
        </w:rPr>
      </w:pPr>
      <w:r>
        <w:rPr>
          <w:rFonts w:asciiTheme="minorHAnsi" w:hAnsiTheme="minorHAnsi" w:cstheme="minorHAnsi"/>
          <w:b/>
          <w:sz w:val="20"/>
          <w:szCs w:val="20"/>
        </w:rPr>
        <w:t>5</w:t>
      </w:r>
      <w:r w:rsidR="0000163F" w:rsidRPr="00091B91">
        <w:rPr>
          <w:rFonts w:asciiTheme="minorHAnsi" w:hAnsiTheme="minorHAnsi" w:cstheme="minorHAnsi"/>
          <w:b/>
          <w:sz w:val="20"/>
          <w:szCs w:val="20"/>
        </w:rPr>
        <w:t>.</w:t>
      </w:r>
      <w:r w:rsidR="005B599A" w:rsidRPr="00091B91">
        <w:rPr>
          <w:rFonts w:asciiTheme="minorHAnsi" w:hAnsiTheme="minorHAnsi" w:cstheme="minorHAnsi"/>
          <w:b/>
          <w:sz w:val="20"/>
          <w:szCs w:val="20"/>
        </w:rPr>
        <w:t>1</w:t>
      </w:r>
      <w:r w:rsidR="0000163F" w:rsidRPr="00091B91">
        <w:rPr>
          <w:rFonts w:asciiTheme="minorHAnsi" w:hAnsiTheme="minorHAnsi" w:cstheme="minorHAnsi"/>
          <w:sz w:val="20"/>
          <w:szCs w:val="20"/>
        </w:rPr>
        <w:t xml:space="preserve"> </w:t>
      </w:r>
      <w:r w:rsidR="0062654C" w:rsidRPr="00091B91">
        <w:rPr>
          <w:rFonts w:asciiTheme="minorHAnsi" w:hAnsiTheme="minorHAnsi" w:cstheme="minorHAnsi"/>
          <w:sz w:val="20"/>
          <w:szCs w:val="20"/>
        </w:rPr>
        <w:t xml:space="preserve">Il RUP svolge </w:t>
      </w:r>
      <w:r w:rsidR="00FD4A05" w:rsidRPr="00091B91">
        <w:rPr>
          <w:rFonts w:asciiTheme="minorHAnsi" w:hAnsiTheme="minorHAnsi" w:cstheme="minorHAnsi"/>
          <w:sz w:val="20"/>
          <w:szCs w:val="20"/>
        </w:rPr>
        <w:t>le proprie funzioni ai sensi dell’art. 31 d</w:t>
      </w:r>
      <w:r w:rsidR="00C24888" w:rsidRPr="00091B91">
        <w:rPr>
          <w:rFonts w:asciiTheme="minorHAnsi" w:hAnsiTheme="minorHAnsi" w:cstheme="minorHAnsi"/>
          <w:sz w:val="20"/>
          <w:szCs w:val="20"/>
        </w:rPr>
        <w:t xml:space="preserve">el </w:t>
      </w:r>
      <w:proofErr w:type="spellStart"/>
      <w:r w:rsidR="00C24888" w:rsidRPr="00091B91">
        <w:rPr>
          <w:rFonts w:asciiTheme="minorHAnsi" w:hAnsiTheme="minorHAnsi" w:cstheme="minorHAnsi"/>
          <w:sz w:val="20"/>
          <w:szCs w:val="20"/>
        </w:rPr>
        <w:t>DLgs</w:t>
      </w:r>
      <w:proofErr w:type="spellEnd"/>
      <w:r w:rsidR="00C24888" w:rsidRPr="00091B91">
        <w:rPr>
          <w:rFonts w:asciiTheme="minorHAnsi" w:hAnsiTheme="minorHAnsi" w:cstheme="minorHAnsi"/>
          <w:sz w:val="20"/>
          <w:szCs w:val="20"/>
        </w:rPr>
        <w:t xml:space="preserve"> n. 50/2016 e </w:t>
      </w:r>
      <w:proofErr w:type="spellStart"/>
      <w:r w:rsidR="00C24888" w:rsidRPr="00091B91">
        <w:rPr>
          <w:rFonts w:asciiTheme="minorHAnsi" w:hAnsiTheme="minorHAnsi" w:cstheme="minorHAnsi"/>
          <w:sz w:val="20"/>
          <w:szCs w:val="20"/>
        </w:rPr>
        <w:t>ss.</w:t>
      </w:r>
      <w:proofErr w:type="gramStart"/>
      <w:r w:rsidR="00C24888" w:rsidRPr="00091B91">
        <w:rPr>
          <w:rFonts w:asciiTheme="minorHAnsi" w:hAnsiTheme="minorHAnsi" w:cstheme="minorHAnsi"/>
          <w:sz w:val="20"/>
          <w:szCs w:val="20"/>
        </w:rPr>
        <w:t>mm.ii</w:t>
      </w:r>
      <w:proofErr w:type="spellEnd"/>
      <w:r w:rsidR="00C24888" w:rsidRPr="00091B91">
        <w:rPr>
          <w:rFonts w:asciiTheme="minorHAnsi" w:hAnsiTheme="minorHAnsi" w:cstheme="minorHAnsi"/>
          <w:sz w:val="20"/>
          <w:szCs w:val="20"/>
        </w:rPr>
        <w:t>.</w:t>
      </w:r>
      <w:proofErr w:type="gramEnd"/>
      <w:r w:rsidR="0000163F" w:rsidRPr="00091B91">
        <w:rPr>
          <w:rFonts w:asciiTheme="minorHAnsi" w:hAnsiTheme="minorHAnsi" w:cstheme="minorHAnsi"/>
          <w:sz w:val="20"/>
          <w:szCs w:val="20"/>
        </w:rPr>
        <w:t xml:space="preserve"> ed ha il compito di pianificare il processo operativo teso alla completa realizzazione dell'intervento attraverso la previsione dei tempi, delle fasi, delle modalità e dei quadri economici e finanziari, adottando un modello metodologico di pianificazione e controllo riconducibile al </w:t>
      </w:r>
      <w:proofErr w:type="spellStart"/>
      <w:r w:rsidR="0000163F" w:rsidRPr="00091B91">
        <w:rPr>
          <w:rFonts w:asciiTheme="minorHAnsi" w:hAnsiTheme="minorHAnsi" w:cstheme="minorHAnsi"/>
          <w:sz w:val="20"/>
          <w:szCs w:val="20"/>
        </w:rPr>
        <w:t>project</w:t>
      </w:r>
      <w:proofErr w:type="spellEnd"/>
      <w:r w:rsidR="0000163F" w:rsidRPr="00091B91">
        <w:rPr>
          <w:rFonts w:asciiTheme="minorHAnsi" w:hAnsiTheme="minorHAnsi" w:cstheme="minorHAnsi"/>
          <w:sz w:val="20"/>
          <w:szCs w:val="20"/>
        </w:rPr>
        <w:t xml:space="preserve"> management;</w:t>
      </w:r>
    </w:p>
    <w:p w14:paraId="6023C9EF" w14:textId="77777777" w:rsidR="00FD4A05" w:rsidRPr="00091B91" w:rsidRDefault="00FD4A05" w:rsidP="003C0F10">
      <w:pPr>
        <w:pStyle w:val="Default"/>
        <w:spacing w:line="240" w:lineRule="atLeast"/>
        <w:ind w:left="851" w:right="849"/>
        <w:jc w:val="both"/>
        <w:rPr>
          <w:rFonts w:asciiTheme="minorHAnsi" w:hAnsiTheme="minorHAnsi" w:cstheme="minorHAnsi"/>
          <w:color w:val="auto"/>
          <w:sz w:val="20"/>
          <w:szCs w:val="20"/>
        </w:rPr>
      </w:pPr>
    </w:p>
    <w:p w14:paraId="5806ADB7" w14:textId="34B40626" w:rsidR="00FD4A05" w:rsidRPr="00091B91" w:rsidRDefault="009C1E03" w:rsidP="003C0F10">
      <w:pPr>
        <w:pStyle w:val="Default"/>
        <w:spacing w:line="240" w:lineRule="atLeast"/>
        <w:ind w:left="851" w:right="849"/>
        <w:jc w:val="both"/>
        <w:rPr>
          <w:rFonts w:asciiTheme="minorHAnsi" w:hAnsiTheme="minorHAnsi" w:cstheme="minorHAnsi"/>
          <w:color w:val="auto"/>
          <w:sz w:val="20"/>
          <w:szCs w:val="20"/>
        </w:rPr>
      </w:pPr>
      <w:proofErr w:type="gramStart"/>
      <w:r>
        <w:rPr>
          <w:rFonts w:asciiTheme="minorHAnsi" w:hAnsiTheme="minorHAnsi" w:cstheme="minorHAnsi"/>
          <w:b/>
          <w:color w:val="auto"/>
          <w:sz w:val="20"/>
          <w:szCs w:val="20"/>
        </w:rPr>
        <w:t>5</w:t>
      </w:r>
      <w:r w:rsidR="0000163F" w:rsidRPr="00091B91">
        <w:rPr>
          <w:rFonts w:asciiTheme="minorHAnsi" w:hAnsiTheme="minorHAnsi" w:cstheme="minorHAnsi"/>
          <w:b/>
          <w:color w:val="auto"/>
          <w:sz w:val="20"/>
          <w:szCs w:val="20"/>
        </w:rPr>
        <w:t>.</w:t>
      </w:r>
      <w:r w:rsidR="005B599A" w:rsidRPr="00091B91">
        <w:rPr>
          <w:rFonts w:asciiTheme="minorHAnsi" w:hAnsiTheme="minorHAnsi" w:cstheme="minorHAnsi"/>
          <w:b/>
          <w:color w:val="auto"/>
          <w:sz w:val="20"/>
          <w:szCs w:val="20"/>
        </w:rPr>
        <w:t>2</w:t>
      </w:r>
      <w:r w:rsidR="005B599A" w:rsidRPr="00091B91">
        <w:rPr>
          <w:rFonts w:asciiTheme="minorHAnsi" w:hAnsiTheme="minorHAnsi" w:cstheme="minorHAnsi"/>
          <w:color w:val="auto"/>
          <w:sz w:val="20"/>
          <w:szCs w:val="20"/>
        </w:rPr>
        <w:t xml:space="preserve"> </w:t>
      </w:r>
      <w:r w:rsidR="00FD4A05" w:rsidRPr="00091B91">
        <w:rPr>
          <w:rFonts w:asciiTheme="minorHAnsi" w:hAnsiTheme="minorHAnsi" w:cstheme="minorHAnsi"/>
          <w:color w:val="auto"/>
          <w:sz w:val="20"/>
          <w:szCs w:val="20"/>
        </w:rPr>
        <w:t xml:space="preserve"> Il</w:t>
      </w:r>
      <w:proofErr w:type="gramEnd"/>
      <w:r w:rsidR="00FD4A05" w:rsidRPr="00091B91">
        <w:rPr>
          <w:rFonts w:asciiTheme="minorHAnsi" w:hAnsiTheme="minorHAnsi" w:cstheme="minorHAnsi"/>
          <w:color w:val="auto"/>
          <w:sz w:val="20"/>
          <w:szCs w:val="20"/>
        </w:rPr>
        <w:t xml:space="preserve"> RUP, oltre ai compiti specifici di legge, avrà anche il compito di: </w:t>
      </w:r>
    </w:p>
    <w:p w14:paraId="134321CC" w14:textId="7E81A542" w:rsidR="005C6CA3" w:rsidRPr="00091B91" w:rsidRDefault="00FD4A05" w:rsidP="00DC7C1B">
      <w:pPr>
        <w:pStyle w:val="Default"/>
        <w:numPr>
          <w:ilvl w:val="0"/>
          <w:numId w:val="23"/>
        </w:numPr>
        <w:spacing w:line="240" w:lineRule="atLeast"/>
        <w:ind w:right="849"/>
        <w:jc w:val="both"/>
        <w:rPr>
          <w:rFonts w:asciiTheme="minorHAnsi" w:hAnsiTheme="minorHAnsi" w:cstheme="minorHAnsi"/>
          <w:color w:val="auto"/>
          <w:sz w:val="20"/>
          <w:szCs w:val="20"/>
        </w:rPr>
      </w:pPr>
      <w:r w:rsidRPr="00091B91">
        <w:rPr>
          <w:rFonts w:asciiTheme="minorHAnsi" w:hAnsiTheme="minorHAnsi" w:cstheme="minorHAnsi"/>
          <w:color w:val="auto"/>
          <w:sz w:val="20"/>
          <w:szCs w:val="20"/>
        </w:rPr>
        <w:t xml:space="preserve">curare, in ciascuna fase di attuazione dell’intervento, il controllo sui livelli di prestazione, di qualità e di prezzo determinati in coerenza </w:t>
      </w:r>
      <w:r w:rsidR="005B599A" w:rsidRPr="00091B91">
        <w:rPr>
          <w:rFonts w:asciiTheme="minorHAnsi" w:hAnsiTheme="minorHAnsi" w:cstheme="minorHAnsi"/>
          <w:color w:val="auto"/>
          <w:sz w:val="20"/>
          <w:szCs w:val="20"/>
        </w:rPr>
        <w:t xml:space="preserve">con </w:t>
      </w:r>
      <w:r w:rsidRPr="00091B91">
        <w:rPr>
          <w:rFonts w:asciiTheme="minorHAnsi" w:hAnsiTheme="minorHAnsi" w:cstheme="minorHAnsi"/>
          <w:color w:val="auto"/>
          <w:sz w:val="20"/>
          <w:szCs w:val="20"/>
        </w:rPr>
        <w:t xml:space="preserve">la copertura finanziaria e ai tempi di realizzazione indicati nel </w:t>
      </w:r>
      <w:r w:rsidR="005C6CA3" w:rsidRPr="00091B91">
        <w:rPr>
          <w:rFonts w:asciiTheme="minorHAnsi" w:hAnsiTheme="minorHAnsi" w:cstheme="minorHAnsi"/>
          <w:color w:val="auto"/>
          <w:sz w:val="20"/>
          <w:szCs w:val="20"/>
        </w:rPr>
        <w:t>cronoprogramma;</w:t>
      </w:r>
    </w:p>
    <w:p w14:paraId="11743A32" w14:textId="35159E3C" w:rsidR="00FD4A05" w:rsidRPr="00091B91" w:rsidRDefault="00FD4A05" w:rsidP="00DC7C1B">
      <w:pPr>
        <w:pStyle w:val="Default"/>
        <w:numPr>
          <w:ilvl w:val="0"/>
          <w:numId w:val="23"/>
        </w:numPr>
        <w:spacing w:line="240" w:lineRule="atLeast"/>
        <w:ind w:right="849"/>
        <w:jc w:val="both"/>
        <w:rPr>
          <w:rFonts w:asciiTheme="minorHAnsi" w:hAnsiTheme="minorHAnsi" w:cstheme="minorHAnsi"/>
          <w:color w:val="auto"/>
          <w:sz w:val="20"/>
          <w:szCs w:val="20"/>
        </w:rPr>
      </w:pPr>
      <w:r w:rsidRPr="00091B91">
        <w:rPr>
          <w:rFonts w:asciiTheme="minorHAnsi" w:hAnsiTheme="minorHAnsi" w:cstheme="minorHAnsi"/>
          <w:color w:val="auto"/>
          <w:sz w:val="20"/>
          <w:szCs w:val="20"/>
        </w:rPr>
        <w:t>curare il corretto e razionale svolgimento delle procedure, comunicando all’avvio del procedimento</w:t>
      </w:r>
      <w:r w:rsidR="0000163F" w:rsidRPr="00091B91">
        <w:rPr>
          <w:rFonts w:asciiTheme="minorHAnsi" w:hAnsiTheme="minorHAnsi" w:cstheme="minorHAnsi"/>
          <w:color w:val="auto"/>
          <w:sz w:val="20"/>
          <w:szCs w:val="20"/>
        </w:rPr>
        <w:t>,</w:t>
      </w:r>
      <w:r w:rsidRPr="00091B91">
        <w:rPr>
          <w:rFonts w:asciiTheme="minorHAnsi" w:hAnsiTheme="minorHAnsi" w:cstheme="minorHAnsi"/>
          <w:color w:val="auto"/>
          <w:sz w:val="20"/>
          <w:szCs w:val="20"/>
        </w:rPr>
        <w:t xml:space="preserve"> eventuali modifiche necessarie al cronoprogramma fornendo puntuale motivazione; </w:t>
      </w:r>
    </w:p>
    <w:p w14:paraId="32E954A6" w14:textId="77777777" w:rsidR="00FD4A05" w:rsidRPr="00091B91" w:rsidRDefault="00FD4A05" w:rsidP="00DC7C1B">
      <w:pPr>
        <w:pStyle w:val="Default"/>
        <w:numPr>
          <w:ilvl w:val="0"/>
          <w:numId w:val="23"/>
        </w:numPr>
        <w:spacing w:line="240" w:lineRule="atLeast"/>
        <w:ind w:right="849"/>
        <w:jc w:val="both"/>
        <w:rPr>
          <w:rFonts w:asciiTheme="minorHAnsi" w:hAnsiTheme="minorHAnsi" w:cstheme="minorHAnsi"/>
          <w:color w:val="auto"/>
          <w:sz w:val="20"/>
          <w:szCs w:val="20"/>
        </w:rPr>
      </w:pPr>
      <w:r w:rsidRPr="00091B91">
        <w:rPr>
          <w:rFonts w:asciiTheme="minorHAnsi" w:hAnsiTheme="minorHAnsi" w:cstheme="minorHAnsi"/>
          <w:color w:val="auto"/>
          <w:sz w:val="20"/>
          <w:szCs w:val="20"/>
        </w:rPr>
        <w:t xml:space="preserve">segnalare </w:t>
      </w:r>
      <w:bookmarkStart w:id="1" w:name="_Hlk498015912"/>
      <w:r w:rsidR="005C6CA3" w:rsidRPr="00091B91">
        <w:rPr>
          <w:rFonts w:asciiTheme="minorHAnsi" w:hAnsiTheme="minorHAnsi" w:cstheme="minorHAnsi"/>
          <w:color w:val="auto"/>
          <w:sz w:val="20"/>
          <w:szCs w:val="20"/>
        </w:rPr>
        <w:t xml:space="preserve">tempestivamente </w:t>
      </w:r>
      <w:r w:rsidRPr="00091B91">
        <w:rPr>
          <w:rFonts w:asciiTheme="minorHAnsi" w:hAnsiTheme="minorHAnsi" w:cstheme="minorHAnsi"/>
          <w:color w:val="auto"/>
          <w:sz w:val="20"/>
          <w:szCs w:val="20"/>
        </w:rPr>
        <w:t xml:space="preserve">al </w:t>
      </w:r>
      <w:proofErr w:type="spellStart"/>
      <w:r w:rsidR="0000163F" w:rsidRPr="00091B91">
        <w:rPr>
          <w:rFonts w:asciiTheme="minorHAnsi" w:hAnsiTheme="minorHAnsi" w:cstheme="minorHAnsi"/>
          <w:color w:val="auto"/>
          <w:sz w:val="20"/>
          <w:szCs w:val="20"/>
        </w:rPr>
        <w:t>RdA</w:t>
      </w:r>
      <w:proofErr w:type="spellEnd"/>
      <w:r w:rsidR="0000163F" w:rsidRPr="00091B91">
        <w:rPr>
          <w:rFonts w:asciiTheme="minorHAnsi" w:hAnsiTheme="minorHAnsi" w:cstheme="minorHAnsi"/>
          <w:color w:val="auto"/>
          <w:sz w:val="20"/>
          <w:szCs w:val="20"/>
        </w:rPr>
        <w:t xml:space="preserve"> </w:t>
      </w:r>
      <w:bookmarkEnd w:id="1"/>
      <w:r w:rsidR="005C6CA3" w:rsidRPr="00091B91">
        <w:rPr>
          <w:rFonts w:asciiTheme="minorHAnsi" w:hAnsiTheme="minorHAnsi" w:cstheme="minorHAnsi"/>
          <w:color w:val="auto"/>
          <w:sz w:val="20"/>
          <w:szCs w:val="20"/>
        </w:rPr>
        <w:t>gli eventuali ritardi e/o osta</w:t>
      </w:r>
      <w:r w:rsidR="001E4A12" w:rsidRPr="00091B91">
        <w:rPr>
          <w:rFonts w:asciiTheme="minorHAnsi" w:hAnsiTheme="minorHAnsi" w:cstheme="minorHAnsi"/>
          <w:color w:val="auto"/>
          <w:sz w:val="20"/>
          <w:szCs w:val="20"/>
        </w:rPr>
        <w:t>coli tecnico-amministrativi che</w:t>
      </w:r>
      <w:r w:rsidR="005C6CA3" w:rsidRPr="00091B91">
        <w:rPr>
          <w:rFonts w:asciiTheme="minorHAnsi" w:hAnsiTheme="minorHAnsi" w:cstheme="minorHAnsi"/>
          <w:color w:val="auto"/>
          <w:sz w:val="20"/>
          <w:szCs w:val="20"/>
        </w:rPr>
        <w:t xml:space="preserve"> dilazionano e/o impediscono l'attuazione </w:t>
      </w:r>
      <w:r w:rsidRPr="00091B91">
        <w:rPr>
          <w:rFonts w:asciiTheme="minorHAnsi" w:hAnsiTheme="minorHAnsi" w:cstheme="minorHAnsi"/>
          <w:color w:val="auto"/>
          <w:sz w:val="20"/>
          <w:szCs w:val="20"/>
        </w:rPr>
        <w:t xml:space="preserve">dell’intervento; </w:t>
      </w:r>
    </w:p>
    <w:p w14:paraId="3C613EE5" w14:textId="77777777" w:rsidR="00FD4A05" w:rsidRPr="00091B91" w:rsidRDefault="00FD4A05" w:rsidP="00DC7C1B">
      <w:pPr>
        <w:pStyle w:val="Default"/>
        <w:numPr>
          <w:ilvl w:val="0"/>
          <w:numId w:val="23"/>
        </w:numPr>
        <w:spacing w:line="240" w:lineRule="atLeast"/>
        <w:ind w:right="849"/>
        <w:jc w:val="both"/>
        <w:rPr>
          <w:rFonts w:asciiTheme="minorHAnsi" w:hAnsiTheme="minorHAnsi" w:cstheme="minorHAnsi"/>
          <w:color w:val="auto"/>
          <w:sz w:val="20"/>
          <w:szCs w:val="20"/>
        </w:rPr>
      </w:pPr>
      <w:r w:rsidRPr="00091B91">
        <w:rPr>
          <w:rFonts w:asciiTheme="minorHAnsi" w:hAnsiTheme="minorHAnsi" w:cstheme="minorHAnsi"/>
          <w:color w:val="auto"/>
          <w:sz w:val="20"/>
          <w:szCs w:val="20"/>
        </w:rPr>
        <w:t xml:space="preserve">accertare la libera disponibilità di aree e/o immobili sui quali insiste l’intervento; </w:t>
      </w:r>
    </w:p>
    <w:p w14:paraId="79B6A1D1" w14:textId="77777777" w:rsidR="00FD4A05" w:rsidRPr="00091B91" w:rsidRDefault="00FD4A05" w:rsidP="00DC7C1B">
      <w:pPr>
        <w:pStyle w:val="Default"/>
        <w:numPr>
          <w:ilvl w:val="0"/>
          <w:numId w:val="23"/>
        </w:numPr>
        <w:spacing w:line="240" w:lineRule="atLeast"/>
        <w:ind w:right="567"/>
        <w:jc w:val="both"/>
        <w:rPr>
          <w:rFonts w:asciiTheme="minorHAnsi" w:hAnsiTheme="minorHAnsi" w:cstheme="minorHAnsi"/>
          <w:color w:val="auto"/>
          <w:sz w:val="20"/>
          <w:szCs w:val="20"/>
        </w:rPr>
      </w:pPr>
      <w:r w:rsidRPr="00091B91">
        <w:rPr>
          <w:rFonts w:asciiTheme="minorHAnsi" w:hAnsiTheme="minorHAnsi" w:cstheme="minorHAnsi"/>
          <w:color w:val="auto"/>
          <w:sz w:val="20"/>
          <w:szCs w:val="20"/>
        </w:rPr>
        <w:t xml:space="preserve">proporre l'indizione ove competente, e comunque curare la partecipazione ai lavori della conferenza di servizi ai sensi della legge 7 agosto 1990, n. 241 e </w:t>
      </w:r>
      <w:proofErr w:type="spellStart"/>
      <w:r w:rsidRPr="00091B91">
        <w:rPr>
          <w:rFonts w:asciiTheme="minorHAnsi" w:hAnsiTheme="minorHAnsi" w:cstheme="minorHAnsi"/>
          <w:color w:val="auto"/>
          <w:sz w:val="20"/>
          <w:szCs w:val="20"/>
        </w:rPr>
        <w:t>ss.mm.ii</w:t>
      </w:r>
      <w:proofErr w:type="spellEnd"/>
      <w:r w:rsidRPr="00091B91">
        <w:rPr>
          <w:rFonts w:asciiTheme="minorHAnsi" w:hAnsiTheme="minorHAnsi" w:cstheme="minorHAnsi"/>
          <w:color w:val="auto"/>
          <w:sz w:val="20"/>
          <w:szCs w:val="20"/>
        </w:rPr>
        <w:t xml:space="preserve">., quando sia </w:t>
      </w:r>
      <w:proofErr w:type="spellStart"/>
      <w:r w:rsidRPr="00091B91">
        <w:rPr>
          <w:rFonts w:asciiTheme="minorHAnsi" w:hAnsiTheme="minorHAnsi" w:cstheme="minorHAnsi"/>
          <w:color w:val="auto"/>
          <w:sz w:val="20"/>
          <w:szCs w:val="20"/>
        </w:rPr>
        <w:t>necessario</w:t>
      </w:r>
      <w:proofErr w:type="spellEnd"/>
      <w:r w:rsidRPr="00091B91">
        <w:rPr>
          <w:rFonts w:asciiTheme="minorHAnsi" w:hAnsiTheme="minorHAnsi" w:cstheme="minorHAnsi"/>
          <w:color w:val="auto"/>
          <w:sz w:val="20"/>
          <w:szCs w:val="20"/>
        </w:rPr>
        <w:t xml:space="preserve"> o utile per l'acquisizione di intese, pareri, concessioni, autorizzazioni, permessi, licenze, nulla osta, assensi, comunque denominati; </w:t>
      </w:r>
    </w:p>
    <w:p w14:paraId="6E6ACBD4" w14:textId="77777777" w:rsidR="00BF6720" w:rsidRPr="00091B91" w:rsidRDefault="00FD4A05" w:rsidP="00DC7C1B">
      <w:pPr>
        <w:pStyle w:val="Default"/>
        <w:numPr>
          <w:ilvl w:val="0"/>
          <w:numId w:val="23"/>
        </w:numPr>
        <w:spacing w:line="240" w:lineRule="atLeast"/>
        <w:ind w:right="567"/>
        <w:jc w:val="both"/>
        <w:rPr>
          <w:rFonts w:asciiTheme="minorHAnsi" w:hAnsiTheme="minorHAnsi" w:cstheme="minorHAnsi"/>
          <w:color w:val="auto"/>
          <w:sz w:val="20"/>
          <w:szCs w:val="20"/>
        </w:rPr>
      </w:pPr>
      <w:r w:rsidRPr="00091B91">
        <w:rPr>
          <w:rFonts w:asciiTheme="minorHAnsi" w:hAnsiTheme="minorHAnsi" w:cstheme="minorHAnsi"/>
          <w:color w:val="auto"/>
          <w:sz w:val="20"/>
          <w:szCs w:val="20"/>
        </w:rPr>
        <w:t xml:space="preserve">verificare e vigilare sul rispetto delle prescrizioni contrattuali; </w:t>
      </w:r>
    </w:p>
    <w:p w14:paraId="1D24378B" w14:textId="2D1D5BC5" w:rsidR="00FD4A05" w:rsidRPr="00091B91" w:rsidRDefault="00BF6720" w:rsidP="00DC7C1B">
      <w:pPr>
        <w:pStyle w:val="Default"/>
        <w:numPr>
          <w:ilvl w:val="0"/>
          <w:numId w:val="23"/>
        </w:numPr>
        <w:spacing w:line="240" w:lineRule="atLeast"/>
        <w:ind w:right="567"/>
        <w:jc w:val="both"/>
        <w:rPr>
          <w:rFonts w:asciiTheme="minorHAnsi" w:hAnsiTheme="minorHAnsi" w:cstheme="minorHAnsi"/>
          <w:color w:val="auto"/>
          <w:sz w:val="20"/>
          <w:szCs w:val="20"/>
        </w:rPr>
      </w:pPr>
      <w:r w:rsidRPr="00091B91">
        <w:rPr>
          <w:rFonts w:asciiTheme="minorHAnsi" w:hAnsiTheme="minorHAnsi" w:cstheme="minorHAnsi"/>
          <w:color w:val="auto"/>
          <w:sz w:val="20"/>
          <w:szCs w:val="20"/>
        </w:rPr>
        <w:t xml:space="preserve">stabilire criteri, contenuti e </w:t>
      </w:r>
      <w:r w:rsidR="005B599A" w:rsidRPr="00091B91">
        <w:rPr>
          <w:rFonts w:asciiTheme="minorHAnsi" w:hAnsiTheme="minorHAnsi" w:cstheme="minorHAnsi"/>
          <w:color w:val="auto"/>
          <w:sz w:val="20"/>
          <w:szCs w:val="20"/>
        </w:rPr>
        <w:t xml:space="preserve">tempistiche </w:t>
      </w:r>
      <w:r w:rsidRPr="00091B91">
        <w:rPr>
          <w:rFonts w:asciiTheme="minorHAnsi" w:hAnsiTheme="minorHAnsi" w:cstheme="minorHAnsi"/>
          <w:color w:val="auto"/>
          <w:sz w:val="20"/>
          <w:szCs w:val="20"/>
        </w:rPr>
        <w:t>di verifica tecnica dei vari livelli di progettazione, secondo quanto previsto dall’</w:t>
      </w:r>
      <w:hyperlink r:id="rId11" w:anchor="026" w:history="1">
        <w:r w:rsidRPr="00091B91">
          <w:rPr>
            <w:rStyle w:val="Collegamentoipertestuale"/>
            <w:rFonts w:asciiTheme="minorHAnsi" w:hAnsiTheme="minorHAnsi" w:cstheme="minorHAnsi"/>
            <w:color w:val="auto"/>
            <w:sz w:val="20"/>
            <w:szCs w:val="20"/>
            <w:u w:val="none"/>
          </w:rPr>
          <w:t>articolo 26</w:t>
        </w:r>
      </w:hyperlink>
      <w:r w:rsidRPr="00091B91">
        <w:rPr>
          <w:rFonts w:asciiTheme="minorHAnsi" w:hAnsiTheme="minorHAnsi" w:cstheme="minorHAnsi"/>
          <w:color w:val="auto"/>
          <w:sz w:val="20"/>
          <w:szCs w:val="20"/>
        </w:rPr>
        <w:t xml:space="preserve"> del D.lgs. 50/2016 in relazione alle caratteristiche e all'importanza dell'opera</w:t>
      </w:r>
      <w:r w:rsidR="0068001B" w:rsidRPr="00091B91">
        <w:rPr>
          <w:rFonts w:asciiTheme="minorHAnsi" w:hAnsiTheme="minorHAnsi" w:cstheme="minorHAnsi"/>
          <w:color w:val="auto"/>
          <w:sz w:val="20"/>
          <w:szCs w:val="20"/>
        </w:rPr>
        <w:t>.</w:t>
      </w:r>
      <w:r w:rsidRPr="00091B91">
        <w:rPr>
          <w:rFonts w:asciiTheme="minorHAnsi" w:eastAsia="DejaVu Sans" w:hAnsiTheme="minorHAnsi" w:cstheme="minorHAnsi"/>
          <w:color w:val="auto"/>
          <w:sz w:val="20"/>
          <w:szCs w:val="20"/>
          <w:lang w:eastAsia="en-CA"/>
        </w:rPr>
        <w:t xml:space="preserve"> </w:t>
      </w:r>
    </w:p>
    <w:p w14:paraId="5BA910B2" w14:textId="69D5CF9F" w:rsidR="005B599A" w:rsidRPr="00091B91" w:rsidRDefault="00BF6720" w:rsidP="00AC1C4C">
      <w:pPr>
        <w:pStyle w:val="Default"/>
        <w:numPr>
          <w:ilvl w:val="1"/>
          <w:numId w:val="28"/>
        </w:numPr>
        <w:spacing w:line="240" w:lineRule="atLeast"/>
        <w:ind w:right="567"/>
        <w:jc w:val="both"/>
        <w:rPr>
          <w:rFonts w:asciiTheme="minorHAnsi" w:hAnsiTheme="minorHAnsi" w:cstheme="minorHAnsi"/>
          <w:color w:val="auto"/>
          <w:sz w:val="20"/>
          <w:szCs w:val="20"/>
        </w:rPr>
      </w:pPr>
      <w:r w:rsidRPr="00091B91">
        <w:rPr>
          <w:rFonts w:asciiTheme="minorHAnsi" w:hAnsiTheme="minorHAnsi" w:cstheme="minorHAnsi"/>
          <w:color w:val="auto"/>
          <w:sz w:val="20"/>
          <w:szCs w:val="20"/>
        </w:rPr>
        <w:t xml:space="preserve">Il RUP </w:t>
      </w:r>
      <w:r w:rsidR="00FD4A05" w:rsidRPr="00091B91">
        <w:rPr>
          <w:rFonts w:asciiTheme="minorHAnsi" w:hAnsiTheme="minorHAnsi" w:cstheme="minorHAnsi"/>
          <w:color w:val="auto"/>
          <w:sz w:val="20"/>
          <w:szCs w:val="20"/>
        </w:rPr>
        <w:t>provvede</w:t>
      </w:r>
      <w:r w:rsidR="0008322B" w:rsidRPr="00091B91">
        <w:rPr>
          <w:rFonts w:asciiTheme="minorHAnsi" w:hAnsiTheme="minorHAnsi" w:cstheme="minorHAnsi"/>
          <w:color w:val="auto"/>
          <w:sz w:val="20"/>
          <w:szCs w:val="20"/>
        </w:rPr>
        <w:t xml:space="preserve"> </w:t>
      </w:r>
      <w:r w:rsidR="00BF7A40" w:rsidRPr="00091B91">
        <w:rPr>
          <w:rFonts w:asciiTheme="minorHAnsi" w:hAnsiTheme="minorHAnsi" w:cstheme="minorHAnsi"/>
          <w:color w:val="auto"/>
          <w:sz w:val="20"/>
          <w:szCs w:val="20"/>
        </w:rPr>
        <w:t xml:space="preserve">alla attività di </w:t>
      </w:r>
      <w:r w:rsidR="00FD4A05" w:rsidRPr="00091B91">
        <w:rPr>
          <w:rFonts w:asciiTheme="minorHAnsi" w:hAnsiTheme="minorHAnsi" w:cstheme="minorHAnsi"/>
          <w:color w:val="auto"/>
          <w:sz w:val="20"/>
          <w:szCs w:val="20"/>
        </w:rPr>
        <w:t xml:space="preserve">monitoraggio dell’intervento </w:t>
      </w:r>
      <w:r w:rsidR="0008322B" w:rsidRPr="00091B91">
        <w:rPr>
          <w:rFonts w:asciiTheme="minorHAnsi" w:hAnsiTheme="minorHAnsi" w:cstheme="minorHAnsi"/>
          <w:color w:val="auto"/>
          <w:sz w:val="20"/>
          <w:szCs w:val="20"/>
        </w:rPr>
        <w:t xml:space="preserve">ai sensi dell’art. </w:t>
      </w:r>
      <w:r w:rsidR="00B6794F">
        <w:rPr>
          <w:rFonts w:asciiTheme="minorHAnsi" w:hAnsiTheme="minorHAnsi" w:cstheme="minorHAnsi"/>
          <w:color w:val="auto"/>
          <w:sz w:val="20"/>
          <w:szCs w:val="20"/>
        </w:rPr>
        <w:t>4</w:t>
      </w:r>
      <w:r w:rsidR="0008322B" w:rsidRPr="00091B91">
        <w:rPr>
          <w:rFonts w:asciiTheme="minorHAnsi" w:hAnsiTheme="minorHAnsi" w:cstheme="minorHAnsi"/>
          <w:color w:val="auto"/>
          <w:sz w:val="20"/>
          <w:szCs w:val="20"/>
        </w:rPr>
        <w:t>.6 del presente disciplinare.</w:t>
      </w:r>
    </w:p>
    <w:p w14:paraId="196B6580" w14:textId="77777777" w:rsidR="00FD4A05" w:rsidRPr="00091B91" w:rsidRDefault="00FD4A05" w:rsidP="007264C1">
      <w:pPr>
        <w:pStyle w:val="Default"/>
        <w:spacing w:line="240" w:lineRule="atLeast"/>
        <w:ind w:left="567" w:right="567"/>
        <w:jc w:val="both"/>
        <w:rPr>
          <w:rFonts w:asciiTheme="minorHAnsi" w:hAnsiTheme="minorHAnsi" w:cstheme="minorHAnsi"/>
          <w:color w:val="auto"/>
          <w:sz w:val="20"/>
          <w:szCs w:val="20"/>
        </w:rPr>
      </w:pPr>
    </w:p>
    <w:p w14:paraId="48219A3E" w14:textId="77777777" w:rsidR="00FD4A05" w:rsidRPr="00091B91" w:rsidRDefault="001D131B" w:rsidP="007264C1">
      <w:pPr>
        <w:pStyle w:val="Default"/>
        <w:spacing w:line="240" w:lineRule="atLeast"/>
        <w:ind w:left="567" w:right="567"/>
        <w:rPr>
          <w:rFonts w:asciiTheme="minorHAnsi" w:hAnsiTheme="minorHAnsi" w:cstheme="minorHAnsi"/>
          <w:b/>
          <w:bCs/>
          <w:i/>
          <w:iCs/>
          <w:color w:val="auto"/>
          <w:sz w:val="20"/>
          <w:szCs w:val="20"/>
        </w:rPr>
      </w:pPr>
      <w:r w:rsidRPr="00091B91">
        <w:rPr>
          <w:rFonts w:asciiTheme="minorHAnsi" w:hAnsiTheme="minorHAnsi" w:cstheme="minorHAnsi"/>
          <w:b/>
          <w:bCs/>
          <w:i/>
          <w:iCs/>
          <w:color w:val="auto"/>
          <w:sz w:val="20"/>
          <w:szCs w:val="20"/>
        </w:rPr>
        <w:t xml:space="preserve"> </w:t>
      </w:r>
    </w:p>
    <w:p w14:paraId="4C2725F2" w14:textId="795CA75C" w:rsidR="00FD4A05" w:rsidRPr="00091B91" w:rsidRDefault="00C24888"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 xml:space="preserve">Art. </w:t>
      </w:r>
      <w:r w:rsidR="009C1E03">
        <w:rPr>
          <w:rFonts w:asciiTheme="minorHAnsi" w:hAnsiTheme="minorHAnsi" w:cstheme="minorHAnsi"/>
          <w:b/>
          <w:bCs/>
          <w:sz w:val="20"/>
          <w:szCs w:val="20"/>
        </w:rPr>
        <w:t>6</w:t>
      </w:r>
    </w:p>
    <w:p w14:paraId="14E7A48F"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 xml:space="preserve"> Durata</w:t>
      </w:r>
    </w:p>
    <w:p w14:paraId="15A0CE27" w14:textId="77777777" w:rsidR="00FD4A05" w:rsidRPr="00091B91" w:rsidRDefault="00FD4A05" w:rsidP="007264C1">
      <w:pPr>
        <w:spacing w:after="0" w:line="240" w:lineRule="atLeast"/>
        <w:ind w:left="567" w:right="567"/>
        <w:jc w:val="center"/>
        <w:rPr>
          <w:rFonts w:asciiTheme="minorHAnsi" w:hAnsiTheme="minorHAnsi" w:cstheme="minorHAnsi"/>
          <w:sz w:val="20"/>
          <w:szCs w:val="20"/>
        </w:rPr>
      </w:pPr>
    </w:p>
    <w:p w14:paraId="55117D97" w14:textId="76C81836" w:rsidR="00FD4A05" w:rsidRPr="00AC1C4C" w:rsidRDefault="009C1E03">
      <w:pPr>
        <w:spacing w:line="240" w:lineRule="atLeast"/>
        <w:ind w:left="567" w:right="567"/>
        <w:jc w:val="both"/>
        <w:rPr>
          <w:rFonts w:asciiTheme="minorHAnsi" w:hAnsiTheme="minorHAnsi" w:cstheme="minorHAnsi"/>
          <w:sz w:val="20"/>
          <w:szCs w:val="20"/>
        </w:rPr>
      </w:pPr>
      <w:r>
        <w:rPr>
          <w:rFonts w:asciiTheme="minorHAnsi" w:hAnsiTheme="minorHAnsi" w:cstheme="minorHAnsi"/>
          <w:b/>
          <w:sz w:val="20"/>
          <w:szCs w:val="20"/>
        </w:rPr>
        <w:t>6</w:t>
      </w:r>
      <w:r w:rsidR="006E61BB" w:rsidRPr="00091B91">
        <w:rPr>
          <w:rFonts w:asciiTheme="minorHAnsi" w:hAnsiTheme="minorHAnsi" w:cstheme="minorHAnsi"/>
          <w:b/>
          <w:sz w:val="20"/>
          <w:szCs w:val="20"/>
        </w:rPr>
        <w:t xml:space="preserve">.1 </w:t>
      </w:r>
      <w:r w:rsidR="00FD4A05" w:rsidRPr="00091B91">
        <w:rPr>
          <w:rFonts w:asciiTheme="minorHAnsi" w:hAnsiTheme="minorHAnsi" w:cstheme="minorHAnsi"/>
          <w:sz w:val="20"/>
          <w:szCs w:val="20"/>
        </w:rPr>
        <w:t xml:space="preserve">Il rapporto di concessione decorre dalla data di </w:t>
      </w:r>
      <w:r w:rsidR="0008322B" w:rsidRPr="00091B91">
        <w:rPr>
          <w:rFonts w:asciiTheme="minorHAnsi" w:hAnsiTheme="minorHAnsi" w:cstheme="minorHAnsi"/>
          <w:sz w:val="20"/>
          <w:szCs w:val="20"/>
        </w:rPr>
        <w:t>ricezione da parte della Regione Molise del</w:t>
      </w:r>
      <w:r w:rsidR="00FD4A05" w:rsidRPr="00091B91">
        <w:rPr>
          <w:rFonts w:asciiTheme="minorHAnsi" w:hAnsiTheme="minorHAnsi" w:cstheme="minorHAnsi"/>
          <w:sz w:val="20"/>
          <w:szCs w:val="20"/>
        </w:rPr>
        <w:t xml:space="preserve"> </w:t>
      </w:r>
      <w:r w:rsidR="0008322B" w:rsidRPr="00091B91">
        <w:rPr>
          <w:rFonts w:asciiTheme="minorHAnsi" w:hAnsiTheme="minorHAnsi" w:cstheme="minorHAnsi"/>
          <w:sz w:val="20"/>
          <w:szCs w:val="20"/>
        </w:rPr>
        <w:t>presente disciplinare validamente sottoscritto</w:t>
      </w:r>
      <w:r w:rsidR="00011D38">
        <w:rPr>
          <w:rFonts w:asciiTheme="minorHAnsi" w:hAnsiTheme="minorHAnsi" w:cstheme="minorHAnsi"/>
          <w:sz w:val="20"/>
          <w:szCs w:val="20"/>
        </w:rPr>
        <w:t xml:space="preserve">. </w:t>
      </w:r>
      <w:r w:rsidR="00011D38" w:rsidRPr="008D1517">
        <w:rPr>
          <w:rFonts w:asciiTheme="minorHAnsi" w:hAnsiTheme="minorHAnsi" w:cstheme="minorHAnsi"/>
          <w:sz w:val="20"/>
          <w:szCs w:val="20"/>
        </w:rPr>
        <w:t xml:space="preserve">Tale adempimento costituisce condizione </w:t>
      </w:r>
      <w:r w:rsidR="00085D9B" w:rsidRPr="008D1517">
        <w:rPr>
          <w:rFonts w:asciiTheme="minorHAnsi" w:hAnsiTheme="minorHAnsi" w:cstheme="minorHAnsi"/>
          <w:sz w:val="20"/>
          <w:szCs w:val="20"/>
        </w:rPr>
        <w:t>di efficacia</w:t>
      </w:r>
      <w:r w:rsidR="00011D38" w:rsidRPr="008D1517">
        <w:rPr>
          <w:rFonts w:asciiTheme="minorHAnsi" w:hAnsiTheme="minorHAnsi" w:cstheme="minorHAnsi"/>
          <w:sz w:val="20"/>
          <w:szCs w:val="20"/>
        </w:rPr>
        <w:t xml:space="preserve"> del provvedimento di concessione.</w:t>
      </w:r>
      <w:r w:rsidR="00FB3366" w:rsidRPr="008D1517">
        <w:rPr>
          <w:rFonts w:asciiTheme="minorHAnsi" w:hAnsiTheme="minorHAnsi" w:cstheme="minorHAnsi"/>
          <w:sz w:val="20"/>
          <w:szCs w:val="20"/>
        </w:rPr>
        <w:t xml:space="preserve">  </w:t>
      </w:r>
    </w:p>
    <w:p w14:paraId="1B0BF861" w14:textId="4D66FF26" w:rsidR="0018145A" w:rsidRPr="00091B91" w:rsidRDefault="009C1E03" w:rsidP="00255F33">
      <w:pPr>
        <w:spacing w:line="240" w:lineRule="atLeast"/>
        <w:ind w:left="567" w:right="567"/>
        <w:jc w:val="both"/>
        <w:rPr>
          <w:rFonts w:cs="Times New Roman"/>
        </w:rPr>
      </w:pPr>
      <w:proofErr w:type="gramStart"/>
      <w:r>
        <w:rPr>
          <w:rFonts w:asciiTheme="minorHAnsi" w:hAnsiTheme="minorHAnsi" w:cstheme="minorHAnsi"/>
          <w:b/>
          <w:sz w:val="20"/>
          <w:szCs w:val="20"/>
        </w:rPr>
        <w:t>6</w:t>
      </w:r>
      <w:r w:rsidR="00FD4A05" w:rsidRPr="00091B91">
        <w:rPr>
          <w:rFonts w:asciiTheme="minorHAnsi" w:hAnsiTheme="minorHAnsi" w:cstheme="minorHAnsi"/>
          <w:b/>
          <w:sz w:val="20"/>
          <w:szCs w:val="20"/>
        </w:rPr>
        <w:t>.2</w:t>
      </w:r>
      <w:r w:rsidR="00FD4A05" w:rsidRPr="00091B91">
        <w:rPr>
          <w:rFonts w:asciiTheme="minorHAnsi" w:hAnsiTheme="minorHAnsi" w:cstheme="minorHAnsi"/>
          <w:sz w:val="20"/>
          <w:szCs w:val="20"/>
        </w:rPr>
        <w:t xml:space="preserve"> </w:t>
      </w:r>
      <w:r w:rsidR="0018145A" w:rsidRPr="00091B91">
        <w:rPr>
          <w:rFonts w:asciiTheme="minorHAnsi" w:hAnsiTheme="minorHAnsi" w:cstheme="minorHAnsi"/>
          <w:sz w:val="20"/>
          <w:szCs w:val="20"/>
        </w:rPr>
        <w:t xml:space="preserve"> </w:t>
      </w:r>
      <w:r w:rsidR="00255F33" w:rsidRPr="00091B91">
        <w:rPr>
          <w:rFonts w:cs="Times New Roman"/>
          <w:sz w:val="20"/>
          <w:szCs w:val="20"/>
        </w:rPr>
        <w:t>Le</w:t>
      </w:r>
      <w:proofErr w:type="gramEnd"/>
      <w:r w:rsidR="00255F33" w:rsidRPr="00091B91">
        <w:rPr>
          <w:rFonts w:cs="Times New Roman"/>
          <w:sz w:val="20"/>
          <w:szCs w:val="20"/>
        </w:rPr>
        <w:t xml:space="preserve"> Obbligazioni Giuridicamente Vincolanti (OGV) per la realizzazione dell’intervento, devono essere assunte dal Soggetto </w:t>
      </w:r>
      <w:r w:rsidR="00B6794F">
        <w:rPr>
          <w:rFonts w:cs="Times New Roman"/>
          <w:sz w:val="20"/>
          <w:szCs w:val="20"/>
        </w:rPr>
        <w:t>A</w:t>
      </w:r>
      <w:r w:rsidR="00255F33" w:rsidRPr="00091B91">
        <w:rPr>
          <w:rFonts w:cs="Times New Roman"/>
          <w:sz w:val="20"/>
          <w:szCs w:val="20"/>
        </w:rPr>
        <w:t xml:space="preserve">ttuatore, entro e non oltre il termine del </w:t>
      </w:r>
      <w:r w:rsidR="004075A9" w:rsidRPr="00091B91">
        <w:rPr>
          <w:rFonts w:cs="Times New Roman"/>
          <w:sz w:val="20"/>
          <w:szCs w:val="20"/>
        </w:rPr>
        <w:t xml:space="preserve">____________________. </w:t>
      </w:r>
      <w:r w:rsidR="00826610" w:rsidRPr="00091B91">
        <w:rPr>
          <w:rFonts w:asciiTheme="minorHAnsi" w:hAnsiTheme="minorHAnsi" w:cstheme="minorHAnsi"/>
          <w:sz w:val="20"/>
          <w:szCs w:val="20"/>
        </w:rPr>
        <w:t>In ogni caso, l</w:t>
      </w:r>
      <w:r w:rsidR="0018145A" w:rsidRPr="00091B91">
        <w:rPr>
          <w:rFonts w:asciiTheme="minorHAnsi" w:hAnsiTheme="minorHAnsi" w:cstheme="minorHAnsi"/>
          <w:sz w:val="20"/>
          <w:szCs w:val="20"/>
        </w:rPr>
        <w:t>a delibera</w:t>
      </w:r>
      <w:r w:rsidR="00531A2E" w:rsidRPr="00091B91">
        <w:rPr>
          <w:rFonts w:asciiTheme="minorHAnsi" w:hAnsiTheme="minorHAnsi" w:cstheme="minorHAnsi"/>
          <w:sz w:val="20"/>
          <w:szCs w:val="20"/>
        </w:rPr>
        <w:t xml:space="preserve"> CIPE </w:t>
      </w:r>
      <w:r w:rsidR="00255F33" w:rsidRPr="00091B91">
        <w:rPr>
          <w:rFonts w:asciiTheme="minorHAnsi" w:hAnsiTheme="minorHAnsi" w:cstheme="minorHAnsi"/>
          <w:sz w:val="20"/>
          <w:szCs w:val="20"/>
        </w:rPr>
        <w:t>n.</w:t>
      </w:r>
      <w:r w:rsidR="0018145A" w:rsidRPr="00091B91">
        <w:rPr>
          <w:rFonts w:asciiTheme="minorHAnsi" w:hAnsiTheme="minorHAnsi" w:cstheme="minorHAnsi"/>
          <w:sz w:val="20"/>
          <w:szCs w:val="20"/>
        </w:rPr>
        <w:t xml:space="preserve">26/2018, al punto 2.3. </w:t>
      </w:r>
      <w:r w:rsidR="00531A2E" w:rsidRPr="00091B91">
        <w:rPr>
          <w:rFonts w:asciiTheme="minorHAnsi" w:hAnsiTheme="minorHAnsi" w:cstheme="minorHAnsi"/>
          <w:sz w:val="20"/>
          <w:szCs w:val="20"/>
        </w:rPr>
        <w:t>stabilisce</w:t>
      </w:r>
      <w:r w:rsidR="0018145A" w:rsidRPr="00091B91">
        <w:rPr>
          <w:rFonts w:asciiTheme="minorHAnsi" w:hAnsiTheme="minorHAnsi" w:cstheme="minorHAnsi"/>
          <w:sz w:val="20"/>
          <w:szCs w:val="20"/>
        </w:rPr>
        <w:t xml:space="preserve"> che l’obbligazione giuridicamente vincolante </w:t>
      </w:r>
      <w:r w:rsidR="00255F33" w:rsidRPr="00091B91">
        <w:rPr>
          <w:rFonts w:asciiTheme="minorHAnsi" w:hAnsiTheme="minorHAnsi" w:cstheme="minorHAnsi"/>
          <w:sz w:val="20"/>
          <w:szCs w:val="20"/>
        </w:rPr>
        <w:t xml:space="preserve">– OGV - </w:t>
      </w:r>
      <w:r w:rsidR="0018145A" w:rsidRPr="00091B91">
        <w:rPr>
          <w:rFonts w:asciiTheme="minorHAnsi" w:hAnsiTheme="minorHAnsi" w:cstheme="minorHAnsi"/>
          <w:sz w:val="20"/>
          <w:szCs w:val="20"/>
        </w:rPr>
        <w:t xml:space="preserve">può considerarsi assunta con l’intervento della proposta di aggiudicazione, disciplinata dall’art. 33 del decreto legislativo n. 50 del </w:t>
      </w:r>
      <w:proofErr w:type="gramStart"/>
      <w:r w:rsidR="0018145A" w:rsidRPr="00091B91">
        <w:rPr>
          <w:rFonts w:asciiTheme="minorHAnsi" w:hAnsiTheme="minorHAnsi" w:cstheme="minorHAnsi"/>
          <w:sz w:val="20"/>
          <w:szCs w:val="20"/>
        </w:rPr>
        <w:t xml:space="preserve">2016 </w:t>
      </w:r>
      <w:r w:rsidR="00B6794F">
        <w:rPr>
          <w:rFonts w:asciiTheme="minorHAnsi" w:hAnsiTheme="minorHAnsi" w:cstheme="minorHAnsi"/>
          <w:sz w:val="20"/>
          <w:szCs w:val="20"/>
        </w:rPr>
        <w:t>.</w:t>
      </w:r>
      <w:proofErr w:type="gramEnd"/>
    </w:p>
    <w:p w14:paraId="354451A5" w14:textId="142E01DC" w:rsidR="00FD4A05" w:rsidRPr="00091B91" w:rsidRDefault="009C1E03" w:rsidP="007264C1">
      <w:pPr>
        <w:spacing w:line="240" w:lineRule="atLeast"/>
        <w:ind w:left="567" w:right="567"/>
        <w:jc w:val="both"/>
        <w:rPr>
          <w:rFonts w:asciiTheme="minorHAnsi" w:hAnsiTheme="minorHAnsi" w:cstheme="minorHAnsi"/>
          <w:sz w:val="20"/>
          <w:szCs w:val="20"/>
        </w:rPr>
      </w:pPr>
      <w:r>
        <w:rPr>
          <w:rFonts w:asciiTheme="minorHAnsi" w:hAnsiTheme="minorHAnsi" w:cstheme="minorHAnsi"/>
          <w:b/>
          <w:sz w:val="20"/>
          <w:szCs w:val="20"/>
        </w:rPr>
        <w:t>6</w:t>
      </w:r>
      <w:r w:rsidR="005D1E69" w:rsidRPr="00091B91">
        <w:rPr>
          <w:rFonts w:asciiTheme="minorHAnsi" w:hAnsiTheme="minorHAnsi" w:cstheme="minorHAnsi"/>
          <w:b/>
          <w:sz w:val="20"/>
          <w:szCs w:val="20"/>
        </w:rPr>
        <w:t>.3</w:t>
      </w:r>
      <w:r w:rsidR="005D1E69" w:rsidRPr="00091B91">
        <w:rPr>
          <w:rFonts w:asciiTheme="minorHAnsi" w:hAnsiTheme="minorHAnsi" w:cstheme="minorHAnsi"/>
          <w:sz w:val="20"/>
          <w:szCs w:val="20"/>
        </w:rPr>
        <w:t xml:space="preserve"> -</w:t>
      </w:r>
      <w:r w:rsidR="00FD4A05" w:rsidRPr="00091B91">
        <w:rPr>
          <w:rFonts w:asciiTheme="minorHAnsi" w:hAnsiTheme="minorHAnsi" w:cstheme="minorHAnsi"/>
          <w:sz w:val="20"/>
          <w:szCs w:val="20"/>
        </w:rPr>
        <w:t xml:space="preserve"> Il mancato rispetto dei termini di cui </w:t>
      </w:r>
      <w:r w:rsidR="00FB68B8" w:rsidRPr="00091B91">
        <w:rPr>
          <w:rFonts w:asciiTheme="minorHAnsi" w:hAnsiTheme="minorHAnsi" w:cstheme="minorHAnsi"/>
          <w:sz w:val="20"/>
          <w:szCs w:val="20"/>
        </w:rPr>
        <w:t xml:space="preserve">ai commi </w:t>
      </w:r>
      <w:r w:rsidR="00FB3366">
        <w:rPr>
          <w:rFonts w:asciiTheme="minorHAnsi" w:hAnsiTheme="minorHAnsi" w:cstheme="minorHAnsi"/>
          <w:sz w:val="20"/>
          <w:szCs w:val="20"/>
        </w:rPr>
        <w:t>6</w:t>
      </w:r>
      <w:r w:rsidR="00823228" w:rsidRPr="00091B91">
        <w:rPr>
          <w:rFonts w:asciiTheme="minorHAnsi" w:hAnsiTheme="minorHAnsi" w:cstheme="minorHAnsi"/>
          <w:sz w:val="20"/>
          <w:szCs w:val="20"/>
        </w:rPr>
        <w:t>.1 e</w:t>
      </w:r>
      <w:r w:rsidR="00FB68B8" w:rsidRPr="00091B91">
        <w:rPr>
          <w:rFonts w:asciiTheme="minorHAnsi" w:hAnsiTheme="minorHAnsi" w:cstheme="minorHAnsi"/>
          <w:sz w:val="20"/>
          <w:szCs w:val="20"/>
        </w:rPr>
        <w:t xml:space="preserve"> </w:t>
      </w:r>
      <w:r w:rsidR="00FB3366">
        <w:rPr>
          <w:rFonts w:asciiTheme="minorHAnsi" w:hAnsiTheme="minorHAnsi" w:cstheme="minorHAnsi"/>
          <w:sz w:val="20"/>
          <w:szCs w:val="20"/>
        </w:rPr>
        <w:t>6</w:t>
      </w:r>
      <w:r w:rsidR="00FD4A05" w:rsidRPr="00091B91">
        <w:rPr>
          <w:rFonts w:asciiTheme="minorHAnsi" w:hAnsiTheme="minorHAnsi" w:cstheme="minorHAnsi"/>
          <w:sz w:val="20"/>
          <w:szCs w:val="20"/>
        </w:rPr>
        <w:t>.2 del presente disciplinare</w:t>
      </w:r>
      <w:r w:rsidR="004075A9" w:rsidRPr="00091B91">
        <w:rPr>
          <w:rFonts w:asciiTheme="minorHAnsi" w:hAnsiTheme="minorHAnsi" w:cstheme="minorHAnsi"/>
          <w:sz w:val="20"/>
          <w:szCs w:val="20"/>
        </w:rPr>
        <w:t xml:space="preserve">, </w:t>
      </w:r>
      <w:r w:rsidR="00FD4A05" w:rsidRPr="00091B91">
        <w:rPr>
          <w:rFonts w:asciiTheme="minorHAnsi" w:hAnsiTheme="minorHAnsi" w:cstheme="minorHAnsi"/>
          <w:sz w:val="20"/>
          <w:szCs w:val="20"/>
        </w:rPr>
        <w:t xml:space="preserve">per cause imputabili al Soggetto </w:t>
      </w:r>
      <w:r w:rsidR="00004EAD" w:rsidRPr="00091B91">
        <w:rPr>
          <w:rFonts w:asciiTheme="minorHAnsi" w:hAnsiTheme="minorHAnsi" w:cstheme="minorHAnsi"/>
          <w:sz w:val="20"/>
          <w:szCs w:val="20"/>
        </w:rPr>
        <w:t>A</w:t>
      </w:r>
      <w:r w:rsidR="00FD4A05" w:rsidRPr="00091B91">
        <w:rPr>
          <w:rFonts w:asciiTheme="minorHAnsi" w:hAnsiTheme="minorHAnsi" w:cstheme="minorHAnsi"/>
          <w:sz w:val="20"/>
          <w:szCs w:val="20"/>
        </w:rPr>
        <w:t>ttuatore, comporta la revoca del finanziamento ed il recupero delle somme a qualunque titolo erogate.</w:t>
      </w:r>
    </w:p>
    <w:p w14:paraId="3948360A" w14:textId="440A05A0" w:rsidR="0062654C" w:rsidRPr="00091B91" w:rsidRDefault="009C1E03">
      <w:pPr>
        <w:spacing w:line="240" w:lineRule="atLeast"/>
        <w:ind w:left="567" w:right="567"/>
        <w:jc w:val="both"/>
        <w:rPr>
          <w:rFonts w:asciiTheme="minorHAnsi" w:hAnsiTheme="minorHAnsi" w:cstheme="minorHAnsi"/>
          <w:sz w:val="20"/>
          <w:szCs w:val="20"/>
        </w:rPr>
      </w:pPr>
      <w:r>
        <w:rPr>
          <w:rFonts w:asciiTheme="minorHAnsi" w:hAnsiTheme="minorHAnsi" w:cstheme="minorHAnsi"/>
          <w:b/>
          <w:sz w:val="20"/>
          <w:szCs w:val="20"/>
        </w:rPr>
        <w:lastRenderedPageBreak/>
        <w:t>6</w:t>
      </w:r>
      <w:r w:rsidR="005D1E69" w:rsidRPr="00091B91">
        <w:rPr>
          <w:rFonts w:asciiTheme="minorHAnsi" w:hAnsiTheme="minorHAnsi" w:cstheme="minorHAnsi"/>
          <w:b/>
          <w:sz w:val="20"/>
          <w:szCs w:val="20"/>
        </w:rPr>
        <w:t>.4</w:t>
      </w:r>
      <w:r w:rsidR="005D1E69" w:rsidRPr="00091B91">
        <w:rPr>
          <w:rFonts w:asciiTheme="minorHAnsi" w:hAnsiTheme="minorHAnsi" w:cstheme="minorHAnsi"/>
          <w:sz w:val="20"/>
          <w:szCs w:val="20"/>
        </w:rPr>
        <w:t xml:space="preserve"> -</w:t>
      </w:r>
      <w:r w:rsidR="00FD4A05" w:rsidRPr="00091B91">
        <w:rPr>
          <w:rFonts w:asciiTheme="minorHAnsi" w:hAnsiTheme="minorHAnsi" w:cstheme="minorHAnsi"/>
          <w:sz w:val="20"/>
          <w:szCs w:val="20"/>
        </w:rPr>
        <w:t xml:space="preserve"> La durata della concessione potrà essere prorogata a seguito di tempestiva e motivata istanza firmata dal legale rappresentante del Soggetto attuatore, trasmessa alla Regione</w:t>
      </w:r>
      <w:r w:rsidR="00004EAD" w:rsidRPr="00091B91">
        <w:rPr>
          <w:rFonts w:asciiTheme="minorHAnsi" w:hAnsiTheme="minorHAnsi" w:cstheme="minorHAnsi"/>
          <w:sz w:val="20"/>
          <w:szCs w:val="20"/>
        </w:rPr>
        <w:t xml:space="preserve"> Molise</w:t>
      </w:r>
      <w:r w:rsidR="00FD4A05" w:rsidRPr="00091B91">
        <w:rPr>
          <w:rFonts w:asciiTheme="minorHAnsi" w:hAnsiTheme="minorHAnsi" w:cstheme="minorHAnsi"/>
          <w:sz w:val="20"/>
          <w:szCs w:val="20"/>
        </w:rPr>
        <w:t xml:space="preserve"> entro il termine di validità della concessione. Potranno essere esaminate soltanto le eventuali richieste di proroga determinate da cause eccezionali e imprevedibili, dettagliatamente rappresentate.</w:t>
      </w:r>
    </w:p>
    <w:p w14:paraId="52521476" w14:textId="176B9D37" w:rsidR="00B6794F" w:rsidRPr="0091648C" w:rsidRDefault="009C1E03" w:rsidP="0091648C">
      <w:pPr>
        <w:spacing w:line="240" w:lineRule="atLeast"/>
        <w:ind w:left="567" w:right="567"/>
        <w:jc w:val="both"/>
        <w:rPr>
          <w:rFonts w:asciiTheme="minorHAnsi" w:hAnsiTheme="minorHAnsi" w:cstheme="minorHAnsi"/>
          <w:sz w:val="20"/>
          <w:szCs w:val="20"/>
        </w:rPr>
      </w:pPr>
      <w:r>
        <w:rPr>
          <w:rFonts w:asciiTheme="minorHAnsi" w:hAnsiTheme="minorHAnsi" w:cstheme="minorHAnsi"/>
          <w:b/>
          <w:sz w:val="20"/>
          <w:szCs w:val="20"/>
        </w:rPr>
        <w:t>6</w:t>
      </w:r>
      <w:r w:rsidR="005D1E69" w:rsidRPr="00091B91">
        <w:rPr>
          <w:rFonts w:asciiTheme="minorHAnsi" w:hAnsiTheme="minorHAnsi" w:cstheme="minorHAnsi"/>
          <w:b/>
          <w:sz w:val="20"/>
          <w:szCs w:val="20"/>
        </w:rPr>
        <w:t>.</w:t>
      </w:r>
      <w:r w:rsidR="00AC7CF0" w:rsidRPr="00091B91">
        <w:rPr>
          <w:rFonts w:asciiTheme="minorHAnsi" w:hAnsiTheme="minorHAnsi" w:cstheme="minorHAnsi"/>
          <w:b/>
          <w:sz w:val="20"/>
          <w:szCs w:val="20"/>
        </w:rPr>
        <w:t>5</w:t>
      </w:r>
      <w:r w:rsidR="005D1E69" w:rsidRPr="00091B91">
        <w:rPr>
          <w:rFonts w:asciiTheme="minorHAnsi" w:hAnsiTheme="minorHAnsi" w:cstheme="minorHAnsi"/>
          <w:sz w:val="20"/>
          <w:szCs w:val="20"/>
        </w:rPr>
        <w:t xml:space="preserve"> </w:t>
      </w:r>
      <w:r w:rsidR="005D1E69" w:rsidRPr="0091648C">
        <w:rPr>
          <w:rFonts w:asciiTheme="minorHAnsi" w:hAnsiTheme="minorHAnsi" w:cstheme="minorHAnsi"/>
          <w:sz w:val="20"/>
          <w:szCs w:val="20"/>
        </w:rPr>
        <w:t>-</w:t>
      </w:r>
      <w:r w:rsidR="00B6794F" w:rsidRPr="0091648C">
        <w:rPr>
          <w:rFonts w:asciiTheme="minorHAnsi" w:hAnsiTheme="minorHAnsi" w:cstheme="minorHAnsi"/>
          <w:sz w:val="20"/>
          <w:szCs w:val="20"/>
        </w:rPr>
        <w:t xml:space="preserve">  Il Soggetto Attuatore deve, inoltre, pena di revoca del finanziamento e recupero delle somme a qualunque titolo erogate, garantire il mantenimento in uso dell’intervento per ______, </w:t>
      </w:r>
      <w:r w:rsidR="0091648C">
        <w:rPr>
          <w:rFonts w:asciiTheme="minorHAnsi" w:hAnsiTheme="minorHAnsi" w:cstheme="minorHAnsi"/>
          <w:sz w:val="20"/>
          <w:szCs w:val="20"/>
        </w:rPr>
        <w:t xml:space="preserve">e </w:t>
      </w:r>
      <w:r w:rsidR="00B6794F" w:rsidRPr="0091648C">
        <w:rPr>
          <w:rFonts w:asciiTheme="minorHAnsi" w:hAnsiTheme="minorHAnsi" w:cstheme="minorHAnsi"/>
          <w:sz w:val="20"/>
          <w:szCs w:val="20"/>
        </w:rPr>
        <w:t>comunque per almeno cinque anni dalla data dell’ultimo pagamento.</w:t>
      </w:r>
    </w:p>
    <w:p w14:paraId="48ED1CF9" w14:textId="77777777" w:rsidR="002D13E6" w:rsidRPr="00091B91" w:rsidRDefault="002D13E6" w:rsidP="0091648C">
      <w:pPr>
        <w:spacing w:line="240" w:lineRule="atLeast"/>
        <w:ind w:right="567"/>
        <w:jc w:val="both"/>
        <w:rPr>
          <w:rFonts w:asciiTheme="minorHAnsi" w:hAnsiTheme="minorHAnsi" w:cstheme="minorHAnsi"/>
          <w:sz w:val="20"/>
          <w:szCs w:val="20"/>
        </w:rPr>
      </w:pPr>
    </w:p>
    <w:p w14:paraId="25D09AF9" w14:textId="77777777" w:rsidR="00FD4A05" w:rsidRPr="00091B91" w:rsidRDefault="00FD4A05" w:rsidP="007264C1">
      <w:pPr>
        <w:pStyle w:val="Default"/>
        <w:spacing w:line="240" w:lineRule="atLeast"/>
        <w:ind w:left="567" w:right="567"/>
        <w:rPr>
          <w:rFonts w:asciiTheme="minorHAnsi" w:hAnsiTheme="minorHAnsi" w:cstheme="minorHAnsi"/>
          <w:b/>
          <w:bCs/>
          <w:i/>
          <w:iCs/>
          <w:color w:val="auto"/>
          <w:sz w:val="20"/>
          <w:szCs w:val="20"/>
        </w:rPr>
      </w:pPr>
    </w:p>
    <w:p w14:paraId="4ED60F42" w14:textId="7BD52500" w:rsidR="00FD4A05" w:rsidRPr="00091B91" w:rsidRDefault="00C24888"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 xml:space="preserve">Art. </w:t>
      </w:r>
      <w:r w:rsidR="009C1E03">
        <w:rPr>
          <w:rFonts w:asciiTheme="minorHAnsi" w:hAnsiTheme="minorHAnsi" w:cstheme="minorHAnsi"/>
          <w:b/>
          <w:bCs/>
          <w:sz w:val="20"/>
          <w:szCs w:val="20"/>
        </w:rPr>
        <w:t>7</w:t>
      </w:r>
    </w:p>
    <w:p w14:paraId="051437CA" w14:textId="77777777" w:rsidR="00A11C81" w:rsidRPr="00091B91" w:rsidRDefault="007462EE"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Importo del finanziamento -</w:t>
      </w:r>
      <w:r w:rsidR="00FD4A05" w:rsidRPr="00091B91">
        <w:rPr>
          <w:rFonts w:asciiTheme="minorHAnsi" w:hAnsiTheme="minorHAnsi" w:cstheme="minorHAnsi"/>
          <w:b/>
          <w:bCs/>
          <w:sz w:val="20"/>
          <w:szCs w:val="20"/>
        </w:rPr>
        <w:t xml:space="preserve"> Oneri a carico del soggetto attuatore </w:t>
      </w:r>
      <w:r w:rsidR="00A11C81" w:rsidRPr="00091B91">
        <w:rPr>
          <w:rFonts w:asciiTheme="minorHAnsi" w:hAnsiTheme="minorHAnsi" w:cstheme="minorHAnsi"/>
          <w:b/>
          <w:bCs/>
          <w:sz w:val="20"/>
          <w:szCs w:val="20"/>
        </w:rPr>
        <w:t>–</w:t>
      </w:r>
      <w:r w:rsidR="00FD4A05" w:rsidRPr="00091B91">
        <w:rPr>
          <w:rFonts w:asciiTheme="minorHAnsi" w:hAnsiTheme="minorHAnsi" w:cstheme="minorHAnsi"/>
          <w:b/>
          <w:bCs/>
          <w:sz w:val="20"/>
          <w:szCs w:val="20"/>
        </w:rPr>
        <w:t xml:space="preserve"> Economie</w:t>
      </w:r>
      <w:r w:rsidR="00A11C81" w:rsidRPr="00091B91">
        <w:rPr>
          <w:rFonts w:asciiTheme="minorHAnsi" w:hAnsiTheme="minorHAnsi" w:cstheme="minorHAnsi"/>
          <w:b/>
          <w:bCs/>
          <w:sz w:val="20"/>
          <w:szCs w:val="20"/>
        </w:rPr>
        <w:t xml:space="preserve"> </w:t>
      </w:r>
    </w:p>
    <w:p w14:paraId="73ACE791" w14:textId="77777777" w:rsidR="00FD4A05" w:rsidRPr="00091B91" w:rsidRDefault="00FD4A05" w:rsidP="007264C1">
      <w:pPr>
        <w:spacing w:after="0" w:line="240" w:lineRule="atLeast"/>
        <w:ind w:left="567" w:right="567"/>
        <w:jc w:val="center"/>
        <w:rPr>
          <w:rFonts w:asciiTheme="minorHAnsi" w:hAnsiTheme="minorHAnsi" w:cstheme="minorHAnsi"/>
          <w:sz w:val="20"/>
          <w:szCs w:val="20"/>
        </w:rPr>
      </w:pPr>
    </w:p>
    <w:p w14:paraId="3BDEA93F" w14:textId="7A92D72A" w:rsidR="00072F07" w:rsidRPr="00091B91" w:rsidRDefault="009C1E03" w:rsidP="007264C1">
      <w:pPr>
        <w:spacing w:after="0" w:line="240" w:lineRule="atLeast"/>
        <w:ind w:left="567" w:right="567"/>
        <w:jc w:val="both"/>
        <w:rPr>
          <w:rFonts w:asciiTheme="minorHAnsi" w:hAnsiTheme="minorHAnsi" w:cstheme="minorHAnsi"/>
          <w:sz w:val="20"/>
          <w:szCs w:val="20"/>
        </w:rPr>
      </w:pPr>
      <w:r>
        <w:rPr>
          <w:rFonts w:asciiTheme="minorHAnsi" w:hAnsiTheme="minorHAnsi" w:cstheme="minorHAnsi"/>
          <w:b/>
          <w:sz w:val="20"/>
          <w:szCs w:val="20"/>
        </w:rPr>
        <w:t>7</w:t>
      </w:r>
      <w:r w:rsidR="005D1E69" w:rsidRPr="00091B91">
        <w:rPr>
          <w:rFonts w:asciiTheme="minorHAnsi" w:hAnsiTheme="minorHAnsi" w:cstheme="minorHAnsi"/>
          <w:b/>
          <w:sz w:val="20"/>
          <w:szCs w:val="20"/>
        </w:rPr>
        <w:t>.1</w:t>
      </w:r>
      <w:r w:rsidR="006E61BB" w:rsidRPr="00091B91">
        <w:rPr>
          <w:rFonts w:asciiTheme="minorHAnsi" w:hAnsiTheme="minorHAnsi" w:cstheme="minorHAnsi"/>
          <w:sz w:val="20"/>
          <w:szCs w:val="20"/>
        </w:rPr>
        <w:t xml:space="preserve"> </w:t>
      </w:r>
      <w:r w:rsidR="00FD4A05" w:rsidRPr="00091B91">
        <w:rPr>
          <w:rFonts w:asciiTheme="minorHAnsi" w:hAnsiTheme="minorHAnsi" w:cstheme="minorHAnsi"/>
          <w:sz w:val="20"/>
          <w:szCs w:val="20"/>
        </w:rPr>
        <w:t>L’importo complessivo del finanziamento concesso per assicurare la realizzazione delle opere previste pari a</w:t>
      </w:r>
      <w:r w:rsidR="00255F33" w:rsidRPr="00091B91">
        <w:rPr>
          <w:rFonts w:asciiTheme="minorHAnsi" w:hAnsiTheme="minorHAnsi" w:cstheme="minorHAnsi"/>
          <w:sz w:val="20"/>
          <w:szCs w:val="20"/>
        </w:rPr>
        <w:t>d</w:t>
      </w:r>
      <w:r w:rsidR="00FD4A05" w:rsidRPr="00091B91">
        <w:rPr>
          <w:rFonts w:asciiTheme="minorHAnsi" w:hAnsiTheme="minorHAnsi" w:cstheme="minorHAnsi"/>
          <w:sz w:val="20"/>
          <w:szCs w:val="20"/>
        </w:rPr>
        <w:t xml:space="preserve"> </w:t>
      </w:r>
      <w:r w:rsidR="00FD4A05" w:rsidRPr="00091B91">
        <w:rPr>
          <w:rFonts w:asciiTheme="minorHAnsi" w:hAnsiTheme="minorHAnsi" w:cstheme="minorHAnsi"/>
          <w:bCs/>
          <w:sz w:val="20"/>
          <w:szCs w:val="20"/>
        </w:rPr>
        <w:t xml:space="preserve">euro </w:t>
      </w:r>
      <w:r w:rsidR="00531A2E" w:rsidRPr="00091B91">
        <w:rPr>
          <w:rFonts w:asciiTheme="minorHAnsi" w:hAnsiTheme="minorHAnsi" w:cstheme="minorHAnsi"/>
          <w:bCs/>
          <w:sz w:val="20"/>
          <w:szCs w:val="20"/>
        </w:rPr>
        <w:t>…………………</w:t>
      </w:r>
      <w:proofErr w:type="gramStart"/>
      <w:r w:rsidR="00531A2E" w:rsidRPr="00091B91">
        <w:rPr>
          <w:rFonts w:asciiTheme="minorHAnsi" w:hAnsiTheme="minorHAnsi" w:cstheme="minorHAnsi"/>
          <w:bCs/>
          <w:sz w:val="20"/>
          <w:szCs w:val="20"/>
        </w:rPr>
        <w:t>…….</w:t>
      </w:r>
      <w:proofErr w:type="gramEnd"/>
      <w:r w:rsidR="00531A2E" w:rsidRPr="00091B91">
        <w:rPr>
          <w:rFonts w:asciiTheme="minorHAnsi" w:hAnsiTheme="minorHAnsi" w:cstheme="minorHAnsi"/>
          <w:bCs/>
          <w:sz w:val="20"/>
          <w:szCs w:val="20"/>
        </w:rPr>
        <w:t>.</w:t>
      </w:r>
      <w:r w:rsidR="00E9005C" w:rsidRPr="00091B91">
        <w:rPr>
          <w:rFonts w:asciiTheme="minorHAnsi" w:hAnsiTheme="minorHAnsi" w:cstheme="minorHAnsi"/>
          <w:b/>
          <w:bCs/>
          <w:sz w:val="20"/>
          <w:szCs w:val="20"/>
        </w:rPr>
        <w:t xml:space="preserve"> </w:t>
      </w:r>
      <w:r w:rsidR="00FD4A05" w:rsidRPr="00091B91">
        <w:rPr>
          <w:rFonts w:asciiTheme="minorHAnsi" w:hAnsiTheme="minorHAnsi" w:cstheme="minorHAnsi"/>
          <w:sz w:val="20"/>
          <w:szCs w:val="20"/>
        </w:rPr>
        <w:t xml:space="preserve">a carico delle risorse </w:t>
      </w:r>
      <w:r w:rsidR="00883A77" w:rsidRPr="00091B91">
        <w:rPr>
          <w:rFonts w:asciiTheme="minorHAnsi" w:hAnsiTheme="minorHAnsi" w:cstheme="minorHAnsi"/>
          <w:sz w:val="20"/>
          <w:szCs w:val="20"/>
        </w:rPr>
        <w:t>del</w:t>
      </w:r>
      <w:r w:rsidR="00227A57" w:rsidRPr="00091B91">
        <w:rPr>
          <w:rFonts w:asciiTheme="minorHAnsi" w:hAnsiTheme="minorHAnsi" w:cstheme="minorHAnsi"/>
          <w:sz w:val="20"/>
          <w:szCs w:val="20"/>
        </w:rPr>
        <w:t xml:space="preserve"> Piano Sviluppo e Coesione della Regione Molise</w:t>
      </w:r>
      <w:r w:rsidR="00072F07" w:rsidRPr="00091B91">
        <w:rPr>
          <w:rFonts w:asciiTheme="minorHAnsi" w:hAnsiTheme="minorHAnsi" w:cstheme="minorHAnsi"/>
          <w:sz w:val="20"/>
          <w:szCs w:val="20"/>
        </w:rPr>
        <w:t xml:space="preserve">, </w:t>
      </w:r>
      <w:r w:rsidR="00004EAD" w:rsidRPr="00091B91">
        <w:rPr>
          <w:rFonts w:asciiTheme="minorHAnsi" w:hAnsiTheme="minorHAnsi" w:cstheme="minorHAnsi"/>
          <w:sz w:val="20"/>
          <w:szCs w:val="20"/>
        </w:rPr>
        <w:t xml:space="preserve">è il </w:t>
      </w:r>
      <w:r w:rsidR="00072F07" w:rsidRPr="00091B91">
        <w:rPr>
          <w:rFonts w:asciiTheme="minorHAnsi" w:hAnsiTheme="minorHAnsi" w:cstheme="minorHAnsi"/>
          <w:sz w:val="20"/>
          <w:szCs w:val="20"/>
        </w:rPr>
        <w:t>massimo concedibile per la realizzazione dell’intervento oggetto del presente disciplinare, compreso quindi ogni onere preordinato, conseguente e connesso.</w:t>
      </w:r>
    </w:p>
    <w:p w14:paraId="26AFAFAB" w14:textId="14C47AAF" w:rsidR="00072F07" w:rsidRPr="00091B91" w:rsidRDefault="00072F07" w:rsidP="007264C1">
      <w:pPr>
        <w:spacing w:after="0" w:line="240" w:lineRule="atLeast"/>
        <w:ind w:left="567" w:right="567"/>
        <w:jc w:val="both"/>
        <w:rPr>
          <w:rFonts w:asciiTheme="minorHAnsi" w:hAnsiTheme="minorHAnsi" w:cstheme="minorHAnsi"/>
          <w:sz w:val="20"/>
          <w:szCs w:val="20"/>
        </w:rPr>
      </w:pPr>
      <w:r w:rsidRPr="00091B91">
        <w:rPr>
          <w:rFonts w:asciiTheme="minorHAnsi" w:hAnsiTheme="minorHAnsi" w:cstheme="minorHAnsi"/>
          <w:sz w:val="20"/>
          <w:szCs w:val="20"/>
        </w:rPr>
        <w:t>L’intervento ha il costo complessivo di euro ___________ di cui euro ___________a valere sul P</w:t>
      </w:r>
      <w:r w:rsidR="00004EAD" w:rsidRPr="00091B91">
        <w:rPr>
          <w:rFonts w:asciiTheme="minorHAnsi" w:hAnsiTheme="minorHAnsi" w:cstheme="minorHAnsi"/>
          <w:sz w:val="20"/>
          <w:szCs w:val="20"/>
        </w:rPr>
        <w:t>SC</w:t>
      </w:r>
      <w:r w:rsidRPr="00091B91">
        <w:rPr>
          <w:rFonts w:asciiTheme="minorHAnsi" w:hAnsiTheme="minorHAnsi" w:cstheme="minorHAnsi"/>
          <w:sz w:val="20"/>
          <w:szCs w:val="20"/>
        </w:rPr>
        <w:t xml:space="preserve"> della Regione Molise ed euro ______________ a valere sulle risorse ____________________</w:t>
      </w:r>
      <w:proofErr w:type="gramStart"/>
      <w:r w:rsidRPr="00091B91">
        <w:rPr>
          <w:rFonts w:asciiTheme="minorHAnsi" w:hAnsiTheme="minorHAnsi" w:cstheme="minorHAnsi"/>
          <w:sz w:val="20"/>
          <w:szCs w:val="20"/>
        </w:rPr>
        <w:t>_ .</w:t>
      </w:r>
      <w:proofErr w:type="gramEnd"/>
    </w:p>
    <w:p w14:paraId="70B19AB0" w14:textId="10671366" w:rsidR="00FD4A05" w:rsidRPr="00091B91" w:rsidRDefault="009C1E03" w:rsidP="00A0321B">
      <w:pPr>
        <w:spacing w:line="240" w:lineRule="atLeast"/>
        <w:ind w:left="567" w:right="567"/>
        <w:contextualSpacing/>
        <w:jc w:val="both"/>
        <w:rPr>
          <w:rFonts w:asciiTheme="minorHAnsi" w:hAnsiTheme="minorHAnsi" w:cstheme="minorHAnsi"/>
          <w:sz w:val="20"/>
          <w:szCs w:val="20"/>
        </w:rPr>
      </w:pPr>
      <w:r>
        <w:rPr>
          <w:rFonts w:asciiTheme="minorHAnsi" w:hAnsiTheme="minorHAnsi" w:cstheme="minorHAnsi"/>
          <w:b/>
          <w:sz w:val="20"/>
          <w:szCs w:val="20"/>
        </w:rPr>
        <w:t>7</w:t>
      </w:r>
      <w:r w:rsidR="00C920BA" w:rsidRPr="00091B91">
        <w:rPr>
          <w:rFonts w:asciiTheme="minorHAnsi" w:hAnsiTheme="minorHAnsi" w:cstheme="minorHAnsi"/>
          <w:b/>
          <w:sz w:val="20"/>
          <w:szCs w:val="20"/>
        </w:rPr>
        <w:t>.2</w:t>
      </w:r>
      <w:r w:rsidR="006E61BB" w:rsidRPr="00091B91">
        <w:rPr>
          <w:rFonts w:asciiTheme="minorHAnsi" w:hAnsiTheme="minorHAnsi" w:cstheme="minorHAnsi"/>
          <w:sz w:val="20"/>
          <w:szCs w:val="20"/>
        </w:rPr>
        <w:t xml:space="preserve"> </w:t>
      </w:r>
      <w:r w:rsidR="00A7564C" w:rsidRPr="00091B91">
        <w:rPr>
          <w:rFonts w:asciiTheme="minorHAnsi" w:hAnsiTheme="minorHAnsi" w:cstheme="minorHAnsi"/>
          <w:sz w:val="20"/>
          <w:szCs w:val="20"/>
        </w:rPr>
        <w:t xml:space="preserve">È </w:t>
      </w:r>
      <w:r w:rsidR="00255F33" w:rsidRPr="00091B91">
        <w:rPr>
          <w:rFonts w:asciiTheme="minorHAnsi" w:hAnsiTheme="minorHAnsi" w:cstheme="minorHAnsi"/>
          <w:sz w:val="20"/>
          <w:szCs w:val="20"/>
        </w:rPr>
        <w:t>fatto obbligo al Soggetto A</w:t>
      </w:r>
      <w:r w:rsidR="00FD4A05" w:rsidRPr="00091B91">
        <w:rPr>
          <w:rFonts w:asciiTheme="minorHAnsi" w:hAnsiTheme="minorHAnsi" w:cstheme="minorHAnsi"/>
          <w:sz w:val="20"/>
          <w:szCs w:val="20"/>
        </w:rPr>
        <w:t>ttuatore</w:t>
      </w:r>
      <w:r w:rsidR="00255F33" w:rsidRPr="00091B91">
        <w:rPr>
          <w:rFonts w:asciiTheme="minorHAnsi" w:hAnsiTheme="minorHAnsi" w:cstheme="minorHAnsi"/>
          <w:sz w:val="20"/>
          <w:szCs w:val="20"/>
        </w:rPr>
        <w:t xml:space="preserve"> </w:t>
      </w:r>
      <w:r w:rsidR="00FD4A05" w:rsidRPr="00091B91">
        <w:rPr>
          <w:rFonts w:asciiTheme="minorHAnsi" w:hAnsiTheme="minorHAnsi" w:cstheme="minorHAnsi"/>
          <w:sz w:val="20"/>
          <w:szCs w:val="20"/>
        </w:rPr>
        <w:t xml:space="preserve">di realizzare l’intervento secondo quanto previsto nel </w:t>
      </w:r>
      <w:r w:rsidR="00004EAD" w:rsidRPr="00091B91">
        <w:rPr>
          <w:rFonts w:asciiTheme="minorHAnsi" w:hAnsiTheme="minorHAnsi" w:cstheme="minorHAnsi"/>
          <w:sz w:val="20"/>
          <w:szCs w:val="20"/>
        </w:rPr>
        <w:t>p</w:t>
      </w:r>
      <w:r w:rsidR="00FD4A05" w:rsidRPr="00091B91">
        <w:rPr>
          <w:rFonts w:asciiTheme="minorHAnsi" w:hAnsiTheme="minorHAnsi" w:cstheme="minorHAnsi"/>
          <w:sz w:val="20"/>
          <w:szCs w:val="20"/>
        </w:rPr>
        <w:t>rogetto oggetto di approvazione ai fini del finanziamento da parte del</w:t>
      </w:r>
      <w:r w:rsidR="00FB68B8" w:rsidRPr="00091B91">
        <w:rPr>
          <w:rFonts w:asciiTheme="minorHAnsi" w:hAnsiTheme="minorHAnsi" w:cstheme="minorHAnsi"/>
          <w:sz w:val="20"/>
          <w:szCs w:val="20"/>
        </w:rPr>
        <w:t xml:space="preserve"> </w:t>
      </w:r>
      <w:proofErr w:type="spellStart"/>
      <w:proofErr w:type="gramStart"/>
      <w:r w:rsidR="00227A57" w:rsidRPr="00091B91">
        <w:rPr>
          <w:rFonts w:asciiTheme="minorHAnsi" w:hAnsiTheme="minorHAnsi" w:cstheme="minorHAnsi"/>
          <w:sz w:val="20"/>
          <w:szCs w:val="20"/>
        </w:rPr>
        <w:t>RdA</w:t>
      </w:r>
      <w:proofErr w:type="spellEnd"/>
      <w:r w:rsidR="00227A57" w:rsidRPr="00091B91">
        <w:rPr>
          <w:rFonts w:asciiTheme="minorHAnsi" w:hAnsiTheme="minorHAnsi" w:cstheme="minorHAnsi"/>
          <w:sz w:val="20"/>
          <w:szCs w:val="20"/>
        </w:rPr>
        <w:t xml:space="preserve"> </w:t>
      </w:r>
      <w:r w:rsidR="00072F07" w:rsidRPr="00091B91">
        <w:rPr>
          <w:rFonts w:asciiTheme="minorHAnsi" w:hAnsiTheme="minorHAnsi" w:cstheme="minorHAnsi"/>
          <w:sz w:val="20"/>
          <w:szCs w:val="20"/>
        </w:rPr>
        <w:t xml:space="preserve"> </w:t>
      </w:r>
      <w:r w:rsidR="00FD4A05" w:rsidRPr="00091B91">
        <w:rPr>
          <w:rFonts w:asciiTheme="minorHAnsi" w:hAnsiTheme="minorHAnsi" w:cstheme="minorHAnsi"/>
          <w:sz w:val="20"/>
          <w:szCs w:val="20"/>
        </w:rPr>
        <w:t>e</w:t>
      </w:r>
      <w:proofErr w:type="gramEnd"/>
      <w:r w:rsidR="00FD4A05" w:rsidRPr="00091B91">
        <w:rPr>
          <w:rFonts w:asciiTheme="minorHAnsi" w:hAnsiTheme="minorHAnsi" w:cstheme="minorHAnsi"/>
          <w:sz w:val="20"/>
          <w:szCs w:val="20"/>
        </w:rPr>
        <w:t xml:space="preserve"> nel rispetto di quanto previsto nel presente disciplinare.</w:t>
      </w:r>
    </w:p>
    <w:p w14:paraId="68883D62" w14:textId="5D5FD7C4" w:rsidR="00222539" w:rsidRPr="00091B91" w:rsidRDefault="009C1E03" w:rsidP="00A0321B">
      <w:pPr>
        <w:spacing w:line="240" w:lineRule="atLeast"/>
        <w:ind w:left="567" w:right="567"/>
        <w:contextualSpacing/>
        <w:jc w:val="both"/>
        <w:rPr>
          <w:rFonts w:asciiTheme="minorHAnsi" w:hAnsiTheme="minorHAnsi" w:cstheme="minorHAnsi"/>
          <w:sz w:val="20"/>
          <w:szCs w:val="20"/>
        </w:rPr>
      </w:pPr>
      <w:r>
        <w:rPr>
          <w:rFonts w:asciiTheme="minorHAnsi" w:hAnsiTheme="minorHAnsi" w:cstheme="minorHAnsi"/>
          <w:b/>
          <w:sz w:val="20"/>
          <w:szCs w:val="20"/>
        </w:rPr>
        <w:t>7</w:t>
      </w:r>
      <w:r w:rsidR="00C920BA" w:rsidRPr="00091B91">
        <w:rPr>
          <w:rFonts w:asciiTheme="minorHAnsi" w:hAnsiTheme="minorHAnsi" w:cstheme="minorHAnsi"/>
          <w:b/>
          <w:sz w:val="20"/>
          <w:szCs w:val="20"/>
        </w:rPr>
        <w:t>.3</w:t>
      </w:r>
      <w:r w:rsidR="006E61BB" w:rsidRPr="00091B91">
        <w:rPr>
          <w:rFonts w:asciiTheme="minorHAnsi" w:hAnsiTheme="minorHAnsi" w:cstheme="minorHAnsi"/>
          <w:sz w:val="20"/>
          <w:szCs w:val="20"/>
        </w:rPr>
        <w:t xml:space="preserve"> </w:t>
      </w:r>
      <w:r w:rsidR="00FD4A05" w:rsidRPr="00091B91">
        <w:rPr>
          <w:rFonts w:asciiTheme="minorHAnsi" w:hAnsiTheme="minorHAnsi" w:cstheme="minorHAnsi"/>
          <w:sz w:val="20"/>
          <w:szCs w:val="20"/>
        </w:rPr>
        <w:t xml:space="preserve">Entro </w:t>
      </w:r>
      <w:r w:rsidR="00531A2E" w:rsidRPr="00091B91">
        <w:rPr>
          <w:rFonts w:asciiTheme="minorHAnsi" w:hAnsiTheme="minorHAnsi" w:cstheme="minorHAnsi"/>
          <w:sz w:val="20"/>
          <w:szCs w:val="20"/>
        </w:rPr>
        <w:t>……………………</w:t>
      </w:r>
      <w:r w:rsidR="00FD4A05" w:rsidRPr="00091B91">
        <w:rPr>
          <w:rFonts w:asciiTheme="minorHAnsi" w:hAnsiTheme="minorHAnsi" w:cstheme="minorHAnsi"/>
          <w:sz w:val="20"/>
          <w:szCs w:val="20"/>
        </w:rPr>
        <w:t xml:space="preserve"> giorni solari dalla data di aggiudicazione</w:t>
      </w:r>
      <w:r w:rsidR="004C4D45" w:rsidRPr="00091B91">
        <w:rPr>
          <w:rFonts w:asciiTheme="minorHAnsi" w:hAnsiTheme="minorHAnsi" w:cstheme="minorHAnsi"/>
          <w:sz w:val="20"/>
          <w:szCs w:val="20"/>
        </w:rPr>
        <w:t>,</w:t>
      </w:r>
      <w:r w:rsidR="00FD4A05" w:rsidRPr="00091B91">
        <w:rPr>
          <w:rFonts w:asciiTheme="minorHAnsi" w:hAnsiTheme="minorHAnsi" w:cstheme="minorHAnsi"/>
          <w:sz w:val="20"/>
          <w:szCs w:val="20"/>
        </w:rPr>
        <w:t xml:space="preserve"> il Soggetto </w:t>
      </w:r>
      <w:r w:rsidR="00004EAD" w:rsidRPr="00091B91">
        <w:rPr>
          <w:rFonts w:asciiTheme="minorHAnsi" w:hAnsiTheme="minorHAnsi" w:cstheme="minorHAnsi"/>
          <w:sz w:val="20"/>
          <w:szCs w:val="20"/>
        </w:rPr>
        <w:t>A</w:t>
      </w:r>
      <w:r w:rsidR="00FD4A05" w:rsidRPr="00091B91">
        <w:rPr>
          <w:rFonts w:asciiTheme="minorHAnsi" w:hAnsiTheme="minorHAnsi" w:cstheme="minorHAnsi"/>
          <w:sz w:val="20"/>
          <w:szCs w:val="20"/>
        </w:rPr>
        <w:t xml:space="preserve">ttuatore trasmette al </w:t>
      </w:r>
      <w:proofErr w:type="spellStart"/>
      <w:proofErr w:type="gramStart"/>
      <w:r w:rsidR="00FB68B8" w:rsidRPr="00091B91">
        <w:rPr>
          <w:rFonts w:asciiTheme="minorHAnsi" w:hAnsiTheme="minorHAnsi" w:cstheme="minorHAnsi"/>
          <w:sz w:val="20"/>
          <w:szCs w:val="20"/>
        </w:rPr>
        <w:t>RdA</w:t>
      </w:r>
      <w:proofErr w:type="spellEnd"/>
      <w:r w:rsidR="00FB68B8" w:rsidRPr="00091B91">
        <w:rPr>
          <w:rFonts w:asciiTheme="minorHAnsi" w:hAnsiTheme="minorHAnsi" w:cstheme="minorHAnsi"/>
          <w:sz w:val="20"/>
          <w:szCs w:val="20"/>
        </w:rPr>
        <w:t xml:space="preserve"> </w:t>
      </w:r>
      <w:r w:rsidR="00FD4A05" w:rsidRPr="00091B91">
        <w:rPr>
          <w:rFonts w:asciiTheme="minorHAnsi" w:hAnsiTheme="minorHAnsi" w:cstheme="minorHAnsi"/>
          <w:sz w:val="20"/>
          <w:szCs w:val="20"/>
        </w:rPr>
        <w:t xml:space="preserve"> copia</w:t>
      </w:r>
      <w:proofErr w:type="gramEnd"/>
      <w:r w:rsidR="00FD4A05" w:rsidRPr="00091B91">
        <w:rPr>
          <w:rFonts w:asciiTheme="minorHAnsi" w:hAnsiTheme="minorHAnsi" w:cstheme="minorHAnsi"/>
          <w:sz w:val="20"/>
          <w:szCs w:val="20"/>
        </w:rPr>
        <w:t xml:space="preserve"> del provvedimento riferito al nuovo qua</w:t>
      </w:r>
      <w:r w:rsidR="004206BC" w:rsidRPr="00091B91">
        <w:rPr>
          <w:rFonts w:asciiTheme="minorHAnsi" w:hAnsiTheme="minorHAnsi" w:cstheme="minorHAnsi"/>
          <w:sz w:val="20"/>
          <w:szCs w:val="20"/>
        </w:rPr>
        <w:t xml:space="preserve">dro economico approvato dal RUP, con la rideterminazione delle singole voci e con l’eventuale previsione </w:t>
      </w:r>
      <w:r w:rsidR="00072F07" w:rsidRPr="00091B91">
        <w:rPr>
          <w:rFonts w:asciiTheme="minorHAnsi" w:hAnsiTheme="minorHAnsi" w:cstheme="minorHAnsi"/>
          <w:sz w:val="20"/>
          <w:szCs w:val="20"/>
        </w:rPr>
        <w:t xml:space="preserve">degli </w:t>
      </w:r>
      <w:r w:rsidR="004206BC" w:rsidRPr="00091B91">
        <w:rPr>
          <w:rFonts w:asciiTheme="minorHAnsi" w:hAnsiTheme="minorHAnsi" w:cstheme="minorHAnsi"/>
          <w:sz w:val="20"/>
          <w:szCs w:val="20"/>
        </w:rPr>
        <w:t xml:space="preserve">imprevisti </w:t>
      </w:r>
      <w:r w:rsidR="00072F07" w:rsidRPr="00091B91">
        <w:rPr>
          <w:rFonts w:asciiTheme="minorHAnsi" w:hAnsiTheme="minorHAnsi" w:cstheme="minorHAnsi"/>
          <w:sz w:val="20"/>
          <w:szCs w:val="20"/>
        </w:rPr>
        <w:t>n</w:t>
      </w:r>
      <w:r w:rsidR="00C60F10" w:rsidRPr="00091B91">
        <w:rPr>
          <w:rFonts w:asciiTheme="minorHAnsi" w:hAnsiTheme="minorHAnsi" w:cstheme="minorHAnsi"/>
          <w:sz w:val="20"/>
          <w:szCs w:val="20"/>
        </w:rPr>
        <w:t>ella</w:t>
      </w:r>
      <w:r w:rsidR="004206BC" w:rsidRPr="00091B91">
        <w:rPr>
          <w:rFonts w:asciiTheme="minorHAnsi" w:hAnsiTheme="minorHAnsi" w:cstheme="minorHAnsi"/>
          <w:sz w:val="20"/>
          <w:szCs w:val="20"/>
        </w:rPr>
        <w:t xml:space="preserve"> percentuale massima del 5% </w:t>
      </w:r>
      <w:r w:rsidR="00255F33" w:rsidRPr="00091B91">
        <w:rPr>
          <w:rFonts w:asciiTheme="minorHAnsi" w:hAnsiTheme="minorHAnsi" w:cstheme="minorHAnsi"/>
          <w:sz w:val="20"/>
          <w:szCs w:val="20"/>
        </w:rPr>
        <w:t>dell’importo netto contrattuale</w:t>
      </w:r>
      <w:r w:rsidR="004206BC" w:rsidRPr="00091B91">
        <w:rPr>
          <w:rFonts w:asciiTheme="minorHAnsi" w:hAnsiTheme="minorHAnsi" w:cstheme="minorHAnsi"/>
          <w:sz w:val="20"/>
          <w:szCs w:val="20"/>
        </w:rPr>
        <w:t xml:space="preserve"> utilizzabile nel r</w:t>
      </w:r>
      <w:r w:rsidR="00255F33" w:rsidRPr="00091B91">
        <w:rPr>
          <w:rFonts w:asciiTheme="minorHAnsi" w:hAnsiTheme="minorHAnsi" w:cstheme="minorHAnsi"/>
          <w:sz w:val="20"/>
          <w:szCs w:val="20"/>
        </w:rPr>
        <w:t>ispetto della normativa vigente</w:t>
      </w:r>
      <w:r w:rsidR="004206BC" w:rsidRPr="00091B91">
        <w:rPr>
          <w:rFonts w:asciiTheme="minorHAnsi" w:hAnsiTheme="minorHAnsi" w:cstheme="minorHAnsi"/>
          <w:sz w:val="20"/>
          <w:szCs w:val="20"/>
        </w:rPr>
        <w:t xml:space="preserve">  e delle condizioni riportate nel presente disciplinare</w:t>
      </w:r>
      <w:r w:rsidR="00072F07" w:rsidRPr="00091B91">
        <w:rPr>
          <w:rFonts w:asciiTheme="minorHAnsi" w:hAnsiTheme="minorHAnsi" w:cstheme="minorHAnsi"/>
          <w:sz w:val="20"/>
          <w:szCs w:val="20"/>
        </w:rPr>
        <w:t>.</w:t>
      </w:r>
    </w:p>
    <w:p w14:paraId="4DA7C4B9" w14:textId="40E55E62" w:rsidR="00FD4A05" w:rsidRPr="00091B91" w:rsidRDefault="009C1E03" w:rsidP="00A0321B">
      <w:pPr>
        <w:spacing w:line="240" w:lineRule="atLeast"/>
        <w:ind w:left="567" w:right="567"/>
        <w:contextualSpacing/>
        <w:jc w:val="both"/>
        <w:rPr>
          <w:rFonts w:asciiTheme="minorHAnsi" w:hAnsiTheme="minorHAnsi" w:cstheme="minorHAnsi"/>
          <w:sz w:val="20"/>
          <w:szCs w:val="20"/>
          <w:highlight w:val="red"/>
        </w:rPr>
      </w:pPr>
      <w:proofErr w:type="gramStart"/>
      <w:r>
        <w:rPr>
          <w:rFonts w:asciiTheme="minorHAnsi" w:hAnsiTheme="minorHAnsi" w:cstheme="minorHAnsi"/>
          <w:b/>
          <w:sz w:val="20"/>
          <w:szCs w:val="20"/>
        </w:rPr>
        <w:t>7</w:t>
      </w:r>
      <w:r w:rsidR="00FD4A05" w:rsidRPr="00091B91">
        <w:rPr>
          <w:rFonts w:asciiTheme="minorHAnsi" w:hAnsiTheme="minorHAnsi" w:cstheme="minorHAnsi"/>
          <w:b/>
          <w:sz w:val="20"/>
          <w:szCs w:val="20"/>
        </w:rPr>
        <w:t>.4</w:t>
      </w:r>
      <w:r w:rsidR="006E61BB" w:rsidRPr="00091B91">
        <w:rPr>
          <w:rFonts w:asciiTheme="minorHAnsi" w:hAnsiTheme="minorHAnsi" w:cstheme="minorHAnsi"/>
          <w:sz w:val="20"/>
          <w:szCs w:val="20"/>
        </w:rPr>
        <w:t xml:space="preserve"> </w:t>
      </w:r>
      <w:r w:rsidR="00FD4A05" w:rsidRPr="00091B91">
        <w:rPr>
          <w:rFonts w:asciiTheme="minorHAnsi" w:hAnsiTheme="minorHAnsi" w:cstheme="minorHAnsi"/>
          <w:sz w:val="20"/>
          <w:szCs w:val="20"/>
        </w:rPr>
        <w:t xml:space="preserve"> A</w:t>
      </w:r>
      <w:proofErr w:type="gramEnd"/>
      <w:r w:rsidR="00FD4A05" w:rsidRPr="00091B91">
        <w:rPr>
          <w:rFonts w:asciiTheme="minorHAnsi" w:hAnsiTheme="minorHAnsi" w:cstheme="minorHAnsi"/>
          <w:sz w:val="20"/>
          <w:szCs w:val="20"/>
        </w:rPr>
        <w:t xml:space="preserve"> seguito dell’aggiudicazione dei lavori, tale importo è rimodulato in funzione dell’esito della stessa tramite un apposito provvedimento di rimodulazione/rideterminazione del quadro economico. </w:t>
      </w:r>
    </w:p>
    <w:p w14:paraId="3832CB2B" w14:textId="7ED2C34E" w:rsidR="00B13A0C" w:rsidRPr="00091B91" w:rsidRDefault="009C1E03" w:rsidP="00A0321B">
      <w:pPr>
        <w:pStyle w:val="Default"/>
        <w:spacing w:line="240" w:lineRule="atLeast"/>
        <w:ind w:left="567" w:right="567"/>
        <w:contextualSpacing/>
        <w:jc w:val="both"/>
        <w:rPr>
          <w:rFonts w:asciiTheme="minorHAnsi" w:hAnsiTheme="minorHAnsi" w:cstheme="minorHAnsi"/>
          <w:color w:val="auto"/>
          <w:sz w:val="20"/>
          <w:szCs w:val="20"/>
        </w:rPr>
      </w:pPr>
      <w:proofErr w:type="gramStart"/>
      <w:r>
        <w:rPr>
          <w:rFonts w:asciiTheme="minorHAnsi" w:hAnsiTheme="minorHAnsi" w:cstheme="minorHAnsi"/>
          <w:b/>
          <w:color w:val="auto"/>
          <w:sz w:val="20"/>
          <w:szCs w:val="20"/>
        </w:rPr>
        <w:t>7</w:t>
      </w:r>
      <w:r w:rsidR="00CF5920" w:rsidRPr="00091B91">
        <w:rPr>
          <w:rFonts w:asciiTheme="minorHAnsi" w:hAnsiTheme="minorHAnsi" w:cstheme="minorHAnsi"/>
          <w:b/>
          <w:color w:val="auto"/>
          <w:sz w:val="20"/>
          <w:szCs w:val="20"/>
        </w:rPr>
        <w:t>.5</w:t>
      </w:r>
      <w:r w:rsidR="006E61BB" w:rsidRPr="00091B91">
        <w:rPr>
          <w:rFonts w:asciiTheme="minorHAnsi" w:hAnsiTheme="minorHAnsi" w:cstheme="minorHAnsi"/>
          <w:color w:val="auto"/>
          <w:sz w:val="20"/>
          <w:szCs w:val="20"/>
        </w:rPr>
        <w:t xml:space="preserve"> </w:t>
      </w:r>
      <w:r w:rsidR="00FD4A05" w:rsidRPr="00091B91">
        <w:rPr>
          <w:rFonts w:asciiTheme="minorHAnsi" w:hAnsiTheme="minorHAnsi" w:cstheme="minorHAnsi"/>
          <w:color w:val="auto"/>
          <w:sz w:val="20"/>
          <w:szCs w:val="20"/>
        </w:rPr>
        <w:t xml:space="preserve"> </w:t>
      </w:r>
      <w:r w:rsidR="00CF5920" w:rsidRPr="00091B91">
        <w:rPr>
          <w:rFonts w:asciiTheme="minorHAnsi" w:hAnsiTheme="minorHAnsi" w:cstheme="minorHAnsi"/>
          <w:color w:val="auto"/>
          <w:sz w:val="20"/>
          <w:szCs w:val="20"/>
        </w:rPr>
        <w:t>Le</w:t>
      </w:r>
      <w:proofErr w:type="gramEnd"/>
      <w:r w:rsidR="00CF5920" w:rsidRPr="00091B91">
        <w:rPr>
          <w:rFonts w:asciiTheme="minorHAnsi" w:hAnsiTheme="minorHAnsi" w:cstheme="minorHAnsi"/>
          <w:color w:val="auto"/>
          <w:sz w:val="20"/>
          <w:szCs w:val="20"/>
        </w:rPr>
        <w:t xml:space="preserve"> economie a qualsiasi titolo maturate nell'attuazione dell’affidamento dei lavori e/o servizi, quali riduzioni di attività, ribassi d'asta, rettifiche in corso e a collaudo o stato finale, a seguito di ogni segmento procedurale, verranno accertate dal </w:t>
      </w:r>
      <w:proofErr w:type="spellStart"/>
      <w:r w:rsidR="00771C65">
        <w:rPr>
          <w:rFonts w:asciiTheme="minorHAnsi" w:hAnsiTheme="minorHAnsi" w:cstheme="minorHAnsi"/>
          <w:color w:val="auto"/>
          <w:sz w:val="20"/>
          <w:szCs w:val="20"/>
        </w:rPr>
        <w:t>RdA</w:t>
      </w:r>
      <w:proofErr w:type="spellEnd"/>
      <w:r w:rsidR="00CF5920" w:rsidRPr="00091B91">
        <w:rPr>
          <w:rFonts w:asciiTheme="minorHAnsi" w:hAnsiTheme="minorHAnsi" w:cstheme="minorHAnsi"/>
          <w:color w:val="auto"/>
          <w:sz w:val="20"/>
          <w:szCs w:val="20"/>
        </w:rPr>
        <w:t xml:space="preserve"> e riprogrammate</w:t>
      </w:r>
      <w:r w:rsidR="00771C65">
        <w:rPr>
          <w:rFonts w:asciiTheme="minorHAnsi" w:hAnsiTheme="minorHAnsi" w:cstheme="minorHAnsi"/>
          <w:color w:val="auto"/>
          <w:sz w:val="20"/>
          <w:szCs w:val="20"/>
        </w:rPr>
        <w:t xml:space="preserve"> </w:t>
      </w:r>
      <w:r w:rsidR="00CF5920" w:rsidRPr="00091B91">
        <w:rPr>
          <w:rFonts w:asciiTheme="minorHAnsi" w:hAnsiTheme="minorHAnsi" w:cstheme="minorHAnsi"/>
          <w:color w:val="auto"/>
          <w:sz w:val="20"/>
          <w:szCs w:val="20"/>
        </w:rPr>
        <w:t>dalla regione Molise, in conformità a</w:t>
      </w:r>
      <w:r w:rsidR="00B13A0C" w:rsidRPr="00091B91">
        <w:rPr>
          <w:rFonts w:asciiTheme="minorHAnsi" w:hAnsiTheme="minorHAnsi" w:cstheme="minorHAnsi"/>
          <w:color w:val="auto"/>
          <w:sz w:val="20"/>
          <w:szCs w:val="20"/>
        </w:rPr>
        <w:t xml:space="preserve">lle regole del </w:t>
      </w:r>
      <w:r w:rsidR="00D90A27" w:rsidRPr="00091B91">
        <w:rPr>
          <w:rFonts w:asciiTheme="minorHAnsi" w:hAnsiTheme="minorHAnsi" w:cstheme="minorHAnsi"/>
          <w:color w:val="auto"/>
          <w:sz w:val="20"/>
          <w:szCs w:val="20"/>
        </w:rPr>
        <w:t>P</w:t>
      </w:r>
      <w:r w:rsidR="00004EAD" w:rsidRPr="00091B91">
        <w:rPr>
          <w:rFonts w:asciiTheme="minorHAnsi" w:hAnsiTheme="minorHAnsi" w:cstheme="minorHAnsi"/>
          <w:color w:val="auto"/>
          <w:sz w:val="20"/>
          <w:szCs w:val="20"/>
        </w:rPr>
        <w:t>SC della Regione Molise</w:t>
      </w:r>
      <w:r w:rsidR="00B13A0C" w:rsidRPr="00091B91">
        <w:rPr>
          <w:rFonts w:asciiTheme="minorHAnsi" w:hAnsiTheme="minorHAnsi" w:cstheme="minorHAnsi"/>
          <w:color w:val="auto"/>
          <w:sz w:val="20"/>
          <w:szCs w:val="20"/>
        </w:rPr>
        <w:t xml:space="preserve"> vigenti</w:t>
      </w:r>
      <w:r w:rsidR="000E4553" w:rsidRPr="00091B91">
        <w:rPr>
          <w:rFonts w:asciiTheme="minorHAnsi" w:hAnsiTheme="minorHAnsi" w:cstheme="minorHAnsi"/>
          <w:color w:val="auto"/>
          <w:sz w:val="20"/>
          <w:szCs w:val="20"/>
        </w:rPr>
        <w:t xml:space="preserve"> e a quanto stabilito dalla L.R. n. 1 del 16.01.2009.</w:t>
      </w:r>
      <w:r w:rsidR="00CF5920" w:rsidRPr="00091B91">
        <w:rPr>
          <w:rFonts w:asciiTheme="minorHAnsi" w:hAnsiTheme="minorHAnsi" w:cstheme="minorHAnsi"/>
          <w:color w:val="auto"/>
          <w:sz w:val="20"/>
          <w:szCs w:val="20"/>
        </w:rPr>
        <w:t xml:space="preserve"> </w:t>
      </w:r>
    </w:p>
    <w:p w14:paraId="0FA901EC" w14:textId="7B21AE93" w:rsidR="00B13A0C" w:rsidRPr="00091B91" w:rsidRDefault="00CF5920" w:rsidP="000E4553">
      <w:pPr>
        <w:spacing w:after="0" w:line="240" w:lineRule="atLeast"/>
        <w:ind w:left="567" w:right="567"/>
        <w:jc w:val="both"/>
        <w:rPr>
          <w:rFonts w:asciiTheme="minorHAnsi" w:hAnsiTheme="minorHAnsi" w:cstheme="minorHAnsi"/>
          <w:sz w:val="20"/>
          <w:szCs w:val="20"/>
        </w:rPr>
      </w:pPr>
      <w:proofErr w:type="spellStart"/>
      <w:r w:rsidRPr="00091B91">
        <w:rPr>
          <w:rFonts w:asciiTheme="minorHAnsi" w:hAnsiTheme="minorHAnsi" w:cstheme="minorHAnsi"/>
          <w:sz w:val="20"/>
          <w:szCs w:val="20"/>
        </w:rPr>
        <w:t>l</w:t>
      </w:r>
      <w:r w:rsidR="00B13A0C" w:rsidRPr="00091B91">
        <w:rPr>
          <w:rFonts w:asciiTheme="minorHAnsi" w:hAnsiTheme="minorHAnsi" w:cstheme="minorHAnsi"/>
          <w:sz w:val="20"/>
          <w:szCs w:val="20"/>
        </w:rPr>
        <w:t>l</w:t>
      </w:r>
      <w:proofErr w:type="spellEnd"/>
      <w:r w:rsidRPr="00091B91">
        <w:rPr>
          <w:rFonts w:asciiTheme="minorHAnsi" w:hAnsiTheme="minorHAnsi" w:cstheme="minorHAnsi"/>
          <w:sz w:val="20"/>
          <w:szCs w:val="20"/>
        </w:rPr>
        <w:t xml:space="preserve"> </w:t>
      </w:r>
      <w:proofErr w:type="spellStart"/>
      <w:r w:rsidR="00255F33" w:rsidRPr="00091B91">
        <w:rPr>
          <w:rFonts w:asciiTheme="minorHAnsi" w:hAnsiTheme="minorHAnsi" w:cstheme="minorHAnsi"/>
          <w:sz w:val="20"/>
          <w:szCs w:val="20"/>
        </w:rPr>
        <w:t>RdA</w:t>
      </w:r>
      <w:proofErr w:type="spellEnd"/>
      <w:r w:rsidR="00255F33" w:rsidRPr="00091B91">
        <w:rPr>
          <w:rFonts w:asciiTheme="minorHAnsi" w:hAnsiTheme="minorHAnsi" w:cstheme="minorHAnsi"/>
          <w:sz w:val="20"/>
          <w:szCs w:val="20"/>
        </w:rPr>
        <w:t xml:space="preserve"> </w:t>
      </w:r>
      <w:r w:rsidRPr="00091B91">
        <w:rPr>
          <w:rFonts w:asciiTheme="minorHAnsi" w:hAnsiTheme="minorHAnsi" w:cstheme="minorHAnsi"/>
          <w:sz w:val="20"/>
          <w:szCs w:val="20"/>
        </w:rPr>
        <w:t xml:space="preserve">procede alla eventuale conseguente rideterminazione del finanziamento e del relativo quadro economico. </w:t>
      </w:r>
    </w:p>
    <w:p w14:paraId="63ECE8CA" w14:textId="013080A6" w:rsidR="00FD4A05" w:rsidRDefault="009C1E03" w:rsidP="007264C1">
      <w:pPr>
        <w:spacing w:line="240" w:lineRule="atLeast"/>
        <w:ind w:left="567" w:right="567"/>
        <w:jc w:val="both"/>
        <w:rPr>
          <w:rFonts w:asciiTheme="minorHAnsi" w:hAnsiTheme="minorHAnsi" w:cstheme="minorHAnsi"/>
          <w:sz w:val="20"/>
          <w:szCs w:val="20"/>
        </w:rPr>
      </w:pPr>
      <w:r>
        <w:rPr>
          <w:rFonts w:asciiTheme="minorHAnsi" w:hAnsiTheme="minorHAnsi" w:cstheme="minorHAnsi"/>
          <w:b/>
          <w:sz w:val="20"/>
          <w:szCs w:val="20"/>
        </w:rPr>
        <w:t>7</w:t>
      </w:r>
      <w:r w:rsidR="00FD4A05" w:rsidRPr="00091B91">
        <w:rPr>
          <w:rFonts w:asciiTheme="minorHAnsi" w:hAnsiTheme="minorHAnsi" w:cstheme="minorHAnsi"/>
          <w:b/>
          <w:sz w:val="20"/>
          <w:szCs w:val="20"/>
        </w:rPr>
        <w:t>.6</w:t>
      </w:r>
      <w:r w:rsidR="00FD4A05" w:rsidRPr="00091B91">
        <w:rPr>
          <w:rFonts w:asciiTheme="minorHAnsi" w:hAnsiTheme="minorHAnsi" w:cstheme="minorHAnsi"/>
          <w:sz w:val="20"/>
          <w:szCs w:val="20"/>
        </w:rPr>
        <w:t xml:space="preserve"> In sede di chiusura del rapporto di concessione, sarà determinato l’importo definitivo ammesso a finanziamento. Qualunque eccedenza di spesa, per qualsiasi motivo determinata, rispetto all'originario importo complessivo del </w:t>
      </w:r>
      <w:r w:rsidR="00004EAD" w:rsidRPr="00091B91">
        <w:rPr>
          <w:rFonts w:asciiTheme="minorHAnsi" w:hAnsiTheme="minorHAnsi" w:cstheme="minorHAnsi"/>
          <w:sz w:val="20"/>
          <w:szCs w:val="20"/>
        </w:rPr>
        <w:t>p</w:t>
      </w:r>
      <w:r w:rsidR="00FD4A05" w:rsidRPr="00091B91">
        <w:rPr>
          <w:rFonts w:asciiTheme="minorHAnsi" w:hAnsiTheme="minorHAnsi" w:cstheme="minorHAnsi"/>
          <w:sz w:val="20"/>
          <w:szCs w:val="20"/>
        </w:rPr>
        <w:t>rogetto al netto delle economie, sarà a carico del Soggetto attuatore, che provvederà alla relativa copertura finanziaria.</w:t>
      </w:r>
    </w:p>
    <w:p w14:paraId="12AB6B1F" w14:textId="77777777" w:rsidR="00FD4A05" w:rsidRPr="00091B91" w:rsidRDefault="00FD4A05" w:rsidP="007264C1">
      <w:pPr>
        <w:spacing w:after="0" w:line="240" w:lineRule="atLeast"/>
        <w:ind w:right="567"/>
        <w:rPr>
          <w:rFonts w:asciiTheme="minorHAnsi" w:hAnsiTheme="minorHAnsi" w:cstheme="minorHAnsi"/>
          <w:b/>
          <w:bCs/>
          <w:sz w:val="20"/>
          <w:szCs w:val="20"/>
        </w:rPr>
      </w:pPr>
    </w:p>
    <w:p w14:paraId="553940A7" w14:textId="5484B3CC" w:rsidR="00FD4A05" w:rsidRPr="00091B91" w:rsidRDefault="00C24888"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 xml:space="preserve">Art. </w:t>
      </w:r>
      <w:r w:rsidR="009C1E03">
        <w:rPr>
          <w:rFonts w:asciiTheme="minorHAnsi" w:hAnsiTheme="minorHAnsi" w:cstheme="minorHAnsi"/>
          <w:b/>
          <w:bCs/>
          <w:sz w:val="20"/>
          <w:szCs w:val="20"/>
        </w:rPr>
        <w:t>8</w:t>
      </w:r>
    </w:p>
    <w:p w14:paraId="10722FF2"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Spese ammissibili</w:t>
      </w:r>
    </w:p>
    <w:p w14:paraId="07A61243"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p>
    <w:p w14:paraId="5C5BF7E8" w14:textId="3F40AA22" w:rsidR="004639C1" w:rsidRPr="00091B91" w:rsidRDefault="009C1E03" w:rsidP="007264C1">
      <w:pPr>
        <w:pStyle w:val="Corpotesto"/>
        <w:spacing w:after="0" w:line="240" w:lineRule="atLeast"/>
        <w:ind w:left="567" w:right="567"/>
        <w:jc w:val="both"/>
        <w:rPr>
          <w:rFonts w:asciiTheme="minorHAnsi" w:hAnsiTheme="minorHAnsi" w:cstheme="minorHAnsi"/>
          <w:sz w:val="20"/>
          <w:szCs w:val="20"/>
        </w:rPr>
      </w:pPr>
      <w:r>
        <w:rPr>
          <w:rFonts w:asciiTheme="minorHAnsi" w:hAnsiTheme="minorHAnsi" w:cstheme="minorHAnsi"/>
          <w:b/>
          <w:sz w:val="20"/>
          <w:szCs w:val="20"/>
        </w:rPr>
        <w:t>8</w:t>
      </w:r>
      <w:r w:rsidR="00BF1A70" w:rsidRPr="00091B91">
        <w:rPr>
          <w:rFonts w:asciiTheme="minorHAnsi" w:hAnsiTheme="minorHAnsi" w:cstheme="minorHAnsi"/>
          <w:b/>
          <w:sz w:val="20"/>
          <w:szCs w:val="20"/>
        </w:rPr>
        <w:t>.</w:t>
      </w:r>
      <w:r w:rsidR="00771C65">
        <w:rPr>
          <w:rFonts w:asciiTheme="minorHAnsi" w:hAnsiTheme="minorHAnsi" w:cstheme="minorHAnsi"/>
          <w:b/>
          <w:sz w:val="20"/>
          <w:szCs w:val="20"/>
        </w:rPr>
        <w:t>1</w:t>
      </w:r>
      <w:r w:rsidR="009D6648" w:rsidRPr="00091B91">
        <w:rPr>
          <w:rFonts w:asciiTheme="minorHAnsi" w:hAnsiTheme="minorHAnsi" w:cstheme="minorHAnsi"/>
          <w:sz w:val="20"/>
          <w:szCs w:val="20"/>
        </w:rPr>
        <w:t xml:space="preserve"> </w:t>
      </w:r>
      <w:r w:rsidR="00771C65">
        <w:rPr>
          <w:rFonts w:asciiTheme="minorHAnsi" w:hAnsiTheme="minorHAnsi" w:cstheme="minorHAnsi"/>
          <w:sz w:val="20"/>
          <w:szCs w:val="20"/>
        </w:rPr>
        <w:t>S</w:t>
      </w:r>
      <w:r w:rsidR="00531A2E" w:rsidRPr="00091B91">
        <w:rPr>
          <w:rFonts w:asciiTheme="minorHAnsi" w:hAnsiTheme="minorHAnsi" w:cstheme="minorHAnsi"/>
          <w:sz w:val="20"/>
          <w:szCs w:val="20"/>
        </w:rPr>
        <w:t>ono ammissibili</w:t>
      </w:r>
      <w:r w:rsidR="00771C65">
        <w:rPr>
          <w:rFonts w:asciiTheme="minorHAnsi" w:hAnsiTheme="minorHAnsi" w:cstheme="minorHAnsi"/>
          <w:sz w:val="20"/>
          <w:szCs w:val="20"/>
        </w:rPr>
        <w:t>,</w:t>
      </w:r>
      <w:r w:rsidR="00531A2E" w:rsidRPr="00091B91">
        <w:rPr>
          <w:rFonts w:asciiTheme="minorHAnsi" w:hAnsiTheme="minorHAnsi" w:cstheme="minorHAnsi"/>
          <w:sz w:val="20"/>
          <w:szCs w:val="20"/>
        </w:rPr>
        <w:t xml:space="preserve"> </w:t>
      </w:r>
      <w:r w:rsidR="00771C65" w:rsidRPr="00771C65">
        <w:rPr>
          <w:rFonts w:cs="Times New Roman"/>
        </w:rPr>
        <w:t xml:space="preserve">ai sensi della delibera del CIPESS n. 2/2021, </w:t>
      </w:r>
      <w:r w:rsidR="00531A2E" w:rsidRPr="00091B91">
        <w:rPr>
          <w:rFonts w:asciiTheme="minorHAnsi" w:hAnsiTheme="minorHAnsi" w:cstheme="minorHAnsi"/>
          <w:sz w:val="20"/>
          <w:szCs w:val="20"/>
        </w:rPr>
        <w:t xml:space="preserve">tutte le spese relative all'intervento e sostenute a partire dal 1° gennaio 2014. </w:t>
      </w:r>
      <w:r w:rsidR="004639C1" w:rsidRPr="00091B91">
        <w:rPr>
          <w:rFonts w:asciiTheme="minorHAnsi" w:hAnsiTheme="minorHAnsi" w:cstheme="minorHAnsi"/>
          <w:sz w:val="20"/>
          <w:szCs w:val="20"/>
        </w:rPr>
        <w:t>Esse devono essere:</w:t>
      </w:r>
    </w:p>
    <w:p w14:paraId="4F4274D8" w14:textId="2ECBA355" w:rsidR="004639C1" w:rsidRPr="00091B91" w:rsidRDefault="004639C1" w:rsidP="001E5A59">
      <w:pPr>
        <w:pStyle w:val="Corpotesto"/>
        <w:numPr>
          <w:ilvl w:val="0"/>
          <w:numId w:val="14"/>
        </w:numPr>
        <w:spacing w:after="0" w:line="240" w:lineRule="atLeast"/>
        <w:ind w:right="567"/>
        <w:jc w:val="both"/>
        <w:rPr>
          <w:rFonts w:asciiTheme="minorHAnsi" w:hAnsiTheme="minorHAnsi" w:cstheme="minorHAnsi"/>
          <w:sz w:val="20"/>
          <w:szCs w:val="20"/>
        </w:rPr>
      </w:pPr>
      <w:r w:rsidRPr="00091B91">
        <w:rPr>
          <w:rFonts w:asciiTheme="minorHAnsi" w:hAnsiTheme="minorHAnsi" w:cstheme="minorHAnsi"/>
          <w:sz w:val="20"/>
          <w:szCs w:val="20"/>
        </w:rPr>
        <w:t>legittime, oss</w:t>
      </w:r>
      <w:r w:rsidR="00771C65">
        <w:rPr>
          <w:rFonts w:asciiTheme="minorHAnsi" w:hAnsiTheme="minorHAnsi" w:cstheme="minorHAnsi"/>
          <w:sz w:val="20"/>
          <w:szCs w:val="20"/>
        </w:rPr>
        <w:t>i</w:t>
      </w:r>
      <w:r w:rsidRPr="00091B91">
        <w:rPr>
          <w:rFonts w:asciiTheme="minorHAnsi" w:hAnsiTheme="minorHAnsi" w:cstheme="minorHAnsi"/>
          <w:sz w:val="20"/>
          <w:szCs w:val="20"/>
        </w:rPr>
        <w:t>a assunte con procedure coerenti con le norme comunitarie, nazionali, regionali applicabili, con particolare riferimento alle disposizioni vigenti in materia di appalti pubblici, regimi di aiuto, concorrenza, ambiente nonché in materia fiscale e contabile;</w:t>
      </w:r>
    </w:p>
    <w:p w14:paraId="43895C15" w14:textId="77777777" w:rsidR="004639C1" w:rsidRPr="00091B91" w:rsidRDefault="004639C1" w:rsidP="001E5A59">
      <w:pPr>
        <w:pStyle w:val="Corpotesto"/>
        <w:numPr>
          <w:ilvl w:val="0"/>
          <w:numId w:val="14"/>
        </w:numPr>
        <w:spacing w:after="0" w:line="240" w:lineRule="atLeast"/>
        <w:ind w:right="567"/>
        <w:jc w:val="both"/>
        <w:rPr>
          <w:rFonts w:asciiTheme="minorHAnsi" w:hAnsiTheme="minorHAnsi" w:cstheme="minorHAnsi"/>
          <w:sz w:val="20"/>
          <w:szCs w:val="20"/>
        </w:rPr>
      </w:pPr>
      <w:r w:rsidRPr="00091B91">
        <w:rPr>
          <w:rFonts w:asciiTheme="minorHAnsi" w:hAnsiTheme="minorHAnsi" w:cstheme="minorHAnsi"/>
          <w:sz w:val="20"/>
          <w:szCs w:val="20"/>
        </w:rPr>
        <w:t xml:space="preserve">eleggibili, </w:t>
      </w:r>
      <w:r w:rsidR="001E5A59" w:rsidRPr="00091B91">
        <w:rPr>
          <w:rFonts w:asciiTheme="minorHAnsi" w:hAnsiTheme="minorHAnsi" w:cstheme="minorHAnsi"/>
          <w:sz w:val="20"/>
          <w:szCs w:val="20"/>
        </w:rPr>
        <w:t xml:space="preserve">temporalmente assunte nel periodo di validità dell’intervento, ovvero </w:t>
      </w:r>
      <w:r w:rsidRPr="00091B91">
        <w:rPr>
          <w:rFonts w:asciiTheme="minorHAnsi" w:hAnsiTheme="minorHAnsi" w:cstheme="minorHAnsi"/>
          <w:sz w:val="20"/>
          <w:szCs w:val="20"/>
        </w:rPr>
        <w:t>sostenute nel periodo di validità della spesa e nell’arco di tempo definito nell’atto di concessione del finanziamento dell’intervento;</w:t>
      </w:r>
    </w:p>
    <w:p w14:paraId="079E74C3" w14:textId="77777777" w:rsidR="004639C1" w:rsidRPr="00091B91" w:rsidRDefault="004639C1" w:rsidP="001E5A59">
      <w:pPr>
        <w:pStyle w:val="Corpotesto"/>
        <w:numPr>
          <w:ilvl w:val="0"/>
          <w:numId w:val="14"/>
        </w:numPr>
        <w:spacing w:after="0" w:line="240" w:lineRule="atLeast"/>
        <w:ind w:right="567"/>
        <w:jc w:val="both"/>
        <w:rPr>
          <w:rFonts w:asciiTheme="minorHAnsi" w:hAnsiTheme="minorHAnsi" w:cstheme="minorHAnsi"/>
          <w:sz w:val="20"/>
          <w:szCs w:val="20"/>
        </w:rPr>
      </w:pPr>
      <w:r w:rsidRPr="00091B91">
        <w:rPr>
          <w:rFonts w:asciiTheme="minorHAnsi" w:hAnsiTheme="minorHAnsi" w:cstheme="minorHAnsi"/>
          <w:sz w:val="20"/>
          <w:szCs w:val="20"/>
        </w:rPr>
        <w:t>pertinenti ed imputabili con certezza all’intervento finanziato;</w:t>
      </w:r>
    </w:p>
    <w:p w14:paraId="64F21C3A" w14:textId="77777777" w:rsidR="004639C1" w:rsidRPr="00091B91" w:rsidRDefault="004639C1" w:rsidP="001E5A59">
      <w:pPr>
        <w:pStyle w:val="Corpotesto"/>
        <w:numPr>
          <w:ilvl w:val="0"/>
          <w:numId w:val="14"/>
        </w:numPr>
        <w:spacing w:after="0" w:line="240" w:lineRule="atLeast"/>
        <w:ind w:right="567"/>
        <w:jc w:val="both"/>
        <w:rPr>
          <w:rFonts w:asciiTheme="minorHAnsi" w:hAnsiTheme="minorHAnsi" w:cstheme="minorHAnsi"/>
          <w:sz w:val="20"/>
          <w:szCs w:val="20"/>
        </w:rPr>
      </w:pPr>
      <w:r w:rsidRPr="00091B91">
        <w:rPr>
          <w:rFonts w:asciiTheme="minorHAnsi" w:hAnsiTheme="minorHAnsi" w:cstheme="minorHAnsi"/>
          <w:sz w:val="20"/>
          <w:szCs w:val="20"/>
        </w:rPr>
        <w:lastRenderedPageBreak/>
        <w:t>previste dall’intervento e, quindi, espressamente indicate nel relativo quadro economico approvato e contenute nei limiti di importo autorizzati nell’atto di concessione del finanziamento e nel relativo quadro economico;</w:t>
      </w:r>
    </w:p>
    <w:p w14:paraId="3731D089" w14:textId="77777777" w:rsidR="004639C1" w:rsidRPr="00091B91" w:rsidRDefault="004639C1" w:rsidP="001E5A59">
      <w:pPr>
        <w:pStyle w:val="Corpotesto"/>
        <w:numPr>
          <w:ilvl w:val="0"/>
          <w:numId w:val="14"/>
        </w:numPr>
        <w:spacing w:after="0" w:line="240" w:lineRule="atLeast"/>
        <w:ind w:right="567"/>
        <w:jc w:val="both"/>
        <w:rPr>
          <w:rFonts w:asciiTheme="minorHAnsi" w:hAnsiTheme="minorHAnsi" w:cstheme="minorHAnsi"/>
          <w:sz w:val="20"/>
          <w:szCs w:val="20"/>
        </w:rPr>
      </w:pPr>
      <w:r w:rsidRPr="00091B91">
        <w:rPr>
          <w:rFonts w:asciiTheme="minorHAnsi" w:hAnsiTheme="minorHAnsi" w:cstheme="minorHAnsi"/>
          <w:sz w:val="20"/>
          <w:szCs w:val="20"/>
        </w:rPr>
        <w:t>effettive e comprovabili, ossia corrispondenti ai documenti attestanti la spesa ed ai relativi pagamenti effettuati;</w:t>
      </w:r>
    </w:p>
    <w:p w14:paraId="0D19EE17" w14:textId="465194C6" w:rsidR="004639C1" w:rsidRPr="00091B91" w:rsidRDefault="004639C1" w:rsidP="001E5A59">
      <w:pPr>
        <w:pStyle w:val="Corpotesto"/>
        <w:numPr>
          <w:ilvl w:val="0"/>
          <w:numId w:val="14"/>
        </w:numPr>
        <w:spacing w:after="0" w:line="240" w:lineRule="atLeast"/>
        <w:ind w:right="567"/>
        <w:jc w:val="both"/>
        <w:rPr>
          <w:rFonts w:asciiTheme="minorHAnsi" w:hAnsiTheme="minorHAnsi" w:cstheme="minorHAnsi"/>
          <w:sz w:val="20"/>
          <w:szCs w:val="20"/>
        </w:rPr>
      </w:pPr>
      <w:r w:rsidRPr="00091B91">
        <w:rPr>
          <w:rFonts w:asciiTheme="minorHAnsi" w:hAnsiTheme="minorHAnsi" w:cstheme="minorHAnsi"/>
          <w:sz w:val="20"/>
          <w:szCs w:val="20"/>
        </w:rPr>
        <w:t xml:space="preserve">contabilizzate, ossia registrate correttamente nel sistema contabile del soggetto attuatore e nel sistema </w:t>
      </w:r>
      <w:r w:rsidR="001E5A59" w:rsidRPr="00091B91">
        <w:rPr>
          <w:rFonts w:asciiTheme="minorHAnsi" w:hAnsiTheme="minorHAnsi" w:cstheme="minorHAnsi"/>
          <w:sz w:val="20"/>
          <w:szCs w:val="20"/>
        </w:rPr>
        <w:t>informativo di monitoraggio;</w:t>
      </w:r>
    </w:p>
    <w:p w14:paraId="35021A1E" w14:textId="2A9DF82C" w:rsidR="004639C1" w:rsidRPr="00091B91" w:rsidRDefault="00771C65" w:rsidP="007264C1">
      <w:pPr>
        <w:pStyle w:val="Corpotesto"/>
        <w:spacing w:after="0" w:line="240" w:lineRule="atLeast"/>
        <w:ind w:left="567" w:right="567"/>
        <w:jc w:val="both"/>
        <w:rPr>
          <w:rFonts w:asciiTheme="minorHAnsi" w:hAnsiTheme="minorHAnsi" w:cstheme="minorHAnsi"/>
          <w:sz w:val="20"/>
          <w:szCs w:val="20"/>
        </w:rPr>
      </w:pPr>
      <w:r w:rsidRPr="00A0321B">
        <w:rPr>
          <w:rFonts w:asciiTheme="minorHAnsi" w:hAnsiTheme="minorHAnsi" w:cstheme="minorHAnsi"/>
          <w:b/>
          <w:sz w:val="20"/>
          <w:szCs w:val="20"/>
        </w:rPr>
        <w:t>8</w:t>
      </w:r>
      <w:r w:rsidR="00BF1A70" w:rsidRPr="00771C65">
        <w:rPr>
          <w:rFonts w:asciiTheme="minorHAnsi" w:hAnsiTheme="minorHAnsi" w:cstheme="minorHAnsi"/>
          <w:b/>
          <w:sz w:val="20"/>
          <w:szCs w:val="20"/>
        </w:rPr>
        <w:t>.</w:t>
      </w:r>
      <w:r>
        <w:rPr>
          <w:rFonts w:asciiTheme="minorHAnsi" w:hAnsiTheme="minorHAnsi" w:cstheme="minorHAnsi"/>
          <w:b/>
          <w:sz w:val="20"/>
          <w:szCs w:val="20"/>
        </w:rPr>
        <w:t>2</w:t>
      </w:r>
      <w:r w:rsidR="00BF1A70" w:rsidRPr="00091B91">
        <w:rPr>
          <w:rFonts w:asciiTheme="minorHAnsi" w:hAnsiTheme="minorHAnsi" w:cstheme="minorHAnsi"/>
          <w:sz w:val="20"/>
          <w:szCs w:val="20"/>
        </w:rPr>
        <w:t xml:space="preserve"> </w:t>
      </w:r>
      <w:r w:rsidR="004639C1" w:rsidRPr="00091B91">
        <w:rPr>
          <w:rFonts w:asciiTheme="minorHAnsi" w:hAnsiTheme="minorHAnsi" w:cstheme="minorHAnsi"/>
          <w:sz w:val="20"/>
          <w:szCs w:val="20"/>
        </w:rPr>
        <w:t xml:space="preserve">Non sono comunque ammissibili spese che risultino </w:t>
      </w:r>
      <w:proofErr w:type="spellStart"/>
      <w:r w:rsidR="004639C1" w:rsidRPr="00091B91">
        <w:rPr>
          <w:rFonts w:asciiTheme="minorHAnsi" w:hAnsiTheme="minorHAnsi" w:cstheme="minorHAnsi"/>
          <w:sz w:val="20"/>
          <w:szCs w:val="20"/>
        </w:rPr>
        <w:t>finanziate</w:t>
      </w:r>
      <w:proofErr w:type="spellEnd"/>
      <w:r w:rsidR="004639C1" w:rsidRPr="00091B91">
        <w:rPr>
          <w:rFonts w:asciiTheme="minorHAnsi" w:hAnsiTheme="minorHAnsi" w:cstheme="minorHAnsi"/>
          <w:sz w:val="20"/>
          <w:szCs w:val="20"/>
        </w:rPr>
        <w:t xml:space="preserve"> attraverso altre fonti finanziarie, salvo che lo specifico progetto non preveda espressamente che l’intervento sia assicurato con una pluralità di fonti di finanziamento.</w:t>
      </w:r>
    </w:p>
    <w:p w14:paraId="2CB0C8B7" w14:textId="094668EF" w:rsidR="00BF1A70" w:rsidRPr="00091B91" w:rsidRDefault="009C1E03" w:rsidP="007264C1">
      <w:pPr>
        <w:pStyle w:val="Corpotesto"/>
        <w:spacing w:after="0" w:line="240" w:lineRule="atLeast"/>
        <w:ind w:left="567" w:right="567"/>
        <w:jc w:val="both"/>
        <w:rPr>
          <w:rFonts w:asciiTheme="minorHAnsi" w:hAnsiTheme="minorHAnsi" w:cstheme="minorHAnsi"/>
          <w:sz w:val="20"/>
          <w:szCs w:val="20"/>
        </w:rPr>
      </w:pPr>
      <w:r>
        <w:rPr>
          <w:rFonts w:asciiTheme="minorHAnsi" w:hAnsiTheme="minorHAnsi" w:cstheme="minorHAnsi"/>
          <w:b/>
          <w:sz w:val="20"/>
          <w:szCs w:val="20"/>
        </w:rPr>
        <w:t>8</w:t>
      </w:r>
      <w:r w:rsidR="00BF1A70" w:rsidRPr="00091B91">
        <w:rPr>
          <w:rFonts w:asciiTheme="minorHAnsi" w:hAnsiTheme="minorHAnsi" w:cstheme="minorHAnsi"/>
          <w:b/>
          <w:sz w:val="20"/>
          <w:szCs w:val="20"/>
        </w:rPr>
        <w:t>.</w:t>
      </w:r>
      <w:r w:rsidR="00771C65">
        <w:rPr>
          <w:rFonts w:asciiTheme="minorHAnsi" w:hAnsiTheme="minorHAnsi" w:cstheme="minorHAnsi"/>
          <w:b/>
          <w:sz w:val="20"/>
          <w:szCs w:val="20"/>
        </w:rPr>
        <w:t>3</w:t>
      </w:r>
      <w:r w:rsidR="00BF1A70" w:rsidRPr="00091B91">
        <w:rPr>
          <w:rFonts w:asciiTheme="minorHAnsi" w:hAnsiTheme="minorHAnsi" w:cstheme="minorHAnsi"/>
          <w:sz w:val="20"/>
          <w:szCs w:val="20"/>
        </w:rPr>
        <w:t xml:space="preserve"> </w:t>
      </w:r>
      <w:r w:rsidR="004639C1" w:rsidRPr="00091B91">
        <w:rPr>
          <w:rFonts w:asciiTheme="minorHAnsi" w:hAnsiTheme="minorHAnsi" w:cstheme="minorHAnsi"/>
          <w:sz w:val="20"/>
          <w:szCs w:val="20"/>
        </w:rPr>
        <w:t xml:space="preserve">Il Soggetto attuatore deve assicurare il pieno conseguimento delle previsioni di spesa per ciascuna annualità riportate nel cronoprogramma. </w:t>
      </w:r>
    </w:p>
    <w:p w14:paraId="44E71938" w14:textId="6D344E19" w:rsidR="004639C1" w:rsidRPr="00091B91" w:rsidRDefault="009C1E03" w:rsidP="005E72EB">
      <w:pPr>
        <w:pStyle w:val="Corpotesto"/>
        <w:spacing w:after="0" w:line="240" w:lineRule="atLeast"/>
        <w:ind w:left="567" w:right="567"/>
        <w:jc w:val="both"/>
        <w:rPr>
          <w:rFonts w:asciiTheme="minorHAnsi" w:hAnsiTheme="minorHAnsi" w:cstheme="minorHAnsi"/>
          <w:sz w:val="20"/>
          <w:szCs w:val="20"/>
        </w:rPr>
      </w:pPr>
      <w:r>
        <w:rPr>
          <w:rFonts w:asciiTheme="minorHAnsi" w:hAnsiTheme="minorHAnsi" w:cstheme="minorHAnsi"/>
          <w:b/>
          <w:sz w:val="20"/>
          <w:szCs w:val="20"/>
        </w:rPr>
        <w:t>8</w:t>
      </w:r>
      <w:r w:rsidR="00BF1A70" w:rsidRPr="00091B91">
        <w:rPr>
          <w:rFonts w:asciiTheme="minorHAnsi" w:hAnsiTheme="minorHAnsi" w:cstheme="minorHAnsi"/>
          <w:b/>
          <w:sz w:val="20"/>
          <w:szCs w:val="20"/>
        </w:rPr>
        <w:t>.</w:t>
      </w:r>
      <w:r w:rsidR="00771C65">
        <w:rPr>
          <w:rFonts w:asciiTheme="minorHAnsi" w:hAnsiTheme="minorHAnsi" w:cstheme="minorHAnsi"/>
          <w:b/>
          <w:sz w:val="20"/>
          <w:szCs w:val="20"/>
        </w:rPr>
        <w:t>4</w:t>
      </w:r>
      <w:r w:rsidR="00BF1A70" w:rsidRPr="00091B91">
        <w:rPr>
          <w:rFonts w:asciiTheme="minorHAnsi" w:hAnsiTheme="minorHAnsi" w:cstheme="minorHAnsi"/>
          <w:sz w:val="20"/>
          <w:szCs w:val="20"/>
        </w:rPr>
        <w:t xml:space="preserve"> - </w:t>
      </w:r>
      <w:r w:rsidR="004639C1" w:rsidRPr="00091B91">
        <w:rPr>
          <w:rFonts w:asciiTheme="minorHAnsi" w:hAnsiTheme="minorHAnsi" w:cstheme="minorHAnsi"/>
          <w:sz w:val="20"/>
          <w:szCs w:val="20"/>
        </w:rPr>
        <w:t>Il rispetto degli obiettivi di spesa di cui al predetto cronoprogramma consente</w:t>
      </w:r>
      <w:r w:rsidR="00BF1A70" w:rsidRPr="00091B91">
        <w:rPr>
          <w:rFonts w:asciiTheme="minorHAnsi" w:hAnsiTheme="minorHAnsi" w:cstheme="minorHAnsi"/>
          <w:sz w:val="20"/>
          <w:szCs w:val="20"/>
        </w:rPr>
        <w:t xml:space="preserve"> alla Regione di non incorrere </w:t>
      </w:r>
      <w:r w:rsidR="004639C1" w:rsidRPr="00091B91">
        <w:rPr>
          <w:rFonts w:asciiTheme="minorHAnsi" w:hAnsiTheme="minorHAnsi" w:cstheme="minorHAnsi"/>
          <w:sz w:val="20"/>
          <w:szCs w:val="20"/>
        </w:rPr>
        <w:t xml:space="preserve">nel regime sanzionatorio previsto </w:t>
      </w:r>
      <w:r w:rsidR="009D6648" w:rsidRPr="00091B91">
        <w:rPr>
          <w:rFonts w:asciiTheme="minorHAnsi" w:hAnsiTheme="minorHAnsi" w:cstheme="minorHAnsi"/>
          <w:sz w:val="20"/>
          <w:szCs w:val="20"/>
        </w:rPr>
        <w:t>dalle</w:t>
      </w:r>
      <w:r w:rsidR="00966CFF" w:rsidRPr="00091B91">
        <w:rPr>
          <w:rFonts w:asciiTheme="minorHAnsi" w:hAnsiTheme="minorHAnsi" w:cstheme="minorHAnsi"/>
          <w:sz w:val="20"/>
          <w:szCs w:val="20"/>
        </w:rPr>
        <w:t xml:space="preserve"> delibere</w:t>
      </w:r>
      <w:r w:rsidR="004639C1" w:rsidRPr="00091B91">
        <w:rPr>
          <w:rFonts w:asciiTheme="minorHAnsi" w:hAnsiTheme="minorHAnsi" w:cstheme="minorHAnsi"/>
          <w:sz w:val="20"/>
          <w:szCs w:val="20"/>
        </w:rPr>
        <w:t xml:space="preserve"> del CIPE </w:t>
      </w:r>
      <w:r w:rsidR="00966CFF" w:rsidRPr="00091B91">
        <w:rPr>
          <w:rFonts w:asciiTheme="minorHAnsi" w:hAnsiTheme="minorHAnsi" w:cstheme="minorHAnsi"/>
          <w:sz w:val="20"/>
          <w:szCs w:val="20"/>
        </w:rPr>
        <w:t>n.26/2018</w:t>
      </w:r>
      <w:r w:rsidR="004639C1" w:rsidRPr="00091B91">
        <w:rPr>
          <w:rFonts w:asciiTheme="minorHAnsi" w:hAnsiTheme="minorHAnsi" w:cstheme="minorHAnsi"/>
          <w:sz w:val="20"/>
          <w:szCs w:val="20"/>
        </w:rPr>
        <w:t xml:space="preserve"> </w:t>
      </w:r>
      <w:r w:rsidR="00966CFF" w:rsidRPr="00091B91">
        <w:rPr>
          <w:rFonts w:asciiTheme="minorHAnsi" w:hAnsiTheme="minorHAnsi" w:cstheme="minorHAnsi"/>
          <w:sz w:val="20"/>
          <w:szCs w:val="20"/>
        </w:rPr>
        <w:t xml:space="preserve"> </w:t>
      </w:r>
      <w:r w:rsidR="004639C1" w:rsidRPr="00091B91">
        <w:rPr>
          <w:rFonts w:asciiTheme="minorHAnsi" w:hAnsiTheme="minorHAnsi" w:cstheme="minorHAnsi"/>
          <w:sz w:val="20"/>
          <w:szCs w:val="20"/>
        </w:rPr>
        <w:t xml:space="preserve"> </w:t>
      </w:r>
      <w:r w:rsidR="007833E6" w:rsidRPr="00091B91">
        <w:rPr>
          <w:rFonts w:asciiTheme="minorHAnsi" w:hAnsiTheme="minorHAnsi" w:cstheme="minorHAnsi"/>
          <w:sz w:val="20"/>
          <w:szCs w:val="20"/>
        </w:rPr>
        <w:t>e</w:t>
      </w:r>
      <w:r w:rsidR="00074B22" w:rsidRPr="00091B91">
        <w:rPr>
          <w:rFonts w:asciiTheme="minorHAnsi" w:hAnsiTheme="minorHAnsi" w:cstheme="minorHAnsi"/>
          <w:sz w:val="20"/>
          <w:szCs w:val="20"/>
        </w:rPr>
        <w:t xml:space="preserve"> CIPESS </w:t>
      </w:r>
      <w:r w:rsidR="007833E6" w:rsidRPr="00091B91">
        <w:rPr>
          <w:rFonts w:asciiTheme="minorHAnsi" w:hAnsiTheme="minorHAnsi" w:cstheme="minorHAnsi"/>
          <w:sz w:val="20"/>
          <w:szCs w:val="20"/>
        </w:rPr>
        <w:t>n. 2/20</w:t>
      </w:r>
      <w:r w:rsidR="00966CFF" w:rsidRPr="00091B91">
        <w:rPr>
          <w:rFonts w:asciiTheme="minorHAnsi" w:hAnsiTheme="minorHAnsi" w:cstheme="minorHAnsi"/>
          <w:sz w:val="20"/>
          <w:szCs w:val="20"/>
        </w:rPr>
        <w:t>21.</w:t>
      </w:r>
      <w:r w:rsidR="005E72EB" w:rsidRPr="00091B91">
        <w:rPr>
          <w:rFonts w:asciiTheme="minorHAnsi" w:hAnsiTheme="minorHAnsi" w:cstheme="minorHAnsi"/>
          <w:sz w:val="20"/>
          <w:szCs w:val="20"/>
        </w:rPr>
        <w:t xml:space="preserve"> </w:t>
      </w:r>
      <w:r w:rsidR="004639C1" w:rsidRPr="00091B91">
        <w:rPr>
          <w:rFonts w:asciiTheme="minorHAnsi" w:hAnsiTheme="minorHAnsi" w:cstheme="minorHAnsi"/>
          <w:sz w:val="20"/>
          <w:szCs w:val="20"/>
        </w:rPr>
        <w:t>Gli effetti dell’eventuale regime sanzionatorio, ai sensi dell’articolo 12 della legge regionale 20 agosto 2010, n. 16 saranno trasferiti al soggetto attuatore inadempiente.</w:t>
      </w:r>
    </w:p>
    <w:p w14:paraId="70BF63D0" w14:textId="77777777" w:rsidR="00FD4A05" w:rsidRPr="00091B91" w:rsidRDefault="0022542B" w:rsidP="007264C1">
      <w:pPr>
        <w:pStyle w:val="Corpotesto"/>
        <w:spacing w:after="0" w:line="240" w:lineRule="atLeast"/>
        <w:ind w:left="567" w:right="567"/>
        <w:jc w:val="both"/>
        <w:rPr>
          <w:rFonts w:asciiTheme="minorHAnsi" w:hAnsiTheme="minorHAnsi" w:cstheme="minorHAnsi"/>
          <w:sz w:val="20"/>
          <w:szCs w:val="20"/>
        </w:rPr>
      </w:pPr>
      <w:r w:rsidRPr="00091B91">
        <w:rPr>
          <w:rFonts w:asciiTheme="minorHAnsi" w:hAnsiTheme="minorHAnsi" w:cstheme="minorHAnsi"/>
          <w:sz w:val="20"/>
          <w:szCs w:val="20"/>
        </w:rPr>
        <w:t xml:space="preserve"> </w:t>
      </w:r>
    </w:p>
    <w:p w14:paraId="79652708" w14:textId="437481C5" w:rsidR="00FD4A05" w:rsidRPr="00091B91" w:rsidRDefault="00C24888" w:rsidP="007264C1">
      <w:pPr>
        <w:pStyle w:val="Default"/>
        <w:spacing w:line="240" w:lineRule="atLeast"/>
        <w:ind w:left="567" w:right="567"/>
        <w:jc w:val="center"/>
        <w:rPr>
          <w:rFonts w:asciiTheme="minorHAnsi" w:hAnsiTheme="minorHAnsi" w:cstheme="minorHAnsi"/>
          <w:b/>
          <w:bCs/>
          <w:color w:val="auto"/>
          <w:sz w:val="20"/>
          <w:szCs w:val="20"/>
        </w:rPr>
      </w:pPr>
      <w:r w:rsidRPr="00091B91">
        <w:rPr>
          <w:rFonts w:asciiTheme="minorHAnsi" w:hAnsiTheme="minorHAnsi" w:cstheme="minorHAnsi"/>
          <w:b/>
          <w:bCs/>
          <w:color w:val="auto"/>
          <w:sz w:val="20"/>
          <w:szCs w:val="20"/>
        </w:rPr>
        <w:t xml:space="preserve">Art. </w:t>
      </w:r>
      <w:r w:rsidR="009C1E03">
        <w:rPr>
          <w:rFonts w:asciiTheme="minorHAnsi" w:hAnsiTheme="minorHAnsi" w:cstheme="minorHAnsi"/>
          <w:b/>
          <w:bCs/>
          <w:color w:val="auto"/>
          <w:sz w:val="20"/>
          <w:szCs w:val="20"/>
        </w:rPr>
        <w:t>9</w:t>
      </w:r>
    </w:p>
    <w:p w14:paraId="38976381" w14:textId="77777777" w:rsidR="00FD4A05" w:rsidRPr="00091B91" w:rsidRDefault="00FD4A05" w:rsidP="007264C1">
      <w:pPr>
        <w:pStyle w:val="Default"/>
        <w:spacing w:line="240" w:lineRule="atLeast"/>
        <w:ind w:left="567" w:right="567"/>
        <w:jc w:val="center"/>
        <w:rPr>
          <w:rFonts w:asciiTheme="minorHAnsi" w:hAnsiTheme="minorHAnsi" w:cstheme="minorHAnsi"/>
          <w:b/>
          <w:bCs/>
          <w:color w:val="auto"/>
          <w:sz w:val="20"/>
          <w:szCs w:val="20"/>
        </w:rPr>
      </w:pPr>
      <w:r w:rsidRPr="00091B91">
        <w:rPr>
          <w:rFonts w:asciiTheme="minorHAnsi" w:hAnsiTheme="minorHAnsi" w:cstheme="minorHAnsi"/>
          <w:b/>
          <w:bCs/>
          <w:color w:val="auto"/>
          <w:sz w:val="20"/>
          <w:szCs w:val="20"/>
        </w:rPr>
        <w:t xml:space="preserve"> Progettazione, verifica e approvazione del progetto</w:t>
      </w:r>
      <w:r w:rsidR="00074B22" w:rsidRPr="00091B91">
        <w:rPr>
          <w:rFonts w:asciiTheme="minorHAnsi" w:hAnsiTheme="minorHAnsi" w:cstheme="minorHAnsi"/>
          <w:b/>
          <w:bCs/>
          <w:color w:val="auto"/>
          <w:sz w:val="20"/>
          <w:szCs w:val="20"/>
        </w:rPr>
        <w:t xml:space="preserve"> </w:t>
      </w:r>
    </w:p>
    <w:p w14:paraId="4BDCC4DB" w14:textId="77777777" w:rsidR="00FD4A05" w:rsidRPr="00091B91" w:rsidRDefault="00FD4A05" w:rsidP="007264C1">
      <w:pPr>
        <w:pStyle w:val="Default"/>
        <w:spacing w:line="240" w:lineRule="atLeast"/>
        <w:ind w:left="567" w:right="567"/>
        <w:rPr>
          <w:rFonts w:asciiTheme="minorHAnsi" w:hAnsiTheme="minorHAnsi" w:cstheme="minorHAnsi"/>
          <w:b/>
          <w:bCs/>
          <w:i/>
          <w:iCs/>
          <w:color w:val="auto"/>
          <w:sz w:val="20"/>
          <w:szCs w:val="20"/>
        </w:rPr>
      </w:pPr>
    </w:p>
    <w:p w14:paraId="3D56DDAB" w14:textId="4BFEA1E9" w:rsidR="005E72EB" w:rsidRPr="00091B91" w:rsidRDefault="009C1E03" w:rsidP="00DC7C1B">
      <w:pPr>
        <w:spacing w:line="240" w:lineRule="atLeast"/>
        <w:ind w:left="567" w:right="567"/>
        <w:contextualSpacing/>
        <w:jc w:val="both"/>
        <w:rPr>
          <w:rFonts w:asciiTheme="minorHAnsi" w:hAnsiTheme="minorHAnsi" w:cstheme="minorHAnsi"/>
          <w:sz w:val="20"/>
          <w:szCs w:val="20"/>
        </w:rPr>
      </w:pPr>
      <w:r>
        <w:rPr>
          <w:rFonts w:asciiTheme="minorHAnsi" w:hAnsiTheme="minorHAnsi" w:cstheme="minorHAnsi"/>
          <w:b/>
          <w:sz w:val="20"/>
          <w:szCs w:val="20"/>
        </w:rPr>
        <w:t>9</w:t>
      </w:r>
      <w:r w:rsidR="00FD4A05" w:rsidRPr="00091B91">
        <w:rPr>
          <w:rFonts w:asciiTheme="minorHAnsi" w:hAnsiTheme="minorHAnsi" w:cstheme="minorHAnsi"/>
          <w:b/>
          <w:sz w:val="20"/>
          <w:szCs w:val="20"/>
        </w:rPr>
        <w:t>.1</w:t>
      </w:r>
      <w:r w:rsidR="00FD4A05" w:rsidRPr="00091B91">
        <w:rPr>
          <w:rFonts w:asciiTheme="minorHAnsi" w:hAnsiTheme="minorHAnsi" w:cstheme="minorHAnsi"/>
          <w:sz w:val="20"/>
          <w:szCs w:val="20"/>
        </w:rPr>
        <w:t xml:space="preserve"> - Il </w:t>
      </w:r>
      <w:r w:rsidR="002A45DC">
        <w:rPr>
          <w:rFonts w:asciiTheme="minorHAnsi" w:hAnsiTheme="minorHAnsi" w:cstheme="minorHAnsi"/>
          <w:sz w:val="20"/>
          <w:szCs w:val="20"/>
        </w:rPr>
        <w:t>S</w:t>
      </w:r>
      <w:r w:rsidR="00FD4A05" w:rsidRPr="00091B91">
        <w:rPr>
          <w:rFonts w:asciiTheme="minorHAnsi" w:hAnsiTheme="minorHAnsi" w:cstheme="minorHAnsi"/>
          <w:sz w:val="20"/>
          <w:szCs w:val="20"/>
        </w:rPr>
        <w:t xml:space="preserve">oggetto </w:t>
      </w:r>
      <w:r w:rsidR="002A45DC">
        <w:rPr>
          <w:rFonts w:asciiTheme="minorHAnsi" w:hAnsiTheme="minorHAnsi" w:cstheme="minorHAnsi"/>
          <w:sz w:val="20"/>
          <w:szCs w:val="20"/>
        </w:rPr>
        <w:t>A</w:t>
      </w:r>
      <w:r w:rsidR="00FD4A05" w:rsidRPr="00091B91">
        <w:rPr>
          <w:rFonts w:asciiTheme="minorHAnsi" w:hAnsiTheme="minorHAnsi" w:cstheme="minorHAnsi"/>
          <w:sz w:val="20"/>
          <w:szCs w:val="20"/>
        </w:rPr>
        <w:t xml:space="preserve">ttuatore provvederà alla progettazione tramite personale interno al proprio organico, ovvero tramite affidamento a professionisti esterni all’amministrazione. </w:t>
      </w:r>
    </w:p>
    <w:p w14:paraId="0CCE4A55" w14:textId="5A693790" w:rsidR="00FD4A05" w:rsidRPr="00091B91" w:rsidRDefault="009C1E03" w:rsidP="00DC7C1B">
      <w:pPr>
        <w:spacing w:line="240" w:lineRule="atLeast"/>
        <w:ind w:left="567" w:right="567"/>
        <w:contextualSpacing/>
        <w:jc w:val="both"/>
        <w:rPr>
          <w:rFonts w:asciiTheme="minorHAnsi" w:hAnsiTheme="minorHAnsi" w:cstheme="minorHAnsi"/>
          <w:sz w:val="20"/>
          <w:szCs w:val="20"/>
        </w:rPr>
      </w:pPr>
      <w:r>
        <w:rPr>
          <w:rFonts w:asciiTheme="minorHAnsi" w:hAnsiTheme="minorHAnsi" w:cstheme="minorHAnsi"/>
          <w:b/>
          <w:sz w:val="20"/>
          <w:szCs w:val="20"/>
        </w:rPr>
        <w:t>9</w:t>
      </w:r>
      <w:r w:rsidR="00FD4A05" w:rsidRPr="00091B91">
        <w:rPr>
          <w:rFonts w:asciiTheme="minorHAnsi" w:hAnsiTheme="minorHAnsi" w:cstheme="minorHAnsi"/>
          <w:b/>
          <w:sz w:val="20"/>
          <w:szCs w:val="20"/>
        </w:rPr>
        <w:t>.2</w:t>
      </w:r>
      <w:r w:rsidR="00FD4A05" w:rsidRPr="00091B91">
        <w:rPr>
          <w:rFonts w:asciiTheme="minorHAnsi" w:hAnsiTheme="minorHAnsi" w:cstheme="minorHAnsi"/>
          <w:sz w:val="20"/>
          <w:szCs w:val="20"/>
        </w:rPr>
        <w:t xml:space="preserve"> - La progettazione dovrà essere articolata nei tre livelli di successivi approfondimenti tecnici di cui agli artt. 23 e ss. del </w:t>
      </w:r>
      <w:proofErr w:type="spellStart"/>
      <w:r w:rsidR="00FD4A05" w:rsidRPr="00091B91">
        <w:rPr>
          <w:rFonts w:asciiTheme="minorHAnsi" w:hAnsiTheme="minorHAnsi" w:cstheme="minorHAnsi"/>
          <w:sz w:val="20"/>
          <w:szCs w:val="20"/>
        </w:rPr>
        <w:t>DLgs</w:t>
      </w:r>
      <w:proofErr w:type="spellEnd"/>
      <w:r w:rsidR="00FD4A05" w:rsidRPr="00091B91">
        <w:rPr>
          <w:rFonts w:asciiTheme="minorHAnsi" w:hAnsiTheme="minorHAnsi" w:cstheme="minorHAnsi"/>
          <w:sz w:val="20"/>
          <w:szCs w:val="20"/>
        </w:rPr>
        <w:t xml:space="preserve"> n. 50/2016 e </w:t>
      </w:r>
      <w:proofErr w:type="spellStart"/>
      <w:r w:rsidR="00FD4A05" w:rsidRPr="00091B91">
        <w:rPr>
          <w:rFonts w:asciiTheme="minorHAnsi" w:hAnsiTheme="minorHAnsi" w:cstheme="minorHAnsi"/>
          <w:sz w:val="20"/>
          <w:szCs w:val="20"/>
        </w:rPr>
        <w:t>ss.mm.ii</w:t>
      </w:r>
      <w:proofErr w:type="spellEnd"/>
      <w:r w:rsidR="00FD4A05" w:rsidRPr="00091B91">
        <w:rPr>
          <w:rFonts w:asciiTheme="minorHAnsi" w:hAnsiTheme="minorHAnsi" w:cstheme="minorHAnsi"/>
          <w:sz w:val="20"/>
          <w:szCs w:val="20"/>
        </w:rPr>
        <w:t xml:space="preserve">., quali il progetto di fattibilità tecnica ed economica, il progetto definitivo e il progetto esecutivo; nel caso in cui il progetto di fattibilità tecnica ed economica o definitivo siano già nella disponibilità del Soggetto </w:t>
      </w:r>
      <w:r w:rsidR="002A45DC">
        <w:rPr>
          <w:rFonts w:asciiTheme="minorHAnsi" w:hAnsiTheme="minorHAnsi" w:cstheme="minorHAnsi"/>
          <w:sz w:val="20"/>
          <w:szCs w:val="20"/>
        </w:rPr>
        <w:t>A</w:t>
      </w:r>
      <w:r w:rsidR="00FD4A05" w:rsidRPr="00091B91">
        <w:rPr>
          <w:rFonts w:asciiTheme="minorHAnsi" w:hAnsiTheme="minorHAnsi" w:cstheme="minorHAnsi"/>
          <w:sz w:val="20"/>
          <w:szCs w:val="20"/>
        </w:rPr>
        <w:t>ttuatore, il medesimo si impegna a dare corso ai successivi livelli d</w:t>
      </w:r>
      <w:r w:rsidR="00BF1A70" w:rsidRPr="00091B91">
        <w:rPr>
          <w:rFonts w:asciiTheme="minorHAnsi" w:hAnsiTheme="minorHAnsi" w:cstheme="minorHAnsi"/>
          <w:sz w:val="20"/>
          <w:szCs w:val="20"/>
        </w:rPr>
        <w:t>i progettazione; è facoltà del S</w:t>
      </w:r>
      <w:r w:rsidR="00FD4A05" w:rsidRPr="00091B91">
        <w:rPr>
          <w:rFonts w:asciiTheme="minorHAnsi" w:hAnsiTheme="minorHAnsi" w:cstheme="minorHAnsi"/>
          <w:sz w:val="20"/>
          <w:szCs w:val="20"/>
        </w:rPr>
        <w:t xml:space="preserve">oggetto attuatore, previo assenso del Servizio </w:t>
      </w:r>
      <w:r w:rsidR="007A7C72" w:rsidRPr="00091B91">
        <w:rPr>
          <w:rFonts w:asciiTheme="minorHAnsi" w:hAnsiTheme="minorHAnsi" w:cstheme="minorHAnsi"/>
          <w:sz w:val="20"/>
          <w:szCs w:val="20"/>
        </w:rPr>
        <w:t xml:space="preserve">______________________________________, </w:t>
      </w:r>
      <w:r w:rsidR="00FD4A05" w:rsidRPr="00091B91">
        <w:rPr>
          <w:rFonts w:asciiTheme="minorHAnsi" w:hAnsiTheme="minorHAnsi" w:cstheme="minorHAnsi"/>
          <w:sz w:val="20"/>
          <w:szCs w:val="20"/>
        </w:rPr>
        <w:t xml:space="preserve">procedere, ai sensi dell’art. 23 comma 4 del </w:t>
      </w:r>
      <w:proofErr w:type="spellStart"/>
      <w:r w:rsidR="00FD4A05" w:rsidRPr="00091B91">
        <w:rPr>
          <w:rFonts w:asciiTheme="minorHAnsi" w:hAnsiTheme="minorHAnsi" w:cstheme="minorHAnsi"/>
          <w:sz w:val="20"/>
          <w:szCs w:val="20"/>
        </w:rPr>
        <w:t>D.Lgs</w:t>
      </w:r>
      <w:proofErr w:type="spellEnd"/>
      <w:r w:rsidR="00FD4A05" w:rsidRPr="00091B91">
        <w:rPr>
          <w:rFonts w:asciiTheme="minorHAnsi" w:hAnsiTheme="minorHAnsi" w:cstheme="minorHAnsi"/>
          <w:sz w:val="20"/>
          <w:szCs w:val="20"/>
        </w:rPr>
        <w:t xml:space="preserve"> n. 50/2016 e </w:t>
      </w:r>
      <w:proofErr w:type="spellStart"/>
      <w:r w:rsidR="00FD4A05" w:rsidRPr="00091B91">
        <w:rPr>
          <w:rFonts w:asciiTheme="minorHAnsi" w:hAnsiTheme="minorHAnsi" w:cstheme="minorHAnsi"/>
          <w:sz w:val="20"/>
          <w:szCs w:val="20"/>
        </w:rPr>
        <w:t>ss.mm.ii</w:t>
      </w:r>
      <w:proofErr w:type="spellEnd"/>
      <w:r w:rsidR="00FD4A05" w:rsidRPr="00091B91">
        <w:rPr>
          <w:rFonts w:asciiTheme="minorHAnsi" w:hAnsiTheme="minorHAnsi" w:cstheme="minorHAnsi"/>
          <w:sz w:val="20"/>
          <w:szCs w:val="20"/>
        </w:rPr>
        <w:t>. direttamente alla redazione del progetto definitivo o esecutivo.</w:t>
      </w:r>
    </w:p>
    <w:p w14:paraId="61064D8F" w14:textId="315A35EA" w:rsidR="00FD4A05" w:rsidRPr="00091B91" w:rsidRDefault="009C1E03" w:rsidP="00DC7C1B">
      <w:pPr>
        <w:spacing w:line="240" w:lineRule="atLeast"/>
        <w:ind w:left="567" w:right="567"/>
        <w:contextualSpacing/>
        <w:jc w:val="both"/>
        <w:rPr>
          <w:rFonts w:asciiTheme="minorHAnsi" w:hAnsiTheme="minorHAnsi" w:cstheme="minorHAnsi"/>
          <w:sz w:val="20"/>
          <w:szCs w:val="20"/>
        </w:rPr>
      </w:pPr>
      <w:r>
        <w:rPr>
          <w:rFonts w:asciiTheme="minorHAnsi" w:hAnsiTheme="minorHAnsi" w:cstheme="minorHAnsi"/>
          <w:b/>
          <w:sz w:val="20"/>
          <w:szCs w:val="20"/>
        </w:rPr>
        <w:t>9</w:t>
      </w:r>
      <w:r w:rsidR="00FD4A05" w:rsidRPr="00091B91">
        <w:rPr>
          <w:rFonts w:asciiTheme="minorHAnsi" w:hAnsiTheme="minorHAnsi" w:cstheme="minorHAnsi"/>
          <w:b/>
          <w:sz w:val="20"/>
          <w:szCs w:val="20"/>
        </w:rPr>
        <w:t>.3</w:t>
      </w:r>
      <w:r w:rsidR="00FD4A05" w:rsidRPr="00091B91">
        <w:rPr>
          <w:rFonts w:asciiTheme="minorHAnsi" w:hAnsiTheme="minorHAnsi" w:cstheme="minorHAnsi"/>
          <w:sz w:val="20"/>
          <w:szCs w:val="20"/>
        </w:rPr>
        <w:t xml:space="preserve"> - Il </w:t>
      </w:r>
      <w:r w:rsidR="002A45DC">
        <w:rPr>
          <w:rFonts w:asciiTheme="minorHAnsi" w:hAnsiTheme="minorHAnsi" w:cstheme="minorHAnsi"/>
          <w:sz w:val="20"/>
          <w:szCs w:val="20"/>
        </w:rPr>
        <w:t>S</w:t>
      </w:r>
      <w:r w:rsidR="00FD4A05" w:rsidRPr="00091B91">
        <w:rPr>
          <w:rFonts w:asciiTheme="minorHAnsi" w:hAnsiTheme="minorHAnsi" w:cstheme="minorHAnsi"/>
          <w:sz w:val="20"/>
          <w:szCs w:val="20"/>
        </w:rPr>
        <w:t xml:space="preserve">oggetto </w:t>
      </w:r>
      <w:r w:rsidR="002A45DC">
        <w:rPr>
          <w:rFonts w:asciiTheme="minorHAnsi" w:hAnsiTheme="minorHAnsi" w:cstheme="minorHAnsi"/>
          <w:sz w:val="20"/>
          <w:szCs w:val="20"/>
        </w:rPr>
        <w:t>A</w:t>
      </w:r>
      <w:r w:rsidR="00FD4A05" w:rsidRPr="00091B91">
        <w:rPr>
          <w:rFonts w:asciiTheme="minorHAnsi" w:hAnsiTheme="minorHAnsi" w:cstheme="minorHAnsi"/>
          <w:sz w:val="20"/>
          <w:szCs w:val="20"/>
        </w:rPr>
        <w:t xml:space="preserve">ttuatore si occuperà anche delle fasi di verifica del progetto esecutivo ai sensi dell’art. 26 del </w:t>
      </w:r>
      <w:proofErr w:type="spellStart"/>
      <w:proofErr w:type="gramStart"/>
      <w:r w:rsidR="00FD4A05" w:rsidRPr="00091B91">
        <w:rPr>
          <w:rFonts w:asciiTheme="minorHAnsi" w:hAnsiTheme="minorHAnsi" w:cstheme="minorHAnsi"/>
          <w:sz w:val="20"/>
          <w:szCs w:val="20"/>
        </w:rPr>
        <w:t>D.Lgs</w:t>
      </w:r>
      <w:proofErr w:type="gramEnd"/>
      <w:r w:rsidR="00FD4A05" w:rsidRPr="00091B91">
        <w:rPr>
          <w:rFonts w:asciiTheme="minorHAnsi" w:hAnsiTheme="minorHAnsi" w:cstheme="minorHAnsi"/>
          <w:sz w:val="20"/>
          <w:szCs w:val="20"/>
        </w:rPr>
        <w:t>.</w:t>
      </w:r>
      <w:proofErr w:type="spellEnd"/>
      <w:r w:rsidR="00FD4A05" w:rsidRPr="00091B91">
        <w:rPr>
          <w:rFonts w:asciiTheme="minorHAnsi" w:hAnsiTheme="minorHAnsi" w:cstheme="minorHAnsi"/>
          <w:sz w:val="20"/>
          <w:szCs w:val="20"/>
        </w:rPr>
        <w:t xml:space="preserve"> n. 50/2016 e </w:t>
      </w:r>
      <w:proofErr w:type="spellStart"/>
      <w:r w:rsidR="00FD4A05" w:rsidRPr="00091B91">
        <w:rPr>
          <w:rFonts w:asciiTheme="minorHAnsi" w:hAnsiTheme="minorHAnsi" w:cstheme="minorHAnsi"/>
          <w:sz w:val="20"/>
          <w:szCs w:val="20"/>
        </w:rPr>
        <w:t>ss.</w:t>
      </w:r>
      <w:proofErr w:type="gramStart"/>
      <w:r w:rsidR="00FD4A05" w:rsidRPr="00091B91">
        <w:rPr>
          <w:rFonts w:asciiTheme="minorHAnsi" w:hAnsiTheme="minorHAnsi" w:cstheme="minorHAnsi"/>
          <w:sz w:val="20"/>
          <w:szCs w:val="20"/>
        </w:rPr>
        <w:t>mm.ii</w:t>
      </w:r>
      <w:proofErr w:type="spellEnd"/>
      <w:r w:rsidR="00FD4A05" w:rsidRPr="00091B91">
        <w:rPr>
          <w:rFonts w:asciiTheme="minorHAnsi" w:hAnsiTheme="minorHAnsi" w:cstheme="minorHAnsi"/>
          <w:sz w:val="20"/>
          <w:szCs w:val="20"/>
        </w:rPr>
        <w:t>.</w:t>
      </w:r>
      <w:proofErr w:type="gramEnd"/>
      <w:r w:rsidR="00FD4A05" w:rsidRPr="00091B91">
        <w:rPr>
          <w:rFonts w:asciiTheme="minorHAnsi" w:hAnsiTheme="minorHAnsi" w:cstheme="minorHAnsi"/>
          <w:sz w:val="20"/>
          <w:szCs w:val="20"/>
        </w:rPr>
        <w:t xml:space="preserve"> tramite l’ufficio tecnico interno</w:t>
      </w:r>
      <w:r w:rsidR="00FB68B8" w:rsidRPr="00091B91">
        <w:rPr>
          <w:rFonts w:asciiTheme="minorHAnsi" w:hAnsiTheme="minorHAnsi" w:cstheme="minorHAnsi"/>
          <w:sz w:val="20"/>
          <w:szCs w:val="20"/>
        </w:rPr>
        <w:t>,</w:t>
      </w:r>
      <w:r w:rsidR="00FD4A05" w:rsidRPr="00091B91">
        <w:rPr>
          <w:rFonts w:asciiTheme="minorHAnsi" w:hAnsiTheme="minorHAnsi" w:cstheme="minorHAnsi"/>
          <w:sz w:val="20"/>
          <w:szCs w:val="20"/>
        </w:rPr>
        <w:t xml:space="preserve"> ovvero tramite affidamento a professionisti esterni di adeguata qualifica professionale ai sensi di legge. </w:t>
      </w:r>
    </w:p>
    <w:p w14:paraId="49DA4702" w14:textId="0B1C95C9" w:rsidR="00FD4A05" w:rsidRPr="00091B91" w:rsidRDefault="009C1E03" w:rsidP="00DC7C1B">
      <w:pPr>
        <w:spacing w:line="240" w:lineRule="atLeast"/>
        <w:ind w:left="567" w:right="567"/>
        <w:contextualSpacing/>
        <w:jc w:val="both"/>
        <w:rPr>
          <w:rFonts w:asciiTheme="minorHAnsi" w:hAnsiTheme="minorHAnsi" w:cstheme="minorHAnsi"/>
          <w:sz w:val="20"/>
          <w:szCs w:val="20"/>
        </w:rPr>
      </w:pPr>
      <w:r>
        <w:rPr>
          <w:rFonts w:asciiTheme="minorHAnsi" w:hAnsiTheme="minorHAnsi" w:cstheme="minorHAnsi"/>
          <w:b/>
          <w:sz w:val="20"/>
          <w:szCs w:val="20"/>
        </w:rPr>
        <w:t>9</w:t>
      </w:r>
      <w:r w:rsidR="00FD4A05" w:rsidRPr="00091B91">
        <w:rPr>
          <w:rFonts w:asciiTheme="minorHAnsi" w:hAnsiTheme="minorHAnsi" w:cstheme="minorHAnsi"/>
          <w:b/>
          <w:sz w:val="20"/>
          <w:szCs w:val="20"/>
        </w:rPr>
        <w:t>.4</w:t>
      </w:r>
      <w:r w:rsidR="00FD4A05" w:rsidRPr="00091B91">
        <w:rPr>
          <w:rFonts w:asciiTheme="minorHAnsi" w:hAnsiTheme="minorHAnsi" w:cstheme="minorHAnsi"/>
          <w:sz w:val="20"/>
          <w:szCs w:val="20"/>
        </w:rPr>
        <w:t xml:space="preserve"> - Il </w:t>
      </w:r>
      <w:r w:rsidR="002A45DC">
        <w:rPr>
          <w:rFonts w:asciiTheme="minorHAnsi" w:hAnsiTheme="minorHAnsi" w:cstheme="minorHAnsi"/>
          <w:sz w:val="20"/>
          <w:szCs w:val="20"/>
        </w:rPr>
        <w:t>S</w:t>
      </w:r>
      <w:r w:rsidR="00FD4A05" w:rsidRPr="00091B91">
        <w:rPr>
          <w:rFonts w:asciiTheme="minorHAnsi" w:hAnsiTheme="minorHAnsi" w:cstheme="minorHAnsi"/>
          <w:sz w:val="20"/>
          <w:szCs w:val="20"/>
        </w:rPr>
        <w:t xml:space="preserve">oggetto </w:t>
      </w:r>
      <w:r w:rsidR="002A45DC">
        <w:rPr>
          <w:rFonts w:asciiTheme="minorHAnsi" w:hAnsiTheme="minorHAnsi" w:cstheme="minorHAnsi"/>
          <w:sz w:val="20"/>
          <w:szCs w:val="20"/>
        </w:rPr>
        <w:t>A</w:t>
      </w:r>
      <w:r w:rsidR="00FD4A05" w:rsidRPr="00091B91">
        <w:rPr>
          <w:rFonts w:asciiTheme="minorHAnsi" w:hAnsiTheme="minorHAnsi" w:cstheme="minorHAnsi"/>
          <w:sz w:val="20"/>
          <w:szCs w:val="20"/>
        </w:rPr>
        <w:t>ttuatore ha l’onere di acquisire tutti gli atti di assenso previsti dalle vigenti norme per l’esecuzione degli interventi in relazione agli obblighi, oneri e vincoli gravanti sul soggetto e sulle opere interessate, con riferimento in particolare alla valutazione di impatto ambientale, all'assetto idrografico, agli interessi urbanistici, paesaggistici, storico-archeologici, sanitari, demaniali, che restano di competenza delle autorità previste dalle norme vigenti, secondo le procedure recate dalle stesse.</w:t>
      </w:r>
    </w:p>
    <w:p w14:paraId="55E2EC52" w14:textId="6F92F2F6" w:rsidR="00FD4A05" w:rsidRPr="00091B91" w:rsidRDefault="009C1E03" w:rsidP="00DC7C1B">
      <w:pPr>
        <w:spacing w:line="240" w:lineRule="atLeast"/>
        <w:ind w:left="567" w:right="567"/>
        <w:contextualSpacing/>
        <w:jc w:val="both"/>
        <w:rPr>
          <w:rFonts w:asciiTheme="minorHAnsi" w:hAnsiTheme="minorHAnsi" w:cstheme="minorHAnsi"/>
          <w:sz w:val="20"/>
          <w:szCs w:val="20"/>
        </w:rPr>
      </w:pPr>
      <w:r>
        <w:rPr>
          <w:rFonts w:asciiTheme="minorHAnsi" w:hAnsiTheme="minorHAnsi" w:cstheme="minorHAnsi"/>
          <w:b/>
          <w:sz w:val="20"/>
          <w:szCs w:val="20"/>
        </w:rPr>
        <w:t>9</w:t>
      </w:r>
      <w:r w:rsidR="00FD4A05" w:rsidRPr="00091B91">
        <w:rPr>
          <w:rFonts w:asciiTheme="minorHAnsi" w:hAnsiTheme="minorHAnsi" w:cstheme="minorHAnsi"/>
          <w:b/>
          <w:sz w:val="20"/>
          <w:szCs w:val="20"/>
        </w:rPr>
        <w:t>.5</w:t>
      </w:r>
      <w:r w:rsidR="00FD4A05" w:rsidRPr="00091B91">
        <w:rPr>
          <w:rFonts w:asciiTheme="minorHAnsi" w:hAnsiTheme="minorHAnsi" w:cstheme="minorHAnsi"/>
          <w:sz w:val="20"/>
          <w:szCs w:val="20"/>
        </w:rPr>
        <w:t xml:space="preserve"> - L'approvazione del progetto da parte del </w:t>
      </w:r>
      <w:r w:rsidR="002A45DC">
        <w:rPr>
          <w:rFonts w:asciiTheme="minorHAnsi" w:hAnsiTheme="minorHAnsi" w:cstheme="minorHAnsi"/>
          <w:sz w:val="20"/>
          <w:szCs w:val="20"/>
        </w:rPr>
        <w:t>S</w:t>
      </w:r>
      <w:r w:rsidR="00FD4A05" w:rsidRPr="00091B91">
        <w:rPr>
          <w:rFonts w:asciiTheme="minorHAnsi" w:hAnsiTheme="minorHAnsi" w:cstheme="minorHAnsi"/>
          <w:sz w:val="20"/>
          <w:szCs w:val="20"/>
        </w:rPr>
        <w:t xml:space="preserve">oggetto </w:t>
      </w:r>
      <w:r w:rsidR="002A45DC">
        <w:rPr>
          <w:rFonts w:asciiTheme="minorHAnsi" w:hAnsiTheme="minorHAnsi" w:cstheme="minorHAnsi"/>
          <w:sz w:val="20"/>
          <w:szCs w:val="20"/>
        </w:rPr>
        <w:t>A</w:t>
      </w:r>
      <w:r w:rsidR="00FD4A05" w:rsidRPr="00091B91">
        <w:rPr>
          <w:rFonts w:asciiTheme="minorHAnsi" w:hAnsiTheme="minorHAnsi" w:cstheme="minorHAnsi"/>
          <w:sz w:val="20"/>
          <w:szCs w:val="20"/>
        </w:rPr>
        <w:t xml:space="preserve">ttuatore viene effettuata in conformità alle norme dettate dalla legge 7 agosto 1990, n. 241 e </w:t>
      </w:r>
      <w:proofErr w:type="spellStart"/>
      <w:r w:rsidR="00FD4A05" w:rsidRPr="00091B91">
        <w:rPr>
          <w:rFonts w:asciiTheme="minorHAnsi" w:hAnsiTheme="minorHAnsi" w:cstheme="minorHAnsi"/>
          <w:sz w:val="20"/>
          <w:szCs w:val="20"/>
        </w:rPr>
        <w:t>ss.</w:t>
      </w:r>
      <w:proofErr w:type="gramStart"/>
      <w:r w:rsidR="00FD4A05" w:rsidRPr="00091B91">
        <w:rPr>
          <w:rFonts w:asciiTheme="minorHAnsi" w:hAnsiTheme="minorHAnsi" w:cstheme="minorHAnsi"/>
          <w:sz w:val="20"/>
          <w:szCs w:val="20"/>
        </w:rPr>
        <w:t>mm.ii</w:t>
      </w:r>
      <w:proofErr w:type="spellEnd"/>
      <w:r w:rsidR="00FD4A05" w:rsidRPr="00091B91">
        <w:rPr>
          <w:rFonts w:asciiTheme="minorHAnsi" w:hAnsiTheme="minorHAnsi" w:cstheme="minorHAnsi"/>
          <w:sz w:val="20"/>
          <w:szCs w:val="20"/>
        </w:rPr>
        <w:t>.</w:t>
      </w:r>
      <w:proofErr w:type="gramEnd"/>
      <w:r w:rsidR="00FD4A05" w:rsidRPr="00091B91">
        <w:rPr>
          <w:rFonts w:asciiTheme="minorHAnsi" w:hAnsiTheme="minorHAnsi" w:cstheme="minorHAnsi"/>
          <w:sz w:val="20"/>
          <w:szCs w:val="20"/>
        </w:rPr>
        <w:t xml:space="preserve"> e alle disposizioni statali e regionali che regolano la materia. Si applicano le disposizioni in materia di conferenza di servizi dettate dagli articoli 14-bis e seguenti della citata legge n. 241 del 1990 e </w:t>
      </w:r>
      <w:proofErr w:type="spellStart"/>
      <w:r w:rsidR="00FD4A05" w:rsidRPr="00091B91">
        <w:rPr>
          <w:rFonts w:asciiTheme="minorHAnsi" w:hAnsiTheme="minorHAnsi" w:cstheme="minorHAnsi"/>
          <w:sz w:val="20"/>
          <w:szCs w:val="20"/>
        </w:rPr>
        <w:t>ss.</w:t>
      </w:r>
      <w:proofErr w:type="gramStart"/>
      <w:r w:rsidR="00FD4A05" w:rsidRPr="00091B91">
        <w:rPr>
          <w:rFonts w:asciiTheme="minorHAnsi" w:hAnsiTheme="minorHAnsi" w:cstheme="minorHAnsi"/>
          <w:sz w:val="20"/>
          <w:szCs w:val="20"/>
        </w:rPr>
        <w:t>mm.ii</w:t>
      </w:r>
      <w:proofErr w:type="spellEnd"/>
      <w:r w:rsidR="00FD4A05" w:rsidRPr="00091B91">
        <w:rPr>
          <w:rFonts w:asciiTheme="minorHAnsi" w:hAnsiTheme="minorHAnsi" w:cstheme="minorHAnsi"/>
          <w:sz w:val="20"/>
          <w:szCs w:val="20"/>
        </w:rPr>
        <w:t>.</w:t>
      </w:r>
      <w:proofErr w:type="gramEnd"/>
      <w:r w:rsidR="00FD4A05" w:rsidRPr="00091B91">
        <w:rPr>
          <w:rFonts w:asciiTheme="minorHAnsi" w:hAnsiTheme="minorHAnsi" w:cstheme="minorHAnsi"/>
          <w:sz w:val="20"/>
          <w:szCs w:val="20"/>
        </w:rPr>
        <w:t xml:space="preserve"> per l’acquisizione di tutti i pareri necessari.</w:t>
      </w:r>
    </w:p>
    <w:p w14:paraId="7D90E266" w14:textId="2FC83166" w:rsidR="00FD4A05" w:rsidRPr="00091B91" w:rsidRDefault="009C1E03" w:rsidP="00DC7C1B">
      <w:pPr>
        <w:spacing w:line="240" w:lineRule="atLeast"/>
        <w:ind w:left="567" w:right="567"/>
        <w:contextualSpacing/>
        <w:jc w:val="both"/>
        <w:rPr>
          <w:rFonts w:asciiTheme="minorHAnsi" w:hAnsiTheme="minorHAnsi" w:cstheme="minorHAnsi"/>
          <w:sz w:val="20"/>
          <w:szCs w:val="20"/>
        </w:rPr>
      </w:pPr>
      <w:r>
        <w:rPr>
          <w:rFonts w:asciiTheme="minorHAnsi" w:hAnsiTheme="minorHAnsi" w:cstheme="minorHAnsi"/>
          <w:b/>
          <w:sz w:val="20"/>
          <w:szCs w:val="20"/>
        </w:rPr>
        <w:t>9</w:t>
      </w:r>
      <w:r w:rsidR="00FD4A05" w:rsidRPr="00091B91">
        <w:rPr>
          <w:rFonts w:asciiTheme="minorHAnsi" w:hAnsiTheme="minorHAnsi" w:cstheme="minorHAnsi"/>
          <w:b/>
          <w:sz w:val="20"/>
          <w:szCs w:val="20"/>
        </w:rPr>
        <w:t>.6</w:t>
      </w:r>
      <w:r w:rsidR="00FD4A05" w:rsidRPr="00091B91">
        <w:rPr>
          <w:rFonts w:asciiTheme="minorHAnsi" w:hAnsiTheme="minorHAnsi" w:cstheme="minorHAnsi"/>
          <w:sz w:val="20"/>
          <w:szCs w:val="20"/>
        </w:rPr>
        <w:t xml:space="preserve"> - Nel caso di progettazione e funzioni tecniche interne al Soggetto </w:t>
      </w:r>
      <w:r w:rsidR="002A45DC">
        <w:rPr>
          <w:rFonts w:asciiTheme="minorHAnsi" w:hAnsiTheme="minorHAnsi" w:cstheme="minorHAnsi"/>
          <w:sz w:val="20"/>
          <w:szCs w:val="20"/>
        </w:rPr>
        <w:t>A</w:t>
      </w:r>
      <w:r w:rsidR="00FD4A05" w:rsidRPr="00091B91">
        <w:rPr>
          <w:rFonts w:asciiTheme="minorHAnsi" w:hAnsiTheme="minorHAnsi" w:cstheme="minorHAnsi"/>
          <w:sz w:val="20"/>
          <w:szCs w:val="20"/>
        </w:rPr>
        <w:t xml:space="preserve">ttuatore si fa riferimento, ove applicabile, all’art. 113 del D. </w:t>
      </w:r>
      <w:proofErr w:type="spellStart"/>
      <w:r w:rsidR="00FD4A05" w:rsidRPr="00091B91">
        <w:rPr>
          <w:rFonts w:asciiTheme="minorHAnsi" w:hAnsiTheme="minorHAnsi" w:cstheme="minorHAnsi"/>
          <w:sz w:val="20"/>
          <w:szCs w:val="20"/>
        </w:rPr>
        <w:t>Lgs</w:t>
      </w:r>
      <w:proofErr w:type="spellEnd"/>
      <w:r w:rsidR="00FD4A05" w:rsidRPr="00091B91">
        <w:rPr>
          <w:rFonts w:asciiTheme="minorHAnsi" w:hAnsiTheme="minorHAnsi" w:cstheme="minorHAnsi"/>
          <w:sz w:val="20"/>
          <w:szCs w:val="20"/>
        </w:rPr>
        <w:t xml:space="preserve">. 50/2016 e </w:t>
      </w:r>
      <w:proofErr w:type="spellStart"/>
      <w:r w:rsidR="00FD4A05" w:rsidRPr="00091B91">
        <w:rPr>
          <w:rFonts w:asciiTheme="minorHAnsi" w:hAnsiTheme="minorHAnsi" w:cstheme="minorHAnsi"/>
          <w:sz w:val="20"/>
          <w:szCs w:val="20"/>
        </w:rPr>
        <w:t>ss.</w:t>
      </w:r>
      <w:proofErr w:type="gramStart"/>
      <w:r w:rsidR="00FD4A05" w:rsidRPr="00091B91">
        <w:rPr>
          <w:rFonts w:asciiTheme="minorHAnsi" w:hAnsiTheme="minorHAnsi" w:cstheme="minorHAnsi"/>
          <w:sz w:val="20"/>
          <w:szCs w:val="20"/>
        </w:rPr>
        <w:t>mm.ii</w:t>
      </w:r>
      <w:proofErr w:type="spellEnd"/>
      <w:r w:rsidR="00FD4A05" w:rsidRPr="00091B91">
        <w:rPr>
          <w:rFonts w:asciiTheme="minorHAnsi" w:hAnsiTheme="minorHAnsi" w:cstheme="minorHAnsi"/>
          <w:sz w:val="20"/>
          <w:szCs w:val="20"/>
        </w:rPr>
        <w:t>..</w:t>
      </w:r>
      <w:proofErr w:type="gramEnd"/>
      <w:r w:rsidR="00FD4A05" w:rsidRPr="00091B91">
        <w:rPr>
          <w:rFonts w:asciiTheme="minorHAnsi" w:hAnsiTheme="minorHAnsi" w:cstheme="minorHAnsi"/>
          <w:sz w:val="20"/>
          <w:szCs w:val="20"/>
        </w:rPr>
        <w:t xml:space="preserve"> Gli eventuali compensi sono da determinarsi con riferimento al regolamento di ripartizione degli incentivi del Soggetto </w:t>
      </w:r>
      <w:r w:rsidR="002A45DC">
        <w:rPr>
          <w:rFonts w:asciiTheme="minorHAnsi" w:hAnsiTheme="minorHAnsi" w:cstheme="minorHAnsi"/>
          <w:sz w:val="20"/>
          <w:szCs w:val="20"/>
        </w:rPr>
        <w:t>A</w:t>
      </w:r>
      <w:r w:rsidR="00FD4A05" w:rsidRPr="00091B91">
        <w:rPr>
          <w:rFonts w:asciiTheme="minorHAnsi" w:hAnsiTheme="minorHAnsi" w:cstheme="minorHAnsi"/>
          <w:sz w:val="20"/>
          <w:szCs w:val="20"/>
        </w:rPr>
        <w:t xml:space="preserve">ttuatore stesso e le spese sono a valere sul quadro economico dell’intervento. </w:t>
      </w:r>
    </w:p>
    <w:p w14:paraId="3A4A5060" w14:textId="2E1BD957" w:rsidR="00FD4A05" w:rsidRPr="00091B91" w:rsidRDefault="009C1E03" w:rsidP="00DC7C1B">
      <w:pPr>
        <w:spacing w:line="240" w:lineRule="atLeast"/>
        <w:ind w:left="567" w:right="567"/>
        <w:contextualSpacing/>
        <w:jc w:val="both"/>
        <w:rPr>
          <w:rFonts w:asciiTheme="minorHAnsi" w:hAnsiTheme="minorHAnsi" w:cstheme="minorHAnsi"/>
          <w:sz w:val="20"/>
          <w:szCs w:val="20"/>
        </w:rPr>
      </w:pPr>
      <w:r>
        <w:rPr>
          <w:rFonts w:asciiTheme="minorHAnsi" w:hAnsiTheme="minorHAnsi" w:cstheme="minorHAnsi"/>
          <w:b/>
          <w:sz w:val="20"/>
          <w:szCs w:val="20"/>
        </w:rPr>
        <w:t>9</w:t>
      </w:r>
      <w:r w:rsidR="00FD4A05" w:rsidRPr="00091B91">
        <w:rPr>
          <w:rFonts w:asciiTheme="minorHAnsi" w:hAnsiTheme="minorHAnsi" w:cstheme="minorHAnsi"/>
          <w:b/>
          <w:sz w:val="20"/>
          <w:szCs w:val="20"/>
        </w:rPr>
        <w:t>.7</w:t>
      </w:r>
      <w:r w:rsidR="00FD4A05" w:rsidRPr="00091B91">
        <w:rPr>
          <w:rFonts w:asciiTheme="minorHAnsi" w:hAnsiTheme="minorHAnsi" w:cstheme="minorHAnsi"/>
          <w:sz w:val="20"/>
          <w:szCs w:val="20"/>
        </w:rPr>
        <w:t xml:space="preserve"> - Nel caso di conferimento dell’attività di servizi di ingegneria e architettura mediante incarico a soggetto esterno all’ente, ai sensi del </w:t>
      </w:r>
      <w:proofErr w:type="spellStart"/>
      <w:proofErr w:type="gramStart"/>
      <w:r w:rsidR="00FD4A05" w:rsidRPr="00091B91">
        <w:rPr>
          <w:rFonts w:asciiTheme="minorHAnsi" w:hAnsiTheme="minorHAnsi" w:cstheme="minorHAnsi"/>
          <w:sz w:val="20"/>
          <w:szCs w:val="20"/>
        </w:rPr>
        <w:t>D.Lgs</w:t>
      </w:r>
      <w:proofErr w:type="spellEnd"/>
      <w:proofErr w:type="gramEnd"/>
      <w:r w:rsidR="00FD4A05" w:rsidRPr="00091B91">
        <w:rPr>
          <w:rFonts w:asciiTheme="minorHAnsi" w:hAnsiTheme="minorHAnsi" w:cstheme="minorHAnsi"/>
          <w:sz w:val="20"/>
          <w:szCs w:val="20"/>
        </w:rPr>
        <w:t xml:space="preserve"> n. 50/2016 e </w:t>
      </w:r>
      <w:proofErr w:type="spellStart"/>
      <w:r w:rsidR="00FD4A05" w:rsidRPr="00091B91">
        <w:rPr>
          <w:rFonts w:asciiTheme="minorHAnsi" w:hAnsiTheme="minorHAnsi" w:cstheme="minorHAnsi"/>
          <w:sz w:val="20"/>
          <w:szCs w:val="20"/>
        </w:rPr>
        <w:t>ss.mm.ii</w:t>
      </w:r>
      <w:proofErr w:type="spellEnd"/>
      <w:r w:rsidR="00FD4A05" w:rsidRPr="00091B91">
        <w:rPr>
          <w:rFonts w:asciiTheme="minorHAnsi" w:hAnsiTheme="minorHAnsi" w:cstheme="minorHAnsi"/>
          <w:sz w:val="20"/>
          <w:szCs w:val="20"/>
        </w:rPr>
        <w:t xml:space="preserve">., il soggetto attuatore è tenuto al rispetto delle disposizioni nazionali e comunitarie in materia di affidamento di servizi. Particolare attenzione dovrà essere posta per non incorrere nel frazionamento degli incarichi al fine di evitare procedure concorrenziali. </w:t>
      </w:r>
    </w:p>
    <w:p w14:paraId="4FFA4D50" w14:textId="7D6DBCC9" w:rsidR="00FD4A05" w:rsidRPr="00091B91" w:rsidRDefault="009C1E03" w:rsidP="00DC7C1B">
      <w:pPr>
        <w:spacing w:line="240" w:lineRule="atLeast"/>
        <w:ind w:left="567" w:right="567"/>
        <w:contextualSpacing/>
        <w:jc w:val="both"/>
        <w:rPr>
          <w:rFonts w:asciiTheme="minorHAnsi" w:hAnsiTheme="minorHAnsi" w:cstheme="minorHAnsi"/>
          <w:sz w:val="20"/>
          <w:szCs w:val="20"/>
        </w:rPr>
      </w:pPr>
      <w:r>
        <w:rPr>
          <w:rFonts w:asciiTheme="minorHAnsi" w:hAnsiTheme="minorHAnsi" w:cstheme="minorHAnsi"/>
          <w:b/>
          <w:sz w:val="20"/>
          <w:szCs w:val="20"/>
        </w:rPr>
        <w:t>9</w:t>
      </w:r>
      <w:r w:rsidR="00FD4A05" w:rsidRPr="00091B91">
        <w:rPr>
          <w:rFonts w:asciiTheme="minorHAnsi" w:hAnsiTheme="minorHAnsi" w:cstheme="minorHAnsi"/>
          <w:b/>
          <w:sz w:val="20"/>
          <w:szCs w:val="20"/>
        </w:rPr>
        <w:t>.8</w:t>
      </w:r>
      <w:r w:rsidR="00FD4A05" w:rsidRPr="00091B91">
        <w:rPr>
          <w:rFonts w:asciiTheme="minorHAnsi" w:hAnsiTheme="minorHAnsi" w:cstheme="minorHAnsi"/>
          <w:sz w:val="20"/>
          <w:szCs w:val="20"/>
        </w:rPr>
        <w:t xml:space="preserve"> - Il corrispettivo per i servizi tecnico-specialistici di progettazione degli interventi, verifica, direzione dei lavori e collaudo sono determinati in accordo a quanto stabilito nel D.M. 17 giugno 2016 “</w:t>
      </w:r>
      <w:r w:rsidR="00FD4A05" w:rsidRPr="00091B91">
        <w:rPr>
          <w:rFonts w:asciiTheme="minorHAnsi" w:hAnsiTheme="minorHAnsi" w:cstheme="minorHAnsi"/>
          <w:i/>
          <w:iCs/>
          <w:sz w:val="20"/>
          <w:szCs w:val="20"/>
        </w:rPr>
        <w:t>Approvazione delle tabelle dei corrispettivi commisurati al livello qualitativo delle prestazioni di progettazione adottato ai sensi dell’art. 24, comma 8 del decreto legislativo n. 50 del 2016</w:t>
      </w:r>
      <w:r w:rsidR="00FD4A05" w:rsidRPr="00091B91">
        <w:rPr>
          <w:rFonts w:asciiTheme="minorHAnsi" w:hAnsiTheme="minorHAnsi" w:cstheme="minorHAnsi"/>
          <w:sz w:val="20"/>
          <w:szCs w:val="20"/>
        </w:rPr>
        <w:t xml:space="preserve">”. </w:t>
      </w:r>
    </w:p>
    <w:p w14:paraId="058D2E95" w14:textId="75F07795" w:rsidR="00561209" w:rsidRPr="00091B91" w:rsidRDefault="009C1E03" w:rsidP="00DC7C1B">
      <w:pPr>
        <w:spacing w:line="240" w:lineRule="atLeast"/>
        <w:ind w:left="567" w:right="567"/>
        <w:contextualSpacing/>
        <w:jc w:val="both"/>
        <w:rPr>
          <w:rFonts w:asciiTheme="minorHAnsi" w:hAnsiTheme="minorHAnsi" w:cstheme="minorHAnsi"/>
          <w:sz w:val="20"/>
          <w:szCs w:val="20"/>
        </w:rPr>
      </w:pPr>
      <w:r>
        <w:rPr>
          <w:rFonts w:asciiTheme="minorHAnsi" w:hAnsiTheme="minorHAnsi" w:cstheme="minorHAnsi"/>
          <w:b/>
          <w:sz w:val="20"/>
          <w:szCs w:val="20"/>
        </w:rPr>
        <w:t>9</w:t>
      </w:r>
      <w:r w:rsidR="00561209" w:rsidRPr="00091B91">
        <w:rPr>
          <w:rFonts w:asciiTheme="minorHAnsi" w:hAnsiTheme="minorHAnsi" w:cstheme="minorHAnsi"/>
          <w:b/>
          <w:sz w:val="20"/>
          <w:szCs w:val="20"/>
        </w:rPr>
        <w:t>.9</w:t>
      </w:r>
      <w:r w:rsidR="00561209" w:rsidRPr="00091B91">
        <w:rPr>
          <w:rFonts w:asciiTheme="minorHAnsi" w:hAnsiTheme="minorHAnsi" w:cstheme="minorHAnsi"/>
          <w:sz w:val="20"/>
          <w:szCs w:val="20"/>
        </w:rPr>
        <w:t xml:space="preserve"> Il S</w:t>
      </w:r>
      <w:r w:rsidR="00B26BF8" w:rsidRPr="00091B91">
        <w:rPr>
          <w:rFonts w:asciiTheme="minorHAnsi" w:hAnsiTheme="minorHAnsi" w:cstheme="minorHAnsi"/>
          <w:sz w:val="20"/>
          <w:szCs w:val="20"/>
        </w:rPr>
        <w:t xml:space="preserve">oggetto </w:t>
      </w:r>
      <w:r w:rsidR="00561209" w:rsidRPr="00091B91">
        <w:rPr>
          <w:rFonts w:asciiTheme="minorHAnsi" w:hAnsiTheme="minorHAnsi" w:cstheme="minorHAnsi"/>
          <w:sz w:val="20"/>
          <w:szCs w:val="20"/>
        </w:rPr>
        <w:t>A</w:t>
      </w:r>
      <w:r w:rsidR="00B26BF8" w:rsidRPr="00091B91">
        <w:rPr>
          <w:rFonts w:asciiTheme="minorHAnsi" w:hAnsiTheme="minorHAnsi" w:cstheme="minorHAnsi"/>
          <w:sz w:val="20"/>
          <w:szCs w:val="20"/>
        </w:rPr>
        <w:t>ttuatore</w:t>
      </w:r>
      <w:r w:rsidR="00561209" w:rsidRPr="00091B91">
        <w:rPr>
          <w:rFonts w:asciiTheme="minorHAnsi" w:hAnsiTheme="minorHAnsi" w:cstheme="minorHAnsi"/>
          <w:sz w:val="20"/>
          <w:szCs w:val="20"/>
        </w:rPr>
        <w:t xml:space="preserve"> è tenuto, altresì, a trasmettere al </w:t>
      </w:r>
      <w:proofErr w:type="spellStart"/>
      <w:r w:rsidR="00561209" w:rsidRPr="00091B91">
        <w:rPr>
          <w:rFonts w:asciiTheme="minorHAnsi" w:hAnsiTheme="minorHAnsi" w:cstheme="minorHAnsi"/>
          <w:sz w:val="20"/>
          <w:szCs w:val="20"/>
        </w:rPr>
        <w:t>RdA</w:t>
      </w:r>
      <w:proofErr w:type="spellEnd"/>
      <w:r w:rsidR="00561209" w:rsidRPr="00091B91">
        <w:rPr>
          <w:rFonts w:asciiTheme="minorHAnsi" w:hAnsiTheme="minorHAnsi" w:cstheme="minorHAnsi"/>
          <w:sz w:val="20"/>
          <w:szCs w:val="20"/>
        </w:rPr>
        <w:t xml:space="preserve"> e al Responsabile dei Controlli di I livello, la documentazione relativa alle procedure adottate per l’affidamento dei servizi di ingegneria e </w:t>
      </w:r>
      <w:r w:rsidR="00561209" w:rsidRPr="00091B91">
        <w:rPr>
          <w:rFonts w:asciiTheme="minorHAnsi" w:hAnsiTheme="minorHAnsi" w:cstheme="minorHAnsi"/>
          <w:sz w:val="20"/>
          <w:szCs w:val="20"/>
        </w:rPr>
        <w:lastRenderedPageBreak/>
        <w:t xml:space="preserve">architettura, con </w:t>
      </w:r>
      <w:proofErr w:type="spellStart"/>
      <w:r w:rsidR="00561209" w:rsidRPr="00091B91">
        <w:rPr>
          <w:rFonts w:asciiTheme="minorHAnsi" w:hAnsiTheme="minorHAnsi" w:cstheme="minorHAnsi"/>
          <w:sz w:val="20"/>
          <w:szCs w:val="20"/>
        </w:rPr>
        <w:t>check</w:t>
      </w:r>
      <w:proofErr w:type="spellEnd"/>
      <w:r w:rsidR="00561209" w:rsidRPr="00091B91">
        <w:rPr>
          <w:rFonts w:asciiTheme="minorHAnsi" w:hAnsiTheme="minorHAnsi" w:cstheme="minorHAnsi"/>
          <w:sz w:val="20"/>
          <w:szCs w:val="20"/>
        </w:rPr>
        <w:t xml:space="preserve"> di autocontrollo (secondo il modello C2 AUTOC INCPROF_SERV_FORN allegato al SIGECO del PSC della Regione Molise)</w:t>
      </w:r>
      <w:r w:rsidR="006F0502" w:rsidRPr="00091B91">
        <w:rPr>
          <w:rFonts w:asciiTheme="minorHAnsi" w:hAnsiTheme="minorHAnsi" w:cstheme="minorHAnsi"/>
          <w:sz w:val="20"/>
          <w:szCs w:val="20"/>
        </w:rPr>
        <w:t>.</w:t>
      </w:r>
    </w:p>
    <w:p w14:paraId="7B1BFC6B" w14:textId="5E5C3056" w:rsidR="00561209" w:rsidRPr="00091B91" w:rsidRDefault="00561209" w:rsidP="007264C1">
      <w:pPr>
        <w:spacing w:line="240" w:lineRule="atLeast"/>
        <w:ind w:left="567" w:right="567"/>
        <w:jc w:val="both"/>
        <w:rPr>
          <w:rFonts w:asciiTheme="minorHAnsi" w:hAnsiTheme="minorHAnsi" w:cstheme="minorHAnsi"/>
          <w:sz w:val="20"/>
          <w:szCs w:val="20"/>
        </w:rPr>
      </w:pPr>
    </w:p>
    <w:p w14:paraId="6FF14C0D" w14:textId="77777777" w:rsidR="00531A2E" w:rsidRPr="00091B91" w:rsidRDefault="00531A2E" w:rsidP="00D86269">
      <w:pPr>
        <w:pStyle w:val="Default"/>
        <w:spacing w:line="240" w:lineRule="atLeast"/>
        <w:ind w:right="567"/>
        <w:rPr>
          <w:rFonts w:asciiTheme="minorHAnsi" w:hAnsiTheme="minorHAnsi" w:cstheme="minorHAnsi"/>
          <w:b/>
          <w:bCs/>
          <w:i/>
          <w:iCs/>
          <w:color w:val="auto"/>
          <w:sz w:val="20"/>
          <w:szCs w:val="20"/>
        </w:rPr>
      </w:pPr>
    </w:p>
    <w:p w14:paraId="16FF75AD" w14:textId="2528860B" w:rsidR="00FD4A05" w:rsidRPr="00091B91" w:rsidRDefault="00C24888" w:rsidP="007264C1">
      <w:pPr>
        <w:pStyle w:val="Default"/>
        <w:spacing w:line="240" w:lineRule="atLeast"/>
        <w:ind w:left="567" w:right="567"/>
        <w:jc w:val="center"/>
        <w:rPr>
          <w:rFonts w:asciiTheme="minorHAnsi" w:hAnsiTheme="minorHAnsi" w:cstheme="minorHAnsi"/>
          <w:b/>
          <w:bCs/>
          <w:color w:val="auto"/>
          <w:sz w:val="20"/>
          <w:szCs w:val="20"/>
        </w:rPr>
      </w:pPr>
      <w:r w:rsidRPr="00091B91">
        <w:rPr>
          <w:rFonts w:asciiTheme="minorHAnsi" w:hAnsiTheme="minorHAnsi" w:cstheme="minorHAnsi"/>
          <w:b/>
          <w:bCs/>
          <w:color w:val="auto"/>
          <w:sz w:val="20"/>
          <w:szCs w:val="20"/>
        </w:rPr>
        <w:t>Art. 1</w:t>
      </w:r>
      <w:r w:rsidR="009C1E03">
        <w:rPr>
          <w:rFonts w:asciiTheme="minorHAnsi" w:hAnsiTheme="minorHAnsi" w:cstheme="minorHAnsi"/>
          <w:b/>
          <w:bCs/>
          <w:color w:val="auto"/>
          <w:sz w:val="20"/>
          <w:szCs w:val="20"/>
        </w:rPr>
        <w:t>0</w:t>
      </w:r>
    </w:p>
    <w:p w14:paraId="61523780" w14:textId="77777777" w:rsidR="00FD4A05" w:rsidRPr="00091B91" w:rsidRDefault="00FD4A05" w:rsidP="007264C1">
      <w:pPr>
        <w:pStyle w:val="Default"/>
        <w:spacing w:line="240" w:lineRule="atLeast"/>
        <w:ind w:left="567" w:right="567"/>
        <w:jc w:val="center"/>
        <w:rPr>
          <w:rFonts w:asciiTheme="minorHAnsi" w:hAnsiTheme="minorHAnsi" w:cstheme="minorHAnsi"/>
          <w:color w:val="auto"/>
          <w:sz w:val="20"/>
          <w:szCs w:val="20"/>
        </w:rPr>
      </w:pPr>
      <w:r w:rsidRPr="00091B91">
        <w:rPr>
          <w:rFonts w:asciiTheme="minorHAnsi" w:hAnsiTheme="minorHAnsi" w:cstheme="minorHAnsi"/>
          <w:b/>
          <w:bCs/>
          <w:color w:val="auto"/>
          <w:sz w:val="20"/>
          <w:szCs w:val="20"/>
        </w:rPr>
        <w:t>Procedura di scelta del contraente</w:t>
      </w:r>
    </w:p>
    <w:p w14:paraId="2A28188C" w14:textId="77777777" w:rsidR="00FD4A05" w:rsidRPr="00091B91" w:rsidRDefault="00FD4A05" w:rsidP="007264C1">
      <w:pPr>
        <w:pStyle w:val="Default"/>
        <w:spacing w:line="240" w:lineRule="atLeast"/>
        <w:ind w:left="567" w:right="567"/>
        <w:jc w:val="both"/>
        <w:rPr>
          <w:rFonts w:asciiTheme="minorHAnsi" w:hAnsiTheme="minorHAnsi" w:cstheme="minorHAnsi"/>
          <w:b/>
          <w:bCs/>
          <w:i/>
          <w:iCs/>
          <w:color w:val="auto"/>
          <w:sz w:val="20"/>
          <w:szCs w:val="20"/>
        </w:rPr>
      </w:pPr>
    </w:p>
    <w:p w14:paraId="5F426DAD" w14:textId="1EAB11AA" w:rsidR="00B2794D" w:rsidRPr="00091B91" w:rsidRDefault="00E3515E" w:rsidP="00B2794D">
      <w:pPr>
        <w:pStyle w:val="Default"/>
        <w:spacing w:line="240" w:lineRule="atLeast"/>
        <w:ind w:left="567" w:right="567"/>
        <w:jc w:val="both"/>
        <w:rPr>
          <w:rFonts w:asciiTheme="minorHAnsi" w:hAnsiTheme="minorHAnsi" w:cstheme="minorHAnsi"/>
          <w:color w:val="auto"/>
          <w:sz w:val="20"/>
          <w:szCs w:val="20"/>
        </w:rPr>
      </w:pPr>
      <w:r w:rsidRPr="00091B91">
        <w:rPr>
          <w:rFonts w:asciiTheme="minorHAnsi" w:hAnsiTheme="minorHAnsi" w:cstheme="minorHAnsi"/>
          <w:b/>
          <w:color w:val="auto"/>
          <w:sz w:val="20"/>
          <w:szCs w:val="20"/>
        </w:rPr>
        <w:t>1</w:t>
      </w:r>
      <w:r w:rsidR="009C1E03">
        <w:rPr>
          <w:rFonts w:asciiTheme="minorHAnsi" w:hAnsiTheme="minorHAnsi" w:cstheme="minorHAnsi"/>
          <w:b/>
          <w:color w:val="auto"/>
          <w:sz w:val="20"/>
          <w:szCs w:val="20"/>
        </w:rPr>
        <w:t>0</w:t>
      </w:r>
      <w:r w:rsidR="00FD4A05" w:rsidRPr="00091B91">
        <w:rPr>
          <w:rFonts w:asciiTheme="minorHAnsi" w:hAnsiTheme="minorHAnsi" w:cstheme="minorHAnsi"/>
          <w:b/>
          <w:color w:val="auto"/>
          <w:sz w:val="20"/>
          <w:szCs w:val="20"/>
        </w:rPr>
        <w:t>.1</w:t>
      </w:r>
      <w:r w:rsidR="001837D0" w:rsidRPr="00091B91">
        <w:rPr>
          <w:rFonts w:asciiTheme="minorHAnsi" w:hAnsiTheme="minorHAnsi" w:cstheme="minorHAnsi"/>
          <w:color w:val="auto"/>
          <w:sz w:val="20"/>
          <w:szCs w:val="20"/>
        </w:rPr>
        <w:t xml:space="preserve"> - Il Soggetto A</w:t>
      </w:r>
      <w:r w:rsidR="00FD4A05" w:rsidRPr="00091B91">
        <w:rPr>
          <w:rFonts w:asciiTheme="minorHAnsi" w:hAnsiTheme="minorHAnsi" w:cstheme="minorHAnsi"/>
          <w:color w:val="auto"/>
          <w:sz w:val="20"/>
          <w:szCs w:val="20"/>
        </w:rPr>
        <w:t>ttuatore</w:t>
      </w:r>
      <w:r w:rsidR="001837D0" w:rsidRPr="00091B91">
        <w:rPr>
          <w:rFonts w:asciiTheme="minorHAnsi" w:hAnsiTheme="minorHAnsi" w:cstheme="minorHAnsi"/>
          <w:color w:val="auto"/>
          <w:sz w:val="20"/>
          <w:szCs w:val="20"/>
        </w:rPr>
        <w:t xml:space="preserve"> </w:t>
      </w:r>
      <w:r w:rsidR="00FD4A05" w:rsidRPr="00091B91">
        <w:rPr>
          <w:rFonts w:asciiTheme="minorHAnsi" w:hAnsiTheme="minorHAnsi" w:cstheme="minorHAnsi"/>
          <w:color w:val="auto"/>
          <w:sz w:val="20"/>
          <w:szCs w:val="20"/>
        </w:rPr>
        <w:t>procederà all’affidamento dell’appalto ed alla stipula del contratto per la realizzazione dell’intervento</w:t>
      </w:r>
      <w:r w:rsidR="001837D0" w:rsidRPr="00091B91">
        <w:rPr>
          <w:rFonts w:asciiTheme="minorHAnsi" w:hAnsiTheme="minorHAnsi" w:cstheme="minorHAnsi"/>
          <w:color w:val="auto"/>
          <w:sz w:val="20"/>
          <w:szCs w:val="20"/>
        </w:rPr>
        <w:t xml:space="preserve">, in applicazione delle procedure di cui al </w:t>
      </w:r>
      <w:proofErr w:type="spellStart"/>
      <w:proofErr w:type="gramStart"/>
      <w:r w:rsidR="001837D0" w:rsidRPr="00091B91">
        <w:rPr>
          <w:rFonts w:asciiTheme="minorHAnsi" w:hAnsiTheme="minorHAnsi" w:cstheme="minorHAnsi"/>
          <w:color w:val="auto"/>
          <w:sz w:val="20"/>
          <w:szCs w:val="20"/>
        </w:rPr>
        <w:t>D.Lgs</w:t>
      </w:r>
      <w:proofErr w:type="spellEnd"/>
      <w:proofErr w:type="gramEnd"/>
      <w:r w:rsidR="001837D0" w:rsidRPr="00091B91">
        <w:rPr>
          <w:rFonts w:asciiTheme="minorHAnsi" w:hAnsiTheme="minorHAnsi" w:cstheme="minorHAnsi"/>
          <w:color w:val="auto"/>
          <w:sz w:val="20"/>
          <w:szCs w:val="20"/>
        </w:rPr>
        <w:t xml:space="preserve"> n.50/2016 e </w:t>
      </w:r>
      <w:proofErr w:type="spellStart"/>
      <w:r w:rsidR="001837D0" w:rsidRPr="00091B91">
        <w:rPr>
          <w:rFonts w:asciiTheme="minorHAnsi" w:hAnsiTheme="minorHAnsi" w:cstheme="minorHAnsi"/>
          <w:color w:val="auto"/>
          <w:sz w:val="20"/>
          <w:szCs w:val="20"/>
        </w:rPr>
        <w:t>ss.mm.ii</w:t>
      </w:r>
      <w:proofErr w:type="spellEnd"/>
      <w:r w:rsidR="001837D0" w:rsidRPr="00091B91">
        <w:rPr>
          <w:rFonts w:asciiTheme="minorHAnsi" w:hAnsiTheme="minorHAnsi" w:cstheme="minorHAnsi"/>
          <w:color w:val="auto"/>
          <w:sz w:val="20"/>
          <w:szCs w:val="20"/>
        </w:rPr>
        <w:t>.</w:t>
      </w:r>
    </w:p>
    <w:p w14:paraId="30D9F973" w14:textId="67703F03" w:rsidR="00561209" w:rsidRPr="00091B91" w:rsidRDefault="00B2794D" w:rsidP="00DC7C1B">
      <w:pPr>
        <w:pStyle w:val="Default"/>
        <w:spacing w:line="240" w:lineRule="atLeast"/>
        <w:ind w:left="567" w:right="567"/>
        <w:jc w:val="both"/>
        <w:rPr>
          <w:rFonts w:asciiTheme="minorHAnsi" w:hAnsiTheme="minorHAnsi" w:cstheme="minorHAnsi"/>
          <w:color w:val="auto"/>
          <w:sz w:val="20"/>
          <w:szCs w:val="20"/>
        </w:rPr>
      </w:pPr>
      <w:r w:rsidRPr="00091B91">
        <w:rPr>
          <w:rFonts w:asciiTheme="minorHAnsi" w:hAnsiTheme="minorHAnsi" w:cstheme="minorHAnsi"/>
          <w:b/>
          <w:color w:val="auto"/>
          <w:sz w:val="20"/>
          <w:szCs w:val="20"/>
        </w:rPr>
        <w:t>1</w:t>
      </w:r>
      <w:r w:rsidR="009C1E03">
        <w:rPr>
          <w:rFonts w:asciiTheme="minorHAnsi" w:hAnsiTheme="minorHAnsi" w:cstheme="minorHAnsi"/>
          <w:b/>
          <w:color w:val="auto"/>
          <w:sz w:val="20"/>
          <w:szCs w:val="20"/>
        </w:rPr>
        <w:t>0</w:t>
      </w:r>
      <w:r w:rsidRPr="00091B91">
        <w:rPr>
          <w:rFonts w:asciiTheme="minorHAnsi" w:hAnsiTheme="minorHAnsi" w:cstheme="minorHAnsi"/>
          <w:b/>
          <w:color w:val="auto"/>
          <w:sz w:val="20"/>
          <w:szCs w:val="20"/>
        </w:rPr>
        <w:t>.2</w:t>
      </w:r>
      <w:r w:rsidRPr="00091B91">
        <w:rPr>
          <w:rFonts w:asciiTheme="minorHAnsi" w:hAnsiTheme="minorHAnsi" w:cstheme="minorHAnsi"/>
          <w:color w:val="auto"/>
          <w:sz w:val="20"/>
          <w:szCs w:val="20"/>
        </w:rPr>
        <w:t xml:space="preserve"> Il Soggetto Attuatore </w:t>
      </w:r>
      <w:r w:rsidRPr="00A0321B">
        <w:rPr>
          <w:rFonts w:asciiTheme="minorHAnsi" w:hAnsiTheme="minorHAnsi" w:cstheme="minorHAnsi"/>
          <w:color w:val="auto"/>
          <w:sz w:val="20"/>
          <w:szCs w:val="20"/>
        </w:rPr>
        <w:t>procederà all’affidamento dei lavori sulla base del progetto esecutivo o altro livello di progettazione che consenta di esperire la procedura di gara</w:t>
      </w:r>
      <w:r w:rsidR="001465BB" w:rsidRPr="00A0321B">
        <w:rPr>
          <w:rFonts w:asciiTheme="minorHAnsi" w:hAnsiTheme="minorHAnsi" w:cstheme="minorHAnsi"/>
          <w:color w:val="auto"/>
          <w:sz w:val="20"/>
          <w:szCs w:val="20"/>
        </w:rPr>
        <w:t xml:space="preserve"> </w:t>
      </w:r>
      <w:r w:rsidR="00130337" w:rsidRPr="00130337">
        <w:rPr>
          <w:rFonts w:asciiTheme="minorHAnsi" w:hAnsiTheme="minorHAnsi" w:cstheme="minorHAnsi"/>
          <w:color w:val="auto"/>
          <w:sz w:val="20"/>
          <w:szCs w:val="20"/>
        </w:rPr>
        <w:t>ai sensi della vigente</w:t>
      </w:r>
      <w:r w:rsidR="00130337" w:rsidRPr="00A0321B">
        <w:rPr>
          <w:rFonts w:asciiTheme="minorHAnsi" w:hAnsiTheme="minorHAnsi" w:cstheme="minorHAnsi"/>
          <w:color w:val="auto"/>
          <w:sz w:val="20"/>
          <w:szCs w:val="20"/>
        </w:rPr>
        <w:t xml:space="preserve"> normativa</w:t>
      </w:r>
      <w:r w:rsidR="00130337">
        <w:rPr>
          <w:rFonts w:asciiTheme="minorHAnsi" w:hAnsiTheme="minorHAnsi" w:cstheme="minorHAnsi"/>
          <w:color w:val="auto"/>
          <w:sz w:val="20"/>
          <w:szCs w:val="20"/>
        </w:rPr>
        <w:t>,</w:t>
      </w:r>
      <w:r w:rsidR="00130337" w:rsidRPr="00A0321B">
        <w:rPr>
          <w:rFonts w:asciiTheme="minorHAnsi" w:hAnsiTheme="minorHAnsi" w:cstheme="minorHAnsi"/>
          <w:color w:val="auto"/>
          <w:sz w:val="20"/>
          <w:szCs w:val="20"/>
        </w:rPr>
        <w:t xml:space="preserve"> </w:t>
      </w:r>
      <w:r w:rsidRPr="00A0321B">
        <w:rPr>
          <w:rFonts w:asciiTheme="minorHAnsi" w:hAnsiTheme="minorHAnsi" w:cstheme="minorHAnsi"/>
          <w:color w:val="auto"/>
          <w:sz w:val="20"/>
          <w:szCs w:val="20"/>
        </w:rPr>
        <w:t>redatto, verificato, validato ed approvato in conformità all</w:t>
      </w:r>
      <w:r w:rsidR="00130337">
        <w:rPr>
          <w:rFonts w:asciiTheme="minorHAnsi" w:hAnsiTheme="minorHAnsi" w:cstheme="minorHAnsi"/>
          <w:color w:val="auto"/>
          <w:sz w:val="20"/>
          <w:szCs w:val="20"/>
        </w:rPr>
        <w:t xml:space="preserve">e prescrizioni in materia </w:t>
      </w:r>
      <w:r w:rsidRPr="00A0321B">
        <w:rPr>
          <w:rFonts w:asciiTheme="minorHAnsi" w:hAnsiTheme="minorHAnsi" w:cstheme="minorHAnsi"/>
          <w:color w:val="auto"/>
          <w:sz w:val="20"/>
          <w:szCs w:val="20"/>
        </w:rPr>
        <w:t xml:space="preserve">(artt. 26 e 27 del </w:t>
      </w:r>
      <w:proofErr w:type="spellStart"/>
      <w:proofErr w:type="gramStart"/>
      <w:r w:rsidRPr="00A0321B">
        <w:rPr>
          <w:rFonts w:asciiTheme="minorHAnsi" w:hAnsiTheme="minorHAnsi" w:cstheme="minorHAnsi"/>
          <w:color w:val="auto"/>
          <w:sz w:val="20"/>
          <w:szCs w:val="20"/>
        </w:rPr>
        <w:t>D.Lgs</w:t>
      </w:r>
      <w:proofErr w:type="spellEnd"/>
      <w:proofErr w:type="gramEnd"/>
      <w:r w:rsidRPr="00A0321B">
        <w:rPr>
          <w:rFonts w:asciiTheme="minorHAnsi" w:hAnsiTheme="minorHAnsi" w:cstheme="minorHAnsi"/>
          <w:color w:val="auto"/>
          <w:sz w:val="20"/>
          <w:szCs w:val="20"/>
        </w:rPr>
        <w:t xml:space="preserve"> n. 50/2016 e </w:t>
      </w:r>
      <w:proofErr w:type="spellStart"/>
      <w:r w:rsidRPr="00A0321B">
        <w:rPr>
          <w:rFonts w:asciiTheme="minorHAnsi" w:hAnsiTheme="minorHAnsi" w:cstheme="minorHAnsi"/>
          <w:color w:val="auto"/>
          <w:sz w:val="20"/>
          <w:szCs w:val="20"/>
        </w:rPr>
        <w:t>ss.mm.ii</w:t>
      </w:r>
      <w:proofErr w:type="spellEnd"/>
      <w:r w:rsidRPr="00A0321B">
        <w:rPr>
          <w:rFonts w:asciiTheme="minorHAnsi" w:hAnsiTheme="minorHAnsi" w:cstheme="minorHAnsi"/>
          <w:color w:val="auto"/>
          <w:sz w:val="20"/>
          <w:szCs w:val="20"/>
        </w:rPr>
        <w:t>. e Linee guida ANAC n. 1).</w:t>
      </w:r>
      <w:r w:rsidR="006F0502" w:rsidRPr="00A0321B">
        <w:rPr>
          <w:rFonts w:asciiTheme="minorHAnsi" w:hAnsiTheme="minorHAnsi" w:cstheme="minorHAnsi"/>
          <w:color w:val="auto"/>
          <w:sz w:val="20"/>
          <w:szCs w:val="20"/>
        </w:rPr>
        <w:t xml:space="preserve"> </w:t>
      </w:r>
      <w:r w:rsidRPr="00A0321B">
        <w:rPr>
          <w:rFonts w:asciiTheme="minorHAnsi" w:hAnsiTheme="minorHAnsi" w:cstheme="minorHAnsi"/>
          <w:color w:val="auto"/>
          <w:sz w:val="20"/>
          <w:szCs w:val="20"/>
        </w:rPr>
        <w:t>Per quanto riguarda l’esecuzione dei</w:t>
      </w:r>
      <w:r w:rsidRPr="00091B91">
        <w:rPr>
          <w:rFonts w:asciiTheme="minorHAnsi" w:hAnsiTheme="minorHAnsi" w:cstheme="minorHAnsi"/>
          <w:color w:val="auto"/>
          <w:sz w:val="20"/>
          <w:szCs w:val="20"/>
        </w:rPr>
        <w:t xml:space="preserve"> lavori</w:t>
      </w:r>
      <w:r w:rsidR="00561209" w:rsidRPr="00091B91">
        <w:rPr>
          <w:rFonts w:asciiTheme="minorHAnsi" w:hAnsiTheme="minorHAnsi" w:cstheme="minorHAnsi"/>
          <w:color w:val="auto"/>
          <w:sz w:val="20"/>
          <w:szCs w:val="20"/>
        </w:rPr>
        <w:t>,</w:t>
      </w:r>
      <w:r w:rsidRPr="00091B91">
        <w:rPr>
          <w:rFonts w:asciiTheme="minorHAnsi" w:hAnsiTheme="minorHAnsi" w:cstheme="minorHAnsi"/>
          <w:color w:val="auto"/>
          <w:sz w:val="20"/>
          <w:szCs w:val="20"/>
        </w:rPr>
        <w:t xml:space="preserve"> </w:t>
      </w:r>
      <w:r w:rsidR="00561209" w:rsidRPr="00091B91">
        <w:rPr>
          <w:rFonts w:asciiTheme="minorHAnsi" w:hAnsiTheme="minorHAnsi" w:cstheme="minorHAnsi"/>
          <w:color w:val="auto"/>
          <w:sz w:val="20"/>
          <w:szCs w:val="20"/>
        </w:rPr>
        <w:t>i</w:t>
      </w:r>
      <w:r w:rsidRPr="00091B91">
        <w:rPr>
          <w:rFonts w:asciiTheme="minorHAnsi" w:hAnsiTheme="minorHAnsi" w:cstheme="minorHAnsi"/>
          <w:color w:val="auto"/>
          <w:sz w:val="20"/>
          <w:szCs w:val="20"/>
        </w:rPr>
        <w:t xml:space="preserve">l soggetto attuatore potrà incaricare per la direzione dei lavori il personale interno al proprio organico, ovvero </w:t>
      </w:r>
      <w:r w:rsidR="00561209" w:rsidRPr="00091B91">
        <w:rPr>
          <w:rFonts w:asciiTheme="minorHAnsi" w:hAnsiTheme="minorHAnsi" w:cstheme="minorHAnsi"/>
          <w:color w:val="auto"/>
          <w:sz w:val="20"/>
          <w:szCs w:val="20"/>
        </w:rPr>
        <w:t>potrà affidarla</w:t>
      </w:r>
      <w:r w:rsidRPr="00091B91">
        <w:rPr>
          <w:rFonts w:asciiTheme="minorHAnsi" w:hAnsiTheme="minorHAnsi" w:cstheme="minorHAnsi"/>
          <w:color w:val="auto"/>
          <w:sz w:val="20"/>
          <w:szCs w:val="20"/>
        </w:rPr>
        <w:t xml:space="preserve"> a professionisti esterni all’amministrazione. L’attività di direzione dei lavori sarà svolta in ottemperanza a quanto prescritto nel </w:t>
      </w:r>
      <w:proofErr w:type="spellStart"/>
      <w:r w:rsidRPr="00091B91">
        <w:rPr>
          <w:rFonts w:asciiTheme="minorHAnsi" w:hAnsiTheme="minorHAnsi" w:cstheme="minorHAnsi"/>
          <w:color w:val="auto"/>
          <w:sz w:val="20"/>
          <w:szCs w:val="20"/>
        </w:rPr>
        <w:t>DLgs</w:t>
      </w:r>
      <w:proofErr w:type="spellEnd"/>
      <w:r w:rsidRPr="00091B91">
        <w:rPr>
          <w:rFonts w:asciiTheme="minorHAnsi" w:hAnsiTheme="minorHAnsi" w:cstheme="minorHAnsi"/>
          <w:color w:val="auto"/>
          <w:sz w:val="20"/>
          <w:szCs w:val="20"/>
        </w:rPr>
        <w:t xml:space="preserve"> n. 50/2016 e </w:t>
      </w:r>
      <w:proofErr w:type="spellStart"/>
      <w:r w:rsidRPr="00091B91">
        <w:rPr>
          <w:rFonts w:asciiTheme="minorHAnsi" w:hAnsiTheme="minorHAnsi" w:cstheme="minorHAnsi"/>
          <w:color w:val="auto"/>
          <w:sz w:val="20"/>
          <w:szCs w:val="20"/>
        </w:rPr>
        <w:t>ss.</w:t>
      </w:r>
      <w:proofErr w:type="gramStart"/>
      <w:r w:rsidRPr="00091B91">
        <w:rPr>
          <w:rFonts w:asciiTheme="minorHAnsi" w:hAnsiTheme="minorHAnsi" w:cstheme="minorHAnsi"/>
          <w:color w:val="auto"/>
          <w:sz w:val="20"/>
          <w:szCs w:val="20"/>
        </w:rPr>
        <w:t>mm.ii</w:t>
      </w:r>
      <w:proofErr w:type="spellEnd"/>
      <w:r w:rsidRPr="00091B91">
        <w:rPr>
          <w:rFonts w:asciiTheme="minorHAnsi" w:hAnsiTheme="minorHAnsi" w:cstheme="minorHAnsi"/>
          <w:color w:val="auto"/>
          <w:sz w:val="20"/>
          <w:szCs w:val="20"/>
        </w:rPr>
        <w:t>.</w:t>
      </w:r>
      <w:proofErr w:type="gramEnd"/>
      <w:r w:rsidR="001465BB">
        <w:rPr>
          <w:rFonts w:asciiTheme="minorHAnsi" w:hAnsiTheme="minorHAnsi" w:cstheme="minorHAnsi"/>
          <w:color w:val="auto"/>
          <w:sz w:val="20"/>
          <w:szCs w:val="20"/>
        </w:rPr>
        <w:t xml:space="preserve"> </w:t>
      </w:r>
    </w:p>
    <w:p w14:paraId="27E55287" w14:textId="34510102" w:rsidR="006F0502" w:rsidRPr="00091B91" w:rsidRDefault="00561209" w:rsidP="00DC7C1B">
      <w:pPr>
        <w:spacing w:line="240" w:lineRule="atLeast"/>
        <w:ind w:left="567" w:right="567"/>
        <w:contextualSpacing/>
        <w:jc w:val="both"/>
        <w:rPr>
          <w:rFonts w:asciiTheme="minorHAnsi" w:hAnsiTheme="minorHAnsi" w:cstheme="minorHAnsi"/>
          <w:sz w:val="20"/>
          <w:szCs w:val="20"/>
        </w:rPr>
      </w:pPr>
      <w:r w:rsidRPr="00091B91">
        <w:rPr>
          <w:rFonts w:asciiTheme="minorHAnsi" w:hAnsiTheme="minorHAnsi" w:cstheme="minorHAnsi"/>
          <w:b/>
          <w:sz w:val="20"/>
          <w:szCs w:val="20"/>
        </w:rPr>
        <w:t>1</w:t>
      </w:r>
      <w:r w:rsidR="009C1E03">
        <w:rPr>
          <w:rFonts w:asciiTheme="minorHAnsi" w:hAnsiTheme="minorHAnsi" w:cstheme="minorHAnsi"/>
          <w:b/>
          <w:sz w:val="20"/>
          <w:szCs w:val="20"/>
        </w:rPr>
        <w:t>0</w:t>
      </w:r>
      <w:r w:rsidRPr="00091B91">
        <w:rPr>
          <w:rFonts w:asciiTheme="minorHAnsi" w:hAnsiTheme="minorHAnsi" w:cstheme="minorHAnsi"/>
          <w:b/>
          <w:sz w:val="20"/>
          <w:szCs w:val="20"/>
        </w:rPr>
        <w:t>.3</w:t>
      </w:r>
      <w:r w:rsidRPr="00091B91">
        <w:rPr>
          <w:rFonts w:asciiTheme="minorHAnsi" w:hAnsiTheme="minorHAnsi" w:cstheme="minorHAnsi"/>
          <w:sz w:val="20"/>
          <w:szCs w:val="20"/>
        </w:rPr>
        <w:t xml:space="preserve"> Il S</w:t>
      </w:r>
      <w:r w:rsidR="006F0502" w:rsidRPr="00091B91">
        <w:rPr>
          <w:rFonts w:asciiTheme="minorHAnsi" w:hAnsiTheme="minorHAnsi" w:cstheme="minorHAnsi"/>
          <w:sz w:val="20"/>
          <w:szCs w:val="20"/>
        </w:rPr>
        <w:t xml:space="preserve">oggetto </w:t>
      </w:r>
      <w:r w:rsidRPr="00091B91">
        <w:rPr>
          <w:rFonts w:asciiTheme="minorHAnsi" w:hAnsiTheme="minorHAnsi" w:cstheme="minorHAnsi"/>
          <w:sz w:val="20"/>
          <w:szCs w:val="20"/>
        </w:rPr>
        <w:t>A</w:t>
      </w:r>
      <w:r w:rsidR="006F0502" w:rsidRPr="00091B91">
        <w:rPr>
          <w:rFonts w:asciiTheme="minorHAnsi" w:hAnsiTheme="minorHAnsi" w:cstheme="minorHAnsi"/>
          <w:sz w:val="20"/>
          <w:szCs w:val="20"/>
        </w:rPr>
        <w:t>ttuatore</w:t>
      </w:r>
      <w:r w:rsidRPr="00091B91">
        <w:rPr>
          <w:rFonts w:asciiTheme="minorHAnsi" w:hAnsiTheme="minorHAnsi" w:cstheme="minorHAnsi"/>
          <w:sz w:val="20"/>
          <w:szCs w:val="20"/>
        </w:rPr>
        <w:t xml:space="preserve"> è tenuto a trasmettere al </w:t>
      </w:r>
      <w:proofErr w:type="spellStart"/>
      <w:r w:rsidRPr="00091B91">
        <w:rPr>
          <w:rFonts w:asciiTheme="minorHAnsi" w:hAnsiTheme="minorHAnsi" w:cstheme="minorHAnsi"/>
          <w:sz w:val="20"/>
          <w:szCs w:val="20"/>
        </w:rPr>
        <w:t>RdA</w:t>
      </w:r>
      <w:proofErr w:type="spellEnd"/>
      <w:r w:rsidRPr="00091B91">
        <w:rPr>
          <w:rFonts w:asciiTheme="minorHAnsi" w:hAnsiTheme="minorHAnsi" w:cstheme="minorHAnsi"/>
          <w:sz w:val="20"/>
          <w:szCs w:val="20"/>
        </w:rPr>
        <w:t xml:space="preserve"> e al Responsabile dei Controlli di I livello, la documentazione relativa alle procedure adottate per l’affidamento esterno della direzione dei lavori, con </w:t>
      </w:r>
      <w:proofErr w:type="spellStart"/>
      <w:r w:rsidRPr="00091B91">
        <w:rPr>
          <w:rFonts w:asciiTheme="minorHAnsi" w:hAnsiTheme="minorHAnsi" w:cstheme="minorHAnsi"/>
          <w:sz w:val="20"/>
          <w:szCs w:val="20"/>
        </w:rPr>
        <w:t>check</w:t>
      </w:r>
      <w:proofErr w:type="spellEnd"/>
      <w:r w:rsidRPr="00091B91">
        <w:rPr>
          <w:rFonts w:asciiTheme="minorHAnsi" w:hAnsiTheme="minorHAnsi" w:cstheme="minorHAnsi"/>
          <w:sz w:val="20"/>
          <w:szCs w:val="20"/>
        </w:rPr>
        <w:t xml:space="preserve"> di autocontrollo (secondo il modello C2 AUTOC INCPROF_SERV_FORN allegato al SIGECO del PSC della Regione Molise).</w:t>
      </w:r>
    </w:p>
    <w:p w14:paraId="287B3396" w14:textId="22A0848B" w:rsidR="00561209" w:rsidRPr="00091B91" w:rsidRDefault="00561209" w:rsidP="00DC7C1B">
      <w:pPr>
        <w:spacing w:line="240" w:lineRule="atLeast"/>
        <w:ind w:left="567" w:right="567"/>
        <w:contextualSpacing/>
        <w:jc w:val="both"/>
        <w:rPr>
          <w:rFonts w:asciiTheme="minorHAnsi" w:hAnsiTheme="minorHAnsi" w:cstheme="minorHAnsi"/>
          <w:sz w:val="20"/>
          <w:szCs w:val="20"/>
        </w:rPr>
      </w:pPr>
      <w:r w:rsidRPr="00091B91">
        <w:rPr>
          <w:rFonts w:asciiTheme="minorHAnsi" w:hAnsiTheme="minorHAnsi" w:cstheme="minorHAnsi"/>
          <w:b/>
          <w:sz w:val="20"/>
          <w:szCs w:val="20"/>
        </w:rPr>
        <w:t>1</w:t>
      </w:r>
      <w:r w:rsidR="009C1E03">
        <w:rPr>
          <w:rFonts w:asciiTheme="minorHAnsi" w:hAnsiTheme="minorHAnsi" w:cstheme="minorHAnsi"/>
          <w:b/>
          <w:sz w:val="20"/>
          <w:szCs w:val="20"/>
        </w:rPr>
        <w:t>0</w:t>
      </w:r>
      <w:r w:rsidRPr="00091B91">
        <w:rPr>
          <w:rFonts w:asciiTheme="minorHAnsi" w:hAnsiTheme="minorHAnsi" w:cstheme="minorHAnsi"/>
          <w:b/>
          <w:sz w:val="20"/>
          <w:szCs w:val="20"/>
        </w:rPr>
        <w:t>.4</w:t>
      </w:r>
      <w:r w:rsidRPr="00091B91">
        <w:rPr>
          <w:rFonts w:asciiTheme="minorHAnsi" w:hAnsiTheme="minorHAnsi" w:cstheme="minorHAnsi"/>
          <w:sz w:val="20"/>
          <w:szCs w:val="20"/>
        </w:rPr>
        <w:t xml:space="preserve"> - Il S</w:t>
      </w:r>
      <w:r w:rsidR="006F0502" w:rsidRPr="00091B91">
        <w:rPr>
          <w:rFonts w:asciiTheme="minorHAnsi" w:hAnsiTheme="minorHAnsi" w:cstheme="minorHAnsi"/>
          <w:sz w:val="20"/>
          <w:szCs w:val="20"/>
        </w:rPr>
        <w:t xml:space="preserve">oggetto </w:t>
      </w:r>
      <w:r w:rsidRPr="00091B91">
        <w:rPr>
          <w:rFonts w:asciiTheme="minorHAnsi" w:hAnsiTheme="minorHAnsi" w:cstheme="minorHAnsi"/>
          <w:sz w:val="20"/>
          <w:szCs w:val="20"/>
        </w:rPr>
        <w:t>A</w:t>
      </w:r>
      <w:r w:rsidR="006F0502" w:rsidRPr="00091B91">
        <w:rPr>
          <w:rFonts w:asciiTheme="minorHAnsi" w:hAnsiTheme="minorHAnsi" w:cstheme="minorHAnsi"/>
          <w:sz w:val="20"/>
          <w:szCs w:val="20"/>
        </w:rPr>
        <w:t>ttuatore</w:t>
      </w:r>
      <w:r w:rsidRPr="00091B91">
        <w:rPr>
          <w:rFonts w:asciiTheme="minorHAnsi" w:hAnsiTheme="minorHAnsi" w:cstheme="minorHAnsi"/>
          <w:sz w:val="20"/>
          <w:szCs w:val="20"/>
        </w:rPr>
        <w:t xml:space="preserve"> è tenuto, altresì, a trasmettere al </w:t>
      </w:r>
      <w:proofErr w:type="spellStart"/>
      <w:r w:rsidRPr="00091B91">
        <w:rPr>
          <w:rFonts w:asciiTheme="minorHAnsi" w:hAnsiTheme="minorHAnsi" w:cstheme="minorHAnsi"/>
          <w:sz w:val="20"/>
          <w:szCs w:val="20"/>
        </w:rPr>
        <w:t>RdA</w:t>
      </w:r>
      <w:proofErr w:type="spellEnd"/>
      <w:r w:rsidRPr="00091B91">
        <w:rPr>
          <w:rFonts w:asciiTheme="minorHAnsi" w:hAnsiTheme="minorHAnsi" w:cstheme="minorHAnsi"/>
          <w:sz w:val="20"/>
          <w:szCs w:val="20"/>
        </w:rPr>
        <w:t xml:space="preserve"> e al Responsabile dei Controlli di I livello la documentazione relativa alle procedure adottate per l’affidamento dei lavori e relativa </w:t>
      </w:r>
      <w:proofErr w:type="spellStart"/>
      <w:r w:rsidRPr="00091B91">
        <w:rPr>
          <w:rFonts w:asciiTheme="minorHAnsi" w:hAnsiTheme="minorHAnsi" w:cstheme="minorHAnsi"/>
          <w:sz w:val="20"/>
          <w:szCs w:val="20"/>
        </w:rPr>
        <w:t>check</w:t>
      </w:r>
      <w:proofErr w:type="spellEnd"/>
      <w:r w:rsidRPr="00091B91">
        <w:rPr>
          <w:rFonts w:asciiTheme="minorHAnsi" w:hAnsiTheme="minorHAnsi" w:cstheme="minorHAnsi"/>
          <w:sz w:val="20"/>
          <w:szCs w:val="20"/>
        </w:rPr>
        <w:t xml:space="preserve"> di autocontrollo (secondo il modello C2_AUTOC_AFF_LAV allegato al SIGECO del PSC della Regione Molise)</w:t>
      </w:r>
      <w:r w:rsidR="006F0502" w:rsidRPr="00091B91">
        <w:rPr>
          <w:rFonts w:asciiTheme="minorHAnsi" w:hAnsiTheme="minorHAnsi" w:cstheme="minorHAnsi"/>
          <w:sz w:val="20"/>
          <w:szCs w:val="20"/>
        </w:rPr>
        <w:t>.</w:t>
      </w:r>
      <w:r w:rsidRPr="00091B91">
        <w:rPr>
          <w:rFonts w:asciiTheme="minorHAnsi" w:hAnsiTheme="minorHAnsi" w:cstheme="minorHAnsi"/>
          <w:sz w:val="20"/>
          <w:szCs w:val="20"/>
        </w:rPr>
        <w:t xml:space="preserve">  </w:t>
      </w:r>
    </w:p>
    <w:p w14:paraId="36851F27" w14:textId="77777777" w:rsidR="00C24888" w:rsidRPr="00091B91" w:rsidRDefault="00C24888" w:rsidP="00B2794D">
      <w:pPr>
        <w:pStyle w:val="Default"/>
        <w:spacing w:line="240" w:lineRule="atLeast"/>
        <w:ind w:right="567"/>
        <w:jc w:val="both"/>
        <w:rPr>
          <w:rFonts w:asciiTheme="minorHAnsi" w:hAnsiTheme="minorHAnsi" w:cstheme="minorHAnsi"/>
          <w:color w:val="auto"/>
          <w:sz w:val="20"/>
          <w:szCs w:val="20"/>
        </w:rPr>
      </w:pPr>
    </w:p>
    <w:p w14:paraId="2C08E712" w14:textId="77777777" w:rsidR="00C24888" w:rsidRPr="00091B91" w:rsidRDefault="00C24888" w:rsidP="007264C1">
      <w:pPr>
        <w:pStyle w:val="Default"/>
        <w:spacing w:line="240" w:lineRule="atLeast"/>
        <w:ind w:left="567" w:right="567"/>
        <w:jc w:val="center"/>
        <w:rPr>
          <w:rFonts w:asciiTheme="minorHAnsi" w:hAnsiTheme="minorHAnsi" w:cstheme="minorHAnsi"/>
          <w:b/>
          <w:bCs/>
          <w:color w:val="auto"/>
          <w:sz w:val="20"/>
          <w:szCs w:val="20"/>
        </w:rPr>
      </w:pPr>
    </w:p>
    <w:p w14:paraId="6C957773" w14:textId="030981AC" w:rsidR="00FD4A05" w:rsidRPr="00091B91" w:rsidRDefault="00C24888" w:rsidP="007264C1">
      <w:pPr>
        <w:pStyle w:val="Default"/>
        <w:spacing w:line="240" w:lineRule="atLeast"/>
        <w:ind w:left="567" w:right="567"/>
        <w:jc w:val="center"/>
        <w:rPr>
          <w:rFonts w:asciiTheme="minorHAnsi" w:hAnsiTheme="minorHAnsi" w:cstheme="minorHAnsi"/>
          <w:b/>
          <w:bCs/>
          <w:color w:val="auto"/>
          <w:sz w:val="20"/>
          <w:szCs w:val="20"/>
        </w:rPr>
      </w:pPr>
      <w:bookmarkStart w:id="2" w:name="_Hlk498610661"/>
      <w:r w:rsidRPr="00091B91">
        <w:rPr>
          <w:rFonts w:asciiTheme="minorHAnsi" w:hAnsiTheme="minorHAnsi" w:cstheme="minorHAnsi"/>
          <w:b/>
          <w:bCs/>
          <w:color w:val="auto"/>
          <w:sz w:val="20"/>
          <w:szCs w:val="20"/>
        </w:rPr>
        <w:t>Art. 1</w:t>
      </w:r>
      <w:r w:rsidR="009C1E03">
        <w:rPr>
          <w:rFonts w:asciiTheme="minorHAnsi" w:hAnsiTheme="minorHAnsi" w:cstheme="minorHAnsi"/>
          <w:b/>
          <w:bCs/>
          <w:color w:val="auto"/>
          <w:sz w:val="20"/>
          <w:szCs w:val="20"/>
        </w:rPr>
        <w:t>1</w:t>
      </w:r>
      <w:r w:rsidR="00FD4A05" w:rsidRPr="00091B91">
        <w:rPr>
          <w:rFonts w:asciiTheme="minorHAnsi" w:hAnsiTheme="minorHAnsi" w:cstheme="minorHAnsi"/>
          <w:b/>
          <w:bCs/>
          <w:color w:val="auto"/>
          <w:sz w:val="20"/>
          <w:szCs w:val="20"/>
        </w:rPr>
        <w:t xml:space="preserve"> </w:t>
      </w:r>
    </w:p>
    <w:p w14:paraId="3D1475C8" w14:textId="77777777" w:rsidR="00FD4A05" w:rsidRPr="00091B91" w:rsidRDefault="00FD4A05" w:rsidP="007264C1">
      <w:pPr>
        <w:pStyle w:val="Default"/>
        <w:spacing w:line="240" w:lineRule="atLeast"/>
        <w:ind w:left="567" w:right="567"/>
        <w:jc w:val="center"/>
        <w:rPr>
          <w:rFonts w:asciiTheme="minorHAnsi" w:hAnsiTheme="minorHAnsi" w:cstheme="minorHAnsi"/>
          <w:b/>
          <w:bCs/>
          <w:color w:val="auto"/>
          <w:sz w:val="20"/>
          <w:szCs w:val="20"/>
        </w:rPr>
      </w:pPr>
      <w:r w:rsidRPr="00091B91">
        <w:rPr>
          <w:rFonts w:asciiTheme="minorHAnsi" w:hAnsiTheme="minorHAnsi" w:cstheme="minorHAnsi"/>
          <w:b/>
          <w:bCs/>
          <w:color w:val="auto"/>
          <w:sz w:val="20"/>
          <w:szCs w:val="20"/>
        </w:rPr>
        <w:t>Somme a disposizione e spese generali</w:t>
      </w:r>
    </w:p>
    <w:p w14:paraId="54F74F00" w14:textId="77777777" w:rsidR="00FD4A05" w:rsidRPr="00091B91" w:rsidRDefault="00FD4A05" w:rsidP="007264C1">
      <w:pPr>
        <w:pStyle w:val="Default"/>
        <w:spacing w:line="240" w:lineRule="atLeast"/>
        <w:ind w:left="567" w:right="567"/>
        <w:jc w:val="both"/>
        <w:rPr>
          <w:rFonts w:asciiTheme="minorHAnsi" w:hAnsiTheme="minorHAnsi" w:cstheme="minorHAnsi"/>
          <w:b/>
          <w:bCs/>
          <w:i/>
          <w:iCs/>
          <w:color w:val="auto"/>
          <w:sz w:val="20"/>
          <w:szCs w:val="20"/>
        </w:rPr>
      </w:pPr>
    </w:p>
    <w:p w14:paraId="12EA0D27" w14:textId="1EC0474D" w:rsidR="000A7149" w:rsidRPr="00091B91" w:rsidRDefault="00E3515E" w:rsidP="00DC7C1B">
      <w:pPr>
        <w:pStyle w:val="Default"/>
        <w:spacing w:line="240" w:lineRule="atLeast"/>
        <w:ind w:left="567" w:right="567"/>
        <w:contextualSpacing/>
        <w:jc w:val="both"/>
        <w:rPr>
          <w:rFonts w:asciiTheme="minorHAnsi" w:hAnsiTheme="minorHAnsi" w:cstheme="minorHAnsi"/>
          <w:color w:val="auto"/>
          <w:sz w:val="20"/>
          <w:szCs w:val="20"/>
        </w:rPr>
      </w:pPr>
      <w:r w:rsidRPr="00091B91">
        <w:rPr>
          <w:rFonts w:asciiTheme="minorHAnsi" w:hAnsiTheme="minorHAnsi" w:cstheme="minorHAnsi"/>
          <w:b/>
          <w:color w:val="auto"/>
          <w:sz w:val="20"/>
          <w:szCs w:val="20"/>
        </w:rPr>
        <w:t>1</w:t>
      </w:r>
      <w:r w:rsidR="009C1E03">
        <w:rPr>
          <w:rFonts w:asciiTheme="minorHAnsi" w:hAnsiTheme="minorHAnsi" w:cstheme="minorHAnsi"/>
          <w:b/>
          <w:color w:val="auto"/>
          <w:sz w:val="20"/>
          <w:szCs w:val="20"/>
        </w:rPr>
        <w:t>1</w:t>
      </w:r>
      <w:r w:rsidR="00FD4A05" w:rsidRPr="00091B91">
        <w:rPr>
          <w:rFonts w:asciiTheme="minorHAnsi" w:hAnsiTheme="minorHAnsi" w:cstheme="minorHAnsi"/>
          <w:b/>
          <w:color w:val="auto"/>
          <w:sz w:val="20"/>
          <w:szCs w:val="20"/>
        </w:rPr>
        <w:t>.1</w:t>
      </w:r>
      <w:r w:rsidR="00FD4A05" w:rsidRPr="00091B91">
        <w:rPr>
          <w:rFonts w:asciiTheme="minorHAnsi" w:hAnsiTheme="minorHAnsi" w:cstheme="minorHAnsi"/>
          <w:color w:val="auto"/>
          <w:sz w:val="20"/>
          <w:szCs w:val="20"/>
        </w:rPr>
        <w:t xml:space="preserve"> - Le somme a disposizione inserite nel quadro di finanziamento devono essere adeguatamente dettagliate e motivate anche con riferimento al livello di progettazione e, ai fini del relativo effettivo riconoscimento, devono essere documentate con i rispettivi titoli di spesa in sede di rendicontazione. Tra le “somme a disposizione dell’Amministrazione”, può essere prevista per le spese generali una somma massima del 3% dell’importo compless</w:t>
      </w:r>
      <w:r w:rsidR="00D86269" w:rsidRPr="00091B91">
        <w:rPr>
          <w:rFonts w:asciiTheme="minorHAnsi" w:hAnsiTheme="minorHAnsi" w:cstheme="minorHAnsi"/>
          <w:color w:val="auto"/>
          <w:sz w:val="20"/>
          <w:szCs w:val="20"/>
        </w:rPr>
        <w:t>ivo del finanziamento assegnato.</w:t>
      </w:r>
      <w:r w:rsidR="00FD4A05" w:rsidRPr="00091B91">
        <w:rPr>
          <w:rFonts w:asciiTheme="minorHAnsi" w:hAnsiTheme="minorHAnsi" w:cstheme="minorHAnsi"/>
          <w:color w:val="auto"/>
          <w:sz w:val="20"/>
          <w:szCs w:val="20"/>
        </w:rPr>
        <w:t xml:space="preserve"> In sede di approvazione degli atti finali, sarà determinata la somma per le spese generali ammissibili a finanziamento nel limite massimo del 3% dell’importo complessivo definitivo.  In linea con la normativa regionale vigente, la percentuale accordata per le spese genera</w:t>
      </w:r>
      <w:r w:rsidR="001837D0" w:rsidRPr="00091B91">
        <w:rPr>
          <w:rFonts w:asciiTheme="minorHAnsi" w:hAnsiTheme="minorHAnsi" w:cstheme="minorHAnsi"/>
          <w:color w:val="auto"/>
          <w:sz w:val="20"/>
          <w:szCs w:val="20"/>
        </w:rPr>
        <w:t>li erogata in corso d’opera al Soggetto</w:t>
      </w:r>
      <w:r w:rsidR="00FD4A05" w:rsidRPr="00091B91">
        <w:rPr>
          <w:rFonts w:asciiTheme="minorHAnsi" w:hAnsiTheme="minorHAnsi" w:cstheme="minorHAnsi"/>
          <w:color w:val="auto"/>
          <w:sz w:val="20"/>
          <w:szCs w:val="20"/>
        </w:rPr>
        <w:t xml:space="preserve"> Attuatore nella misura massima del 50% del suo ammontare complessivo, ed in proporzione all’erogazione di volta in volta richieste il restante 50% delle spese generali</w:t>
      </w:r>
      <w:r w:rsidR="007D3142" w:rsidRPr="00091B91">
        <w:rPr>
          <w:rFonts w:asciiTheme="minorHAnsi" w:hAnsiTheme="minorHAnsi" w:cstheme="minorHAnsi"/>
          <w:color w:val="auto"/>
          <w:sz w:val="20"/>
          <w:szCs w:val="20"/>
        </w:rPr>
        <w:t>,</w:t>
      </w:r>
      <w:r w:rsidR="00FD4A05" w:rsidRPr="00091B91">
        <w:rPr>
          <w:rFonts w:asciiTheme="minorHAnsi" w:hAnsiTheme="minorHAnsi" w:cstheme="minorHAnsi"/>
          <w:color w:val="auto"/>
          <w:sz w:val="20"/>
          <w:szCs w:val="20"/>
        </w:rPr>
        <w:t xml:space="preserve"> è trattenuto dalla Regione fino all’adozione del provvedimento regionale di chiusura del rapporto di concessione. Esse, pertanto, sono rideterminate in via definitiva secondo quanto stabilito al presente</w:t>
      </w:r>
      <w:r w:rsidR="00D86269" w:rsidRPr="00091B91">
        <w:rPr>
          <w:rFonts w:asciiTheme="minorHAnsi" w:hAnsiTheme="minorHAnsi" w:cstheme="minorHAnsi"/>
          <w:color w:val="auto"/>
          <w:sz w:val="20"/>
          <w:szCs w:val="20"/>
        </w:rPr>
        <w:t xml:space="preserve"> disciplinare</w:t>
      </w:r>
      <w:r w:rsidR="00FD4A05" w:rsidRPr="00091B91">
        <w:rPr>
          <w:rFonts w:asciiTheme="minorHAnsi" w:hAnsiTheme="minorHAnsi" w:cstheme="minorHAnsi"/>
          <w:color w:val="auto"/>
          <w:sz w:val="20"/>
          <w:szCs w:val="20"/>
        </w:rPr>
        <w:t xml:space="preserve">, ma sono erogate solo dopo la presentazione del rendiconto finale delle spese sostenute, nonché della presentazione di tutti gli atti complementari necessari all’omologazione finale della spesa sostenuta e rendicontata, ivi compresi </w:t>
      </w:r>
      <w:r w:rsidR="001837D0" w:rsidRPr="00091B91">
        <w:rPr>
          <w:rFonts w:asciiTheme="minorHAnsi" w:hAnsiTheme="minorHAnsi" w:cstheme="minorHAnsi"/>
          <w:color w:val="auto"/>
          <w:sz w:val="20"/>
          <w:szCs w:val="20"/>
        </w:rPr>
        <w:t xml:space="preserve">gli adempimenti </w:t>
      </w:r>
      <w:r w:rsidR="00FD4A05" w:rsidRPr="00091B91">
        <w:rPr>
          <w:rFonts w:asciiTheme="minorHAnsi" w:hAnsiTheme="minorHAnsi" w:cstheme="minorHAnsi"/>
          <w:color w:val="auto"/>
          <w:sz w:val="20"/>
          <w:szCs w:val="20"/>
        </w:rPr>
        <w:t>di monitoraggio conclusivi, comprensivi delle attività di cui all’art. 113, comma 2, del Decreto legislativo n. 50/2016 (incent</w:t>
      </w:r>
      <w:r w:rsidR="000A7149" w:rsidRPr="00091B91">
        <w:rPr>
          <w:rFonts w:asciiTheme="minorHAnsi" w:hAnsiTheme="minorHAnsi" w:cstheme="minorHAnsi"/>
          <w:color w:val="auto"/>
          <w:sz w:val="20"/>
          <w:szCs w:val="20"/>
        </w:rPr>
        <w:t>ivi per funzioni tecniche).</w:t>
      </w:r>
      <w:r w:rsidR="007D3142" w:rsidRPr="00091B91">
        <w:rPr>
          <w:rFonts w:asciiTheme="minorHAnsi" w:hAnsiTheme="minorHAnsi" w:cstheme="minorHAnsi"/>
          <w:color w:val="auto"/>
          <w:sz w:val="20"/>
          <w:szCs w:val="20"/>
        </w:rPr>
        <w:t xml:space="preserve"> </w:t>
      </w:r>
      <w:r w:rsidR="000A7149" w:rsidRPr="00091B91">
        <w:rPr>
          <w:rFonts w:asciiTheme="minorHAnsi" w:hAnsiTheme="minorHAnsi" w:cstheme="minorHAnsi"/>
          <w:color w:val="auto"/>
          <w:sz w:val="20"/>
          <w:szCs w:val="20"/>
        </w:rPr>
        <w:t>Gli importi dei compensi incentivanti, ex art.113 del D.lgs. n.50/2016, nelle funzioni effettivamente rese, qualora non teng</w:t>
      </w:r>
      <w:r w:rsidR="00D00E3E" w:rsidRPr="00091B91">
        <w:rPr>
          <w:rFonts w:asciiTheme="minorHAnsi" w:hAnsiTheme="minorHAnsi" w:cstheme="minorHAnsi"/>
          <w:color w:val="auto"/>
          <w:sz w:val="20"/>
          <w:szCs w:val="20"/>
        </w:rPr>
        <w:t>a</w:t>
      </w:r>
      <w:r w:rsidR="000A7149" w:rsidRPr="00091B91">
        <w:rPr>
          <w:rFonts w:asciiTheme="minorHAnsi" w:hAnsiTheme="minorHAnsi" w:cstheme="minorHAnsi"/>
          <w:color w:val="auto"/>
          <w:sz w:val="20"/>
          <w:szCs w:val="20"/>
        </w:rPr>
        <w:t>no conto, in maniera bilanciata, delle altre funzioni (</w:t>
      </w:r>
      <w:r w:rsidR="00D00E3E" w:rsidRPr="00091B91">
        <w:rPr>
          <w:rFonts w:asciiTheme="minorHAnsi" w:hAnsiTheme="minorHAnsi" w:cstheme="minorHAnsi"/>
          <w:color w:val="auto"/>
          <w:sz w:val="20"/>
          <w:szCs w:val="20"/>
        </w:rPr>
        <w:t xml:space="preserve">direzione </w:t>
      </w:r>
      <w:r w:rsidR="000A7149" w:rsidRPr="00091B91">
        <w:rPr>
          <w:rFonts w:asciiTheme="minorHAnsi" w:hAnsiTheme="minorHAnsi" w:cstheme="minorHAnsi"/>
          <w:color w:val="auto"/>
          <w:sz w:val="20"/>
          <w:szCs w:val="20"/>
        </w:rPr>
        <w:t>lavori, direzione dell'esecuzione, collaudo tecnico amministrativo ecc.) e quindi palesemente sproporzionati, sono riconosciuti ammissibili a contributo nel limite delle percentuali fissate dal regolamento regionale approvato con delibera di giunta n. 2 dell'11 gennaio 2018</w:t>
      </w:r>
      <w:r w:rsidR="00D00E3E" w:rsidRPr="00091B91">
        <w:rPr>
          <w:rFonts w:asciiTheme="minorHAnsi" w:hAnsiTheme="minorHAnsi" w:cstheme="minorHAnsi"/>
          <w:color w:val="auto"/>
          <w:sz w:val="20"/>
          <w:szCs w:val="20"/>
        </w:rPr>
        <w:t xml:space="preserve"> </w:t>
      </w:r>
      <w:r w:rsidR="00B2202F" w:rsidRPr="00091B91">
        <w:rPr>
          <w:rFonts w:asciiTheme="minorHAnsi" w:hAnsiTheme="minorHAnsi" w:cstheme="minorHAnsi"/>
          <w:color w:val="auto"/>
          <w:sz w:val="20"/>
          <w:szCs w:val="20"/>
        </w:rPr>
        <w:t>(</w:t>
      </w:r>
      <w:r w:rsidR="00D00E3E" w:rsidRPr="00091B91">
        <w:rPr>
          <w:rFonts w:asciiTheme="minorHAnsi" w:hAnsiTheme="minorHAnsi" w:cstheme="minorHAnsi"/>
          <w:color w:val="auto"/>
          <w:sz w:val="20"/>
          <w:szCs w:val="20"/>
        </w:rPr>
        <w:t>così come aggiornata dalla</w:t>
      </w:r>
      <w:r w:rsidR="000A7149" w:rsidRPr="00091B91">
        <w:rPr>
          <w:rFonts w:asciiTheme="minorHAnsi" w:hAnsiTheme="minorHAnsi" w:cstheme="minorHAnsi"/>
          <w:color w:val="auto"/>
          <w:sz w:val="20"/>
          <w:szCs w:val="20"/>
        </w:rPr>
        <w:t xml:space="preserve"> D.G.R. n. 278 del 23 luglio 2019</w:t>
      </w:r>
      <w:r w:rsidR="00B2202F" w:rsidRPr="00091B91">
        <w:rPr>
          <w:rFonts w:asciiTheme="minorHAnsi" w:hAnsiTheme="minorHAnsi" w:cstheme="minorHAnsi"/>
          <w:color w:val="auto"/>
          <w:sz w:val="20"/>
          <w:szCs w:val="20"/>
        </w:rPr>
        <w:t>)</w:t>
      </w:r>
      <w:r w:rsidR="000A7149" w:rsidRPr="00091B91">
        <w:rPr>
          <w:rFonts w:asciiTheme="minorHAnsi" w:hAnsiTheme="minorHAnsi" w:cstheme="minorHAnsi"/>
          <w:color w:val="auto"/>
          <w:sz w:val="20"/>
          <w:szCs w:val="20"/>
        </w:rPr>
        <w:t>.</w:t>
      </w:r>
    </w:p>
    <w:p w14:paraId="0A85183F" w14:textId="517C2812" w:rsidR="00FD4A05" w:rsidRPr="00091B91" w:rsidRDefault="00E3515E" w:rsidP="00DC7C1B">
      <w:pPr>
        <w:pStyle w:val="Default"/>
        <w:ind w:left="567" w:right="567"/>
        <w:contextualSpacing/>
        <w:jc w:val="both"/>
        <w:rPr>
          <w:rFonts w:asciiTheme="minorHAnsi" w:hAnsiTheme="minorHAnsi" w:cstheme="minorHAnsi"/>
          <w:color w:val="auto"/>
          <w:sz w:val="20"/>
          <w:szCs w:val="20"/>
        </w:rPr>
      </w:pPr>
      <w:r w:rsidRPr="00091B91">
        <w:rPr>
          <w:rFonts w:asciiTheme="minorHAnsi" w:hAnsiTheme="minorHAnsi" w:cstheme="minorHAnsi"/>
          <w:b/>
          <w:color w:val="auto"/>
          <w:sz w:val="20"/>
          <w:szCs w:val="20"/>
        </w:rPr>
        <w:t>1</w:t>
      </w:r>
      <w:r w:rsidR="009C1E03">
        <w:rPr>
          <w:rFonts w:asciiTheme="minorHAnsi" w:hAnsiTheme="minorHAnsi" w:cstheme="minorHAnsi"/>
          <w:b/>
          <w:color w:val="auto"/>
          <w:sz w:val="20"/>
          <w:szCs w:val="20"/>
        </w:rPr>
        <w:t>1</w:t>
      </w:r>
      <w:r w:rsidR="00FD4A05" w:rsidRPr="00091B91">
        <w:rPr>
          <w:rFonts w:asciiTheme="minorHAnsi" w:hAnsiTheme="minorHAnsi" w:cstheme="minorHAnsi"/>
          <w:b/>
          <w:color w:val="auto"/>
          <w:sz w:val="20"/>
          <w:szCs w:val="20"/>
        </w:rPr>
        <w:t>.2</w:t>
      </w:r>
      <w:r w:rsidR="00FD4A05" w:rsidRPr="00091B91">
        <w:rPr>
          <w:rFonts w:asciiTheme="minorHAnsi" w:hAnsiTheme="minorHAnsi" w:cstheme="minorHAnsi"/>
          <w:color w:val="auto"/>
          <w:sz w:val="20"/>
          <w:szCs w:val="20"/>
        </w:rPr>
        <w:t xml:space="preserve"> - Gli oneri derivanti dall’eventuale contenzioso non sono riconosciuti e sono a carico del soggetto attuatore.</w:t>
      </w:r>
    </w:p>
    <w:p w14:paraId="27EF5662" w14:textId="231A15E1" w:rsidR="00FD4A05" w:rsidRPr="00091B91" w:rsidRDefault="00FD4A05" w:rsidP="00DC7C1B">
      <w:pPr>
        <w:pStyle w:val="Default"/>
        <w:ind w:left="567" w:right="567"/>
        <w:contextualSpacing/>
        <w:jc w:val="both"/>
        <w:rPr>
          <w:rFonts w:asciiTheme="minorHAnsi" w:hAnsiTheme="minorHAnsi" w:cstheme="minorHAnsi"/>
          <w:color w:val="auto"/>
          <w:sz w:val="20"/>
          <w:szCs w:val="20"/>
        </w:rPr>
      </w:pPr>
      <w:r w:rsidRPr="00091B91">
        <w:rPr>
          <w:rFonts w:asciiTheme="minorHAnsi" w:hAnsiTheme="minorHAnsi" w:cstheme="minorHAnsi"/>
          <w:color w:val="auto"/>
          <w:sz w:val="20"/>
          <w:szCs w:val="20"/>
        </w:rPr>
        <w:t xml:space="preserve"> </w:t>
      </w:r>
      <w:r w:rsidR="00E3515E" w:rsidRPr="00091B91">
        <w:rPr>
          <w:rFonts w:asciiTheme="minorHAnsi" w:hAnsiTheme="minorHAnsi" w:cstheme="minorHAnsi"/>
          <w:b/>
          <w:color w:val="auto"/>
          <w:sz w:val="20"/>
          <w:szCs w:val="20"/>
        </w:rPr>
        <w:t>1</w:t>
      </w:r>
      <w:r w:rsidR="009C1E03">
        <w:rPr>
          <w:rFonts w:asciiTheme="minorHAnsi" w:hAnsiTheme="minorHAnsi" w:cstheme="minorHAnsi"/>
          <w:b/>
          <w:color w:val="auto"/>
          <w:sz w:val="20"/>
          <w:szCs w:val="20"/>
        </w:rPr>
        <w:t>1</w:t>
      </w:r>
      <w:r w:rsidR="00E3515E" w:rsidRPr="00091B91">
        <w:rPr>
          <w:rFonts w:asciiTheme="minorHAnsi" w:hAnsiTheme="minorHAnsi" w:cstheme="minorHAnsi"/>
          <w:b/>
          <w:color w:val="auto"/>
          <w:sz w:val="20"/>
          <w:szCs w:val="20"/>
        </w:rPr>
        <w:t>.</w:t>
      </w:r>
      <w:r w:rsidRPr="00091B91">
        <w:rPr>
          <w:rFonts w:asciiTheme="minorHAnsi" w:hAnsiTheme="minorHAnsi" w:cstheme="minorHAnsi"/>
          <w:b/>
          <w:color w:val="auto"/>
          <w:sz w:val="20"/>
          <w:szCs w:val="20"/>
        </w:rPr>
        <w:t>3</w:t>
      </w:r>
      <w:r w:rsidRPr="00091B91">
        <w:rPr>
          <w:rFonts w:asciiTheme="minorHAnsi" w:hAnsiTheme="minorHAnsi" w:cstheme="minorHAnsi"/>
          <w:color w:val="auto"/>
          <w:sz w:val="20"/>
          <w:szCs w:val="20"/>
        </w:rPr>
        <w:t xml:space="preserve"> - Sono a carico del finanziamento le quote di IVA non deducibili da parte del soggetto attuatore ai sensi della vigente normativa. Le quote IVA, non sono riconosciute in sede di rideterminazione del finanziamento e, qualora siano state comunque corrisposte a titolo di anticipazione, sono portate a </w:t>
      </w:r>
      <w:r w:rsidRPr="00091B91">
        <w:rPr>
          <w:rFonts w:asciiTheme="minorHAnsi" w:hAnsiTheme="minorHAnsi" w:cstheme="minorHAnsi"/>
          <w:color w:val="auto"/>
          <w:sz w:val="20"/>
          <w:szCs w:val="20"/>
        </w:rPr>
        <w:lastRenderedPageBreak/>
        <w:t>compensazione in sede di saldo. Ogni altro tributo od onere fiscale, previdenziale e assicurativo per l’intervento è ammissibile nel limite in cui sia pertinente all’operazione e non possa essere recuperato dal soggetto attuatore.</w:t>
      </w:r>
    </w:p>
    <w:p w14:paraId="26B53A8F" w14:textId="42988795" w:rsidR="00FD4A05" w:rsidRPr="00091B91" w:rsidRDefault="00FD4A05" w:rsidP="007264C1">
      <w:pPr>
        <w:pStyle w:val="Paragrafoelenco"/>
        <w:spacing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sz w:val="20"/>
          <w:szCs w:val="20"/>
        </w:rPr>
        <w:t xml:space="preserve"> </w:t>
      </w:r>
    </w:p>
    <w:p w14:paraId="119452AC" w14:textId="3AC61C53" w:rsidR="00FD4A05" w:rsidRPr="00091B91" w:rsidRDefault="00706445" w:rsidP="007264C1">
      <w:pPr>
        <w:pStyle w:val="Paragrafoelenco"/>
        <w:spacing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Art. 1</w:t>
      </w:r>
      <w:r w:rsidR="009C1E03">
        <w:rPr>
          <w:rFonts w:asciiTheme="minorHAnsi" w:hAnsiTheme="minorHAnsi" w:cstheme="minorHAnsi"/>
          <w:b/>
          <w:bCs/>
          <w:sz w:val="20"/>
          <w:szCs w:val="20"/>
        </w:rPr>
        <w:t>2</w:t>
      </w:r>
    </w:p>
    <w:p w14:paraId="02345858" w14:textId="77777777" w:rsidR="00FD4A05" w:rsidRPr="00091B91" w:rsidRDefault="00FD4A05" w:rsidP="007264C1">
      <w:pPr>
        <w:pStyle w:val="Paragrafoelenco"/>
        <w:spacing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Osservanza delle norme e prescrizioni specifiche</w:t>
      </w:r>
      <w:r w:rsidR="00D55235" w:rsidRPr="00091B91">
        <w:rPr>
          <w:rFonts w:asciiTheme="minorHAnsi" w:hAnsiTheme="minorHAnsi" w:cstheme="minorHAnsi"/>
          <w:b/>
          <w:bCs/>
          <w:sz w:val="20"/>
          <w:szCs w:val="20"/>
        </w:rPr>
        <w:t xml:space="preserve"> e varianti in corso d’opera</w:t>
      </w:r>
    </w:p>
    <w:p w14:paraId="0F1E6641" w14:textId="5D396FD9" w:rsidR="00B2202F" w:rsidRPr="00091B91" w:rsidRDefault="00706445" w:rsidP="007264C1">
      <w:pPr>
        <w:pStyle w:val="Default"/>
        <w:spacing w:after="3" w:line="240" w:lineRule="atLeast"/>
        <w:ind w:left="567" w:right="567"/>
        <w:jc w:val="both"/>
        <w:rPr>
          <w:rFonts w:asciiTheme="minorHAnsi" w:hAnsiTheme="minorHAnsi" w:cstheme="minorHAnsi"/>
          <w:color w:val="auto"/>
          <w:sz w:val="20"/>
          <w:szCs w:val="20"/>
        </w:rPr>
      </w:pPr>
      <w:r w:rsidRPr="00091B91">
        <w:rPr>
          <w:rFonts w:asciiTheme="minorHAnsi" w:hAnsiTheme="minorHAnsi" w:cstheme="minorHAnsi"/>
          <w:b/>
          <w:color w:val="auto"/>
          <w:sz w:val="20"/>
          <w:szCs w:val="20"/>
        </w:rPr>
        <w:t>1</w:t>
      </w:r>
      <w:r w:rsidR="009C1E03">
        <w:rPr>
          <w:rFonts w:asciiTheme="minorHAnsi" w:hAnsiTheme="minorHAnsi" w:cstheme="minorHAnsi"/>
          <w:b/>
          <w:color w:val="auto"/>
          <w:sz w:val="20"/>
          <w:szCs w:val="20"/>
        </w:rPr>
        <w:t>2</w:t>
      </w:r>
      <w:r w:rsidR="00FD4A05" w:rsidRPr="00091B91">
        <w:rPr>
          <w:rFonts w:asciiTheme="minorHAnsi" w:hAnsiTheme="minorHAnsi" w:cstheme="minorHAnsi"/>
          <w:b/>
          <w:color w:val="auto"/>
          <w:sz w:val="20"/>
          <w:szCs w:val="20"/>
        </w:rPr>
        <w:t>.1</w:t>
      </w:r>
      <w:r w:rsidR="00FD4A05" w:rsidRPr="00091B91">
        <w:rPr>
          <w:rFonts w:asciiTheme="minorHAnsi" w:hAnsiTheme="minorHAnsi" w:cstheme="minorHAnsi"/>
          <w:color w:val="auto"/>
          <w:sz w:val="20"/>
          <w:szCs w:val="20"/>
        </w:rPr>
        <w:t xml:space="preserve"> - La scelta dell’appaltatore deve avvenire nel rispetto di tutte le leggi generali e specifiche che regolano l’esecuzione di opere pubbliche</w:t>
      </w:r>
      <w:r w:rsidR="00B2202F" w:rsidRPr="00091B91">
        <w:rPr>
          <w:rFonts w:asciiTheme="minorHAnsi" w:hAnsiTheme="minorHAnsi" w:cstheme="minorHAnsi"/>
          <w:color w:val="auto"/>
          <w:sz w:val="20"/>
          <w:szCs w:val="20"/>
        </w:rPr>
        <w:t>,</w:t>
      </w:r>
      <w:r w:rsidR="00FD4A05" w:rsidRPr="00091B91">
        <w:rPr>
          <w:rFonts w:asciiTheme="minorHAnsi" w:hAnsiTheme="minorHAnsi" w:cstheme="minorHAnsi"/>
          <w:color w:val="auto"/>
          <w:sz w:val="20"/>
          <w:szCs w:val="20"/>
        </w:rPr>
        <w:t xml:space="preserve"> nonché di quelle alla cui osservanza il soggetto attuatore è tenuto. </w:t>
      </w:r>
    </w:p>
    <w:p w14:paraId="43220D8F" w14:textId="7F84AD8C" w:rsidR="00FD4A05" w:rsidRPr="00091B91" w:rsidRDefault="00706445" w:rsidP="00B2202F">
      <w:pPr>
        <w:pStyle w:val="Default"/>
        <w:spacing w:after="3" w:line="240" w:lineRule="atLeast"/>
        <w:ind w:left="567" w:right="567"/>
        <w:jc w:val="both"/>
        <w:rPr>
          <w:rFonts w:asciiTheme="minorHAnsi" w:hAnsiTheme="minorHAnsi" w:cstheme="minorHAnsi"/>
          <w:color w:val="auto"/>
          <w:sz w:val="20"/>
          <w:szCs w:val="20"/>
        </w:rPr>
      </w:pPr>
      <w:r w:rsidRPr="00091B91">
        <w:rPr>
          <w:rFonts w:asciiTheme="minorHAnsi" w:hAnsiTheme="minorHAnsi" w:cstheme="minorHAnsi"/>
          <w:b/>
          <w:color w:val="auto"/>
          <w:sz w:val="20"/>
          <w:szCs w:val="20"/>
        </w:rPr>
        <w:t>1</w:t>
      </w:r>
      <w:r w:rsidR="009C1E03">
        <w:rPr>
          <w:rFonts w:asciiTheme="minorHAnsi" w:hAnsiTheme="minorHAnsi" w:cstheme="minorHAnsi"/>
          <w:b/>
          <w:color w:val="auto"/>
          <w:sz w:val="20"/>
          <w:szCs w:val="20"/>
        </w:rPr>
        <w:t>2</w:t>
      </w:r>
      <w:r w:rsidR="00FD4A05" w:rsidRPr="00091B91">
        <w:rPr>
          <w:rFonts w:asciiTheme="minorHAnsi" w:hAnsiTheme="minorHAnsi" w:cstheme="minorHAnsi"/>
          <w:b/>
          <w:color w:val="auto"/>
          <w:sz w:val="20"/>
          <w:szCs w:val="20"/>
        </w:rPr>
        <w:t>.2</w:t>
      </w:r>
      <w:r w:rsidR="00FD4A05" w:rsidRPr="00091B91">
        <w:rPr>
          <w:rFonts w:asciiTheme="minorHAnsi" w:hAnsiTheme="minorHAnsi" w:cstheme="minorHAnsi"/>
          <w:color w:val="auto"/>
          <w:sz w:val="20"/>
          <w:szCs w:val="20"/>
        </w:rPr>
        <w:t xml:space="preserve"> - Il Soggetto </w:t>
      </w:r>
      <w:r w:rsidR="00B2202F" w:rsidRPr="00091B91">
        <w:rPr>
          <w:rFonts w:asciiTheme="minorHAnsi" w:hAnsiTheme="minorHAnsi" w:cstheme="minorHAnsi"/>
          <w:color w:val="auto"/>
          <w:sz w:val="20"/>
          <w:szCs w:val="20"/>
        </w:rPr>
        <w:t>A</w:t>
      </w:r>
      <w:r w:rsidR="00FD4A05" w:rsidRPr="00091B91">
        <w:rPr>
          <w:rFonts w:asciiTheme="minorHAnsi" w:hAnsiTheme="minorHAnsi" w:cstheme="minorHAnsi"/>
          <w:color w:val="auto"/>
          <w:sz w:val="20"/>
          <w:szCs w:val="20"/>
        </w:rPr>
        <w:t>ttuatore si impegna all’osservanza delle vigenti disposizioni in materia di prevenzione della corruzione e dell’integrità e trasparenza degli atti di cui alla legge 13 agosto 2010 n. 136, recante “</w:t>
      </w:r>
      <w:r w:rsidR="00FD4A05" w:rsidRPr="00091B91">
        <w:rPr>
          <w:rFonts w:asciiTheme="minorHAnsi" w:hAnsiTheme="minorHAnsi" w:cstheme="minorHAnsi"/>
          <w:i/>
          <w:iCs/>
          <w:color w:val="auto"/>
          <w:sz w:val="20"/>
          <w:szCs w:val="20"/>
        </w:rPr>
        <w:t>Piano straordinario contro le mafie, nonché delega al Governo in materia di normativa antimafia</w:t>
      </w:r>
      <w:r w:rsidR="00FD4A05" w:rsidRPr="00091B91">
        <w:rPr>
          <w:rFonts w:asciiTheme="minorHAnsi" w:hAnsiTheme="minorHAnsi" w:cstheme="minorHAnsi"/>
          <w:color w:val="auto"/>
          <w:sz w:val="20"/>
          <w:szCs w:val="20"/>
        </w:rPr>
        <w:t>”</w:t>
      </w:r>
      <w:r w:rsidR="007705D2" w:rsidRPr="00091B91">
        <w:rPr>
          <w:rFonts w:asciiTheme="minorHAnsi" w:hAnsiTheme="minorHAnsi" w:cstheme="minorHAnsi"/>
          <w:color w:val="auto"/>
          <w:sz w:val="20"/>
          <w:szCs w:val="20"/>
        </w:rPr>
        <w:t xml:space="preserve"> e </w:t>
      </w:r>
      <w:proofErr w:type="spellStart"/>
      <w:r w:rsidR="007705D2" w:rsidRPr="00091B91">
        <w:rPr>
          <w:rFonts w:asciiTheme="minorHAnsi" w:hAnsiTheme="minorHAnsi" w:cstheme="minorHAnsi"/>
          <w:color w:val="auto"/>
          <w:sz w:val="20"/>
          <w:szCs w:val="20"/>
        </w:rPr>
        <w:t>ss.mm.ii</w:t>
      </w:r>
      <w:proofErr w:type="spellEnd"/>
      <w:r w:rsidR="007705D2" w:rsidRPr="00091B91">
        <w:rPr>
          <w:rFonts w:asciiTheme="minorHAnsi" w:hAnsiTheme="minorHAnsi" w:cstheme="minorHAnsi"/>
          <w:color w:val="auto"/>
          <w:sz w:val="20"/>
          <w:szCs w:val="20"/>
        </w:rPr>
        <w:t>, nonché del “Piano Triennale di Prevenzione della Corruzione e Trasparenza (PTPCT) 2022-2024 - Regione Molise</w:t>
      </w:r>
      <w:r w:rsidR="00227A17" w:rsidRPr="00091B91">
        <w:rPr>
          <w:rFonts w:asciiTheme="minorHAnsi" w:hAnsiTheme="minorHAnsi" w:cstheme="minorHAnsi"/>
          <w:color w:val="auto"/>
          <w:sz w:val="20"/>
          <w:szCs w:val="20"/>
        </w:rPr>
        <w:t xml:space="preserve"> </w:t>
      </w:r>
      <w:r w:rsidR="007705D2" w:rsidRPr="00091B91">
        <w:rPr>
          <w:rFonts w:asciiTheme="minorHAnsi" w:hAnsiTheme="minorHAnsi" w:cstheme="minorHAnsi"/>
          <w:color w:val="auto"/>
          <w:sz w:val="20"/>
          <w:szCs w:val="20"/>
        </w:rPr>
        <w:t>approvato con DGR n.35 del 15/02/2022</w:t>
      </w:r>
      <w:r w:rsidR="00FD4A05" w:rsidRPr="00091B91">
        <w:rPr>
          <w:rFonts w:asciiTheme="minorHAnsi" w:hAnsiTheme="minorHAnsi" w:cstheme="minorHAnsi"/>
          <w:color w:val="auto"/>
          <w:sz w:val="20"/>
          <w:szCs w:val="20"/>
        </w:rPr>
        <w:t>, impegnandosi a far assumere tali obblighi anche agli eventuali terzi contraenti a pena di nullità assoluta dei relativi contratti. Il mancato utilizzo degli strumenti idonei a consentire la piena tracciabilità delle operazioni determina la risoluzione di diritto.</w:t>
      </w:r>
    </w:p>
    <w:p w14:paraId="1BF39ABC" w14:textId="2002CC45" w:rsidR="00FD4A05" w:rsidRPr="00091B91" w:rsidRDefault="00706445" w:rsidP="00B2202F">
      <w:pPr>
        <w:pStyle w:val="Default"/>
        <w:spacing w:after="3" w:line="240" w:lineRule="atLeast"/>
        <w:ind w:left="567" w:right="567"/>
        <w:jc w:val="both"/>
        <w:rPr>
          <w:rFonts w:asciiTheme="minorHAnsi" w:hAnsiTheme="minorHAnsi" w:cstheme="minorHAnsi"/>
          <w:color w:val="auto"/>
          <w:sz w:val="20"/>
          <w:szCs w:val="20"/>
        </w:rPr>
      </w:pPr>
      <w:r w:rsidRPr="00091B91">
        <w:rPr>
          <w:rFonts w:asciiTheme="minorHAnsi" w:hAnsiTheme="minorHAnsi" w:cstheme="minorHAnsi"/>
          <w:b/>
          <w:color w:val="auto"/>
          <w:sz w:val="20"/>
          <w:szCs w:val="20"/>
        </w:rPr>
        <w:t>1</w:t>
      </w:r>
      <w:r w:rsidR="009C1E03">
        <w:rPr>
          <w:rFonts w:asciiTheme="minorHAnsi" w:hAnsiTheme="minorHAnsi" w:cstheme="minorHAnsi"/>
          <w:b/>
          <w:color w:val="auto"/>
          <w:sz w:val="20"/>
          <w:szCs w:val="20"/>
        </w:rPr>
        <w:t>2</w:t>
      </w:r>
      <w:r w:rsidR="00FD4A05" w:rsidRPr="00091B91">
        <w:rPr>
          <w:rFonts w:asciiTheme="minorHAnsi" w:hAnsiTheme="minorHAnsi" w:cstheme="minorHAnsi"/>
          <w:b/>
          <w:color w:val="auto"/>
          <w:sz w:val="20"/>
          <w:szCs w:val="20"/>
        </w:rPr>
        <w:t>.3</w:t>
      </w:r>
      <w:r w:rsidR="00FD4A05" w:rsidRPr="00091B91">
        <w:rPr>
          <w:rFonts w:asciiTheme="minorHAnsi" w:hAnsiTheme="minorHAnsi" w:cstheme="minorHAnsi"/>
          <w:color w:val="auto"/>
          <w:sz w:val="20"/>
          <w:szCs w:val="20"/>
        </w:rPr>
        <w:t xml:space="preserve"> - Nella scelta dell’appaltatore e nella gestione dell’appalto si devono, altresì, osservare le direttive comunitarie in tema di appalti pubblici di lavori e relative norme di recepimento</w:t>
      </w:r>
      <w:r w:rsidR="00B2202F" w:rsidRPr="00091B91">
        <w:rPr>
          <w:rFonts w:asciiTheme="minorHAnsi" w:hAnsiTheme="minorHAnsi" w:cstheme="minorHAnsi"/>
          <w:color w:val="auto"/>
          <w:sz w:val="20"/>
          <w:szCs w:val="20"/>
        </w:rPr>
        <w:t>,</w:t>
      </w:r>
      <w:r w:rsidR="00FD4A05" w:rsidRPr="00091B91">
        <w:rPr>
          <w:rFonts w:asciiTheme="minorHAnsi" w:hAnsiTheme="minorHAnsi" w:cstheme="minorHAnsi"/>
          <w:color w:val="auto"/>
          <w:sz w:val="20"/>
          <w:szCs w:val="20"/>
        </w:rPr>
        <w:t xml:space="preserve"> nonché la normativa comunitaria di protezione dell’ambiente attualmente vigente.</w:t>
      </w:r>
    </w:p>
    <w:p w14:paraId="37346245" w14:textId="26634903" w:rsidR="00B2202F" w:rsidRPr="00091B91" w:rsidRDefault="00FD4A05" w:rsidP="00B2202F">
      <w:pPr>
        <w:pStyle w:val="Default"/>
        <w:spacing w:after="3" w:line="240" w:lineRule="atLeast"/>
        <w:ind w:left="567" w:right="567"/>
        <w:jc w:val="both"/>
        <w:rPr>
          <w:rFonts w:asciiTheme="minorHAnsi" w:hAnsiTheme="minorHAnsi" w:cstheme="minorHAnsi"/>
          <w:color w:val="auto"/>
          <w:sz w:val="20"/>
          <w:szCs w:val="20"/>
        </w:rPr>
      </w:pPr>
      <w:r w:rsidRPr="00091B91">
        <w:rPr>
          <w:rFonts w:asciiTheme="minorHAnsi" w:hAnsiTheme="minorHAnsi" w:cstheme="minorHAnsi"/>
          <w:color w:val="auto"/>
          <w:sz w:val="20"/>
          <w:szCs w:val="20"/>
        </w:rPr>
        <w:t xml:space="preserve"> </w:t>
      </w:r>
      <w:r w:rsidR="00706445" w:rsidRPr="00091B91">
        <w:rPr>
          <w:rFonts w:asciiTheme="minorHAnsi" w:hAnsiTheme="minorHAnsi" w:cstheme="minorHAnsi"/>
          <w:b/>
          <w:color w:val="auto"/>
          <w:sz w:val="20"/>
          <w:szCs w:val="20"/>
        </w:rPr>
        <w:t>1</w:t>
      </w:r>
      <w:r w:rsidR="009C1E03">
        <w:rPr>
          <w:rFonts w:asciiTheme="minorHAnsi" w:hAnsiTheme="minorHAnsi" w:cstheme="minorHAnsi"/>
          <w:b/>
          <w:color w:val="auto"/>
          <w:sz w:val="20"/>
          <w:szCs w:val="20"/>
        </w:rPr>
        <w:t>2</w:t>
      </w:r>
      <w:r w:rsidRPr="00091B91">
        <w:rPr>
          <w:rFonts w:asciiTheme="minorHAnsi" w:hAnsiTheme="minorHAnsi" w:cstheme="minorHAnsi"/>
          <w:b/>
          <w:color w:val="auto"/>
          <w:sz w:val="20"/>
          <w:szCs w:val="20"/>
        </w:rPr>
        <w:t>.4</w:t>
      </w:r>
      <w:r w:rsidRPr="00091B91">
        <w:rPr>
          <w:rFonts w:asciiTheme="minorHAnsi" w:hAnsiTheme="minorHAnsi" w:cstheme="minorHAnsi"/>
          <w:color w:val="auto"/>
          <w:sz w:val="20"/>
          <w:szCs w:val="20"/>
        </w:rPr>
        <w:t xml:space="preserve"> - Le opere devono essere realizzate in aderenza al progetto approvato, nel rispetto del termine ultimo di cui al presente disciplinare e del cronoprogramma </w:t>
      </w:r>
      <w:r w:rsidR="0031112E" w:rsidRPr="00091B91">
        <w:rPr>
          <w:rFonts w:asciiTheme="minorHAnsi" w:hAnsiTheme="minorHAnsi" w:cstheme="minorHAnsi"/>
          <w:color w:val="auto"/>
          <w:sz w:val="20"/>
          <w:szCs w:val="20"/>
        </w:rPr>
        <w:t>dell’intervento</w:t>
      </w:r>
      <w:r w:rsidR="00D86269" w:rsidRPr="00091B91">
        <w:rPr>
          <w:rFonts w:asciiTheme="minorHAnsi" w:hAnsiTheme="minorHAnsi" w:cstheme="minorHAnsi"/>
          <w:color w:val="auto"/>
          <w:sz w:val="20"/>
          <w:szCs w:val="20"/>
        </w:rPr>
        <w:t>.</w:t>
      </w:r>
    </w:p>
    <w:p w14:paraId="356EF63F" w14:textId="49F4B8AE" w:rsidR="00B2202F" w:rsidRPr="00091B91" w:rsidRDefault="00706445" w:rsidP="00DC7C1B">
      <w:pPr>
        <w:pStyle w:val="Default"/>
        <w:spacing w:after="3" w:line="240" w:lineRule="atLeast"/>
        <w:ind w:left="567" w:right="567"/>
        <w:jc w:val="both"/>
        <w:rPr>
          <w:rFonts w:asciiTheme="minorHAnsi" w:hAnsiTheme="minorHAnsi" w:cstheme="minorHAnsi"/>
          <w:color w:val="auto"/>
          <w:sz w:val="20"/>
          <w:szCs w:val="20"/>
        </w:rPr>
      </w:pPr>
      <w:r w:rsidRPr="00091B91">
        <w:rPr>
          <w:rFonts w:asciiTheme="minorHAnsi" w:hAnsiTheme="minorHAnsi" w:cstheme="minorHAnsi"/>
          <w:b/>
          <w:color w:val="auto"/>
          <w:sz w:val="20"/>
          <w:szCs w:val="20"/>
        </w:rPr>
        <w:t>1</w:t>
      </w:r>
      <w:r w:rsidR="009C1E03">
        <w:rPr>
          <w:rFonts w:asciiTheme="minorHAnsi" w:hAnsiTheme="minorHAnsi" w:cstheme="minorHAnsi"/>
          <w:b/>
          <w:color w:val="auto"/>
          <w:sz w:val="20"/>
          <w:szCs w:val="20"/>
        </w:rPr>
        <w:t>2</w:t>
      </w:r>
      <w:r w:rsidR="00D55235" w:rsidRPr="00091B91">
        <w:rPr>
          <w:rFonts w:asciiTheme="minorHAnsi" w:hAnsiTheme="minorHAnsi" w:cstheme="minorHAnsi"/>
          <w:b/>
          <w:color w:val="auto"/>
          <w:sz w:val="20"/>
          <w:szCs w:val="20"/>
        </w:rPr>
        <w:t>.5</w:t>
      </w:r>
      <w:r w:rsidR="00D55235" w:rsidRPr="00091B91">
        <w:rPr>
          <w:rFonts w:asciiTheme="minorHAnsi" w:hAnsiTheme="minorHAnsi" w:cstheme="minorHAnsi"/>
          <w:color w:val="auto"/>
          <w:sz w:val="20"/>
          <w:szCs w:val="20"/>
        </w:rPr>
        <w:t xml:space="preserve"> - Ogni variazione in corso d'opera deve essere adeguatamente motivata e giustificata unicamente da condizioni impreviste e imprevedibili e, comunque, deve essere debitamente autorizzata dal RUP, con particolare riguardo all'effetto sostitutivo dell'approvazione della variazione rispetto a tutte le autorizzazioni e gli atti di assenso comunque denominati e assicurando sempre la possibilità, per l'amministrazione committente, di procedere alla risoluzione del contratto quando le variazioni superino determinate soglie rispetto all'importo originario, garantendo al contempo la qualità progettuale e la responsabilità del progettista in caso di errori di progettazione.</w:t>
      </w:r>
    </w:p>
    <w:p w14:paraId="276C9A28" w14:textId="4C5DB4B7" w:rsidR="00B2202F" w:rsidRPr="00091B91" w:rsidRDefault="00706445" w:rsidP="00DC7C1B">
      <w:pPr>
        <w:pStyle w:val="Default"/>
        <w:spacing w:after="3" w:line="240" w:lineRule="atLeast"/>
        <w:ind w:left="567" w:right="567"/>
        <w:jc w:val="both"/>
        <w:rPr>
          <w:rFonts w:asciiTheme="minorHAnsi" w:hAnsiTheme="minorHAnsi" w:cstheme="minorHAnsi"/>
          <w:color w:val="auto"/>
          <w:sz w:val="20"/>
          <w:szCs w:val="20"/>
        </w:rPr>
      </w:pPr>
      <w:r w:rsidRPr="00091B91">
        <w:rPr>
          <w:rFonts w:asciiTheme="minorHAnsi" w:hAnsiTheme="minorHAnsi" w:cstheme="minorHAnsi"/>
          <w:b/>
          <w:color w:val="auto"/>
          <w:sz w:val="20"/>
          <w:szCs w:val="20"/>
        </w:rPr>
        <w:t>1</w:t>
      </w:r>
      <w:r w:rsidR="006618E2">
        <w:rPr>
          <w:rFonts w:asciiTheme="minorHAnsi" w:hAnsiTheme="minorHAnsi" w:cstheme="minorHAnsi"/>
          <w:b/>
          <w:color w:val="auto"/>
          <w:sz w:val="20"/>
          <w:szCs w:val="20"/>
        </w:rPr>
        <w:t>2</w:t>
      </w:r>
      <w:r w:rsidR="00D55235" w:rsidRPr="00091B91">
        <w:rPr>
          <w:rFonts w:asciiTheme="minorHAnsi" w:hAnsiTheme="minorHAnsi" w:cstheme="minorHAnsi"/>
          <w:b/>
          <w:color w:val="auto"/>
          <w:sz w:val="20"/>
          <w:szCs w:val="20"/>
        </w:rPr>
        <w:t>.6</w:t>
      </w:r>
      <w:r w:rsidR="00D55235" w:rsidRPr="00091B91">
        <w:rPr>
          <w:rFonts w:asciiTheme="minorHAnsi" w:hAnsiTheme="minorHAnsi" w:cstheme="minorHAnsi"/>
          <w:color w:val="auto"/>
          <w:sz w:val="20"/>
          <w:szCs w:val="20"/>
        </w:rPr>
        <w:t xml:space="preserve"> - Per le </w:t>
      </w:r>
      <w:r w:rsidR="00B2202F" w:rsidRPr="00091B91">
        <w:rPr>
          <w:rFonts w:asciiTheme="minorHAnsi" w:hAnsiTheme="minorHAnsi" w:cstheme="minorHAnsi"/>
          <w:color w:val="auto"/>
          <w:sz w:val="20"/>
          <w:szCs w:val="20"/>
        </w:rPr>
        <w:t>v</w:t>
      </w:r>
      <w:r w:rsidR="00D55235" w:rsidRPr="00091B91">
        <w:rPr>
          <w:rFonts w:asciiTheme="minorHAnsi" w:hAnsiTheme="minorHAnsi" w:cstheme="minorHAnsi"/>
          <w:color w:val="auto"/>
          <w:sz w:val="20"/>
          <w:szCs w:val="20"/>
        </w:rPr>
        <w:t>arianti in corso d’opera si applicano le disposizioni di cui agli articoli 95, comma 14, 106 e 149 del decreto legislativo 18</w:t>
      </w:r>
      <w:r w:rsidR="008331AB" w:rsidRPr="00091B91">
        <w:rPr>
          <w:rFonts w:asciiTheme="minorHAnsi" w:hAnsiTheme="minorHAnsi" w:cstheme="minorHAnsi"/>
          <w:color w:val="auto"/>
          <w:sz w:val="20"/>
          <w:szCs w:val="20"/>
        </w:rPr>
        <w:t xml:space="preserve"> aprile 2016, n. 50 e </w:t>
      </w:r>
      <w:proofErr w:type="spellStart"/>
      <w:r w:rsidR="008331AB" w:rsidRPr="00091B91">
        <w:rPr>
          <w:rFonts w:asciiTheme="minorHAnsi" w:hAnsiTheme="minorHAnsi" w:cstheme="minorHAnsi"/>
          <w:color w:val="auto"/>
          <w:sz w:val="20"/>
          <w:szCs w:val="20"/>
        </w:rPr>
        <w:t>ss.</w:t>
      </w:r>
      <w:proofErr w:type="gramStart"/>
      <w:r w:rsidR="008331AB" w:rsidRPr="00091B91">
        <w:rPr>
          <w:rFonts w:asciiTheme="minorHAnsi" w:hAnsiTheme="minorHAnsi" w:cstheme="minorHAnsi"/>
          <w:color w:val="auto"/>
          <w:sz w:val="20"/>
          <w:szCs w:val="20"/>
        </w:rPr>
        <w:t>mm.ii</w:t>
      </w:r>
      <w:proofErr w:type="spellEnd"/>
      <w:r w:rsidR="008331AB" w:rsidRPr="00091B91">
        <w:rPr>
          <w:rFonts w:asciiTheme="minorHAnsi" w:hAnsiTheme="minorHAnsi" w:cstheme="minorHAnsi"/>
          <w:color w:val="auto"/>
          <w:sz w:val="20"/>
          <w:szCs w:val="20"/>
        </w:rPr>
        <w:t>.</w:t>
      </w:r>
      <w:proofErr w:type="gramEnd"/>
    </w:p>
    <w:p w14:paraId="3865D655" w14:textId="41EAB196" w:rsidR="00D55235" w:rsidRPr="00091B91" w:rsidRDefault="00706445" w:rsidP="00DC7C1B">
      <w:pPr>
        <w:pStyle w:val="Default"/>
        <w:spacing w:after="3" w:line="240" w:lineRule="atLeast"/>
        <w:ind w:left="567" w:right="567"/>
        <w:jc w:val="both"/>
        <w:rPr>
          <w:rFonts w:asciiTheme="minorHAnsi" w:hAnsiTheme="minorHAnsi" w:cstheme="minorHAnsi"/>
          <w:color w:val="auto"/>
          <w:sz w:val="20"/>
          <w:szCs w:val="20"/>
        </w:rPr>
      </w:pPr>
      <w:r w:rsidRPr="00091B91">
        <w:rPr>
          <w:rFonts w:asciiTheme="minorHAnsi" w:hAnsiTheme="minorHAnsi" w:cstheme="minorHAnsi"/>
          <w:b/>
          <w:color w:val="auto"/>
          <w:sz w:val="20"/>
          <w:szCs w:val="20"/>
        </w:rPr>
        <w:t>1</w:t>
      </w:r>
      <w:r w:rsidR="006618E2">
        <w:rPr>
          <w:rFonts w:asciiTheme="minorHAnsi" w:hAnsiTheme="minorHAnsi" w:cstheme="minorHAnsi"/>
          <w:b/>
          <w:color w:val="auto"/>
          <w:sz w:val="20"/>
          <w:szCs w:val="20"/>
        </w:rPr>
        <w:t>2</w:t>
      </w:r>
      <w:r w:rsidR="00D55235" w:rsidRPr="00091B91">
        <w:rPr>
          <w:rFonts w:asciiTheme="minorHAnsi" w:hAnsiTheme="minorHAnsi" w:cstheme="minorHAnsi"/>
          <w:b/>
          <w:color w:val="auto"/>
          <w:sz w:val="20"/>
          <w:szCs w:val="20"/>
        </w:rPr>
        <w:t>.7</w:t>
      </w:r>
      <w:r w:rsidR="00D55235" w:rsidRPr="00091B91">
        <w:rPr>
          <w:rFonts w:asciiTheme="minorHAnsi" w:hAnsiTheme="minorHAnsi" w:cstheme="minorHAnsi"/>
          <w:color w:val="auto"/>
          <w:sz w:val="20"/>
          <w:szCs w:val="20"/>
        </w:rPr>
        <w:t xml:space="preserve"> - L'importo complessivo della eventuale variante in corso d'opera dovrà essere contenuto in quello ri</w:t>
      </w:r>
      <w:r w:rsidR="00A95243" w:rsidRPr="00091B91">
        <w:rPr>
          <w:rFonts w:asciiTheme="minorHAnsi" w:hAnsiTheme="minorHAnsi" w:cstheme="minorHAnsi"/>
          <w:color w:val="auto"/>
          <w:sz w:val="20"/>
          <w:szCs w:val="20"/>
        </w:rPr>
        <w:t>determinato ai sensi dell'art. 8</w:t>
      </w:r>
      <w:r w:rsidR="00D55235" w:rsidRPr="00091B91">
        <w:rPr>
          <w:rFonts w:asciiTheme="minorHAnsi" w:hAnsiTheme="minorHAnsi" w:cstheme="minorHAnsi"/>
          <w:color w:val="auto"/>
          <w:sz w:val="20"/>
          <w:szCs w:val="20"/>
        </w:rPr>
        <w:t xml:space="preserve"> del presente disciplinare.</w:t>
      </w:r>
    </w:p>
    <w:p w14:paraId="35DC4031" w14:textId="77777777" w:rsidR="00D55235" w:rsidRPr="00091B91" w:rsidRDefault="00D55235" w:rsidP="007264C1">
      <w:pPr>
        <w:pStyle w:val="Default"/>
        <w:spacing w:after="3" w:line="240" w:lineRule="atLeast"/>
        <w:ind w:left="567" w:right="567"/>
        <w:jc w:val="both"/>
        <w:rPr>
          <w:rFonts w:asciiTheme="minorHAnsi" w:hAnsiTheme="minorHAnsi" w:cstheme="minorHAnsi"/>
          <w:color w:val="auto"/>
          <w:sz w:val="20"/>
          <w:szCs w:val="20"/>
        </w:rPr>
      </w:pPr>
    </w:p>
    <w:p w14:paraId="5D9762F4" w14:textId="77777777" w:rsidR="00FD4A05" w:rsidRPr="00091B91" w:rsidRDefault="00FD4A05" w:rsidP="007264C1">
      <w:pPr>
        <w:pStyle w:val="Default"/>
        <w:spacing w:line="240" w:lineRule="atLeast"/>
        <w:ind w:left="567" w:right="567"/>
        <w:jc w:val="both"/>
        <w:rPr>
          <w:rFonts w:asciiTheme="minorHAnsi" w:hAnsiTheme="minorHAnsi" w:cstheme="minorHAnsi"/>
          <w:b/>
          <w:bCs/>
          <w:i/>
          <w:iCs/>
          <w:color w:val="auto"/>
          <w:sz w:val="20"/>
          <w:szCs w:val="20"/>
        </w:rPr>
      </w:pPr>
    </w:p>
    <w:p w14:paraId="13BC0B9A" w14:textId="63ABB0EA" w:rsidR="00FD4A05" w:rsidRPr="00091B91" w:rsidRDefault="0070644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Art. 1</w:t>
      </w:r>
      <w:r w:rsidR="006618E2">
        <w:rPr>
          <w:rFonts w:asciiTheme="minorHAnsi" w:hAnsiTheme="minorHAnsi" w:cstheme="minorHAnsi"/>
          <w:b/>
          <w:bCs/>
          <w:sz w:val="20"/>
          <w:szCs w:val="20"/>
        </w:rPr>
        <w:t>3</w:t>
      </w:r>
    </w:p>
    <w:p w14:paraId="3015C812"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Erogazione del finanziamento</w:t>
      </w:r>
    </w:p>
    <w:p w14:paraId="4EA92C0F" w14:textId="77777777" w:rsidR="00FD4A05" w:rsidRPr="00091B91" w:rsidRDefault="00FD4A05" w:rsidP="007264C1">
      <w:pPr>
        <w:spacing w:after="0" w:line="240" w:lineRule="atLeast"/>
        <w:ind w:left="567" w:right="567"/>
        <w:jc w:val="both"/>
        <w:rPr>
          <w:rFonts w:asciiTheme="minorHAnsi" w:hAnsiTheme="minorHAnsi" w:cstheme="minorHAnsi"/>
          <w:b/>
          <w:bCs/>
          <w:sz w:val="20"/>
          <w:szCs w:val="20"/>
        </w:rPr>
      </w:pPr>
    </w:p>
    <w:p w14:paraId="4B0C2D44" w14:textId="4083401E" w:rsidR="0004361E" w:rsidRPr="00091B91" w:rsidRDefault="00706445" w:rsidP="007264C1">
      <w:pPr>
        <w:pStyle w:val="Corpotesto"/>
        <w:spacing w:after="0" w:line="240" w:lineRule="atLeast"/>
        <w:ind w:left="567" w:right="567"/>
        <w:jc w:val="both"/>
        <w:rPr>
          <w:rFonts w:asciiTheme="minorHAnsi" w:hAnsiTheme="minorHAnsi" w:cstheme="minorHAnsi"/>
          <w:sz w:val="20"/>
          <w:szCs w:val="20"/>
        </w:rPr>
      </w:pPr>
      <w:proofErr w:type="gramStart"/>
      <w:r w:rsidRPr="00091B91">
        <w:rPr>
          <w:rFonts w:asciiTheme="minorHAnsi" w:hAnsiTheme="minorHAnsi" w:cstheme="minorHAnsi"/>
          <w:b/>
          <w:sz w:val="20"/>
          <w:szCs w:val="20"/>
        </w:rPr>
        <w:t>1</w:t>
      </w:r>
      <w:r w:rsidR="006618E2">
        <w:rPr>
          <w:rFonts w:asciiTheme="minorHAnsi" w:hAnsiTheme="minorHAnsi" w:cstheme="minorHAnsi"/>
          <w:b/>
          <w:sz w:val="20"/>
          <w:szCs w:val="20"/>
        </w:rPr>
        <w:t>3</w:t>
      </w:r>
      <w:r w:rsidRPr="00091B91">
        <w:rPr>
          <w:rFonts w:asciiTheme="minorHAnsi" w:hAnsiTheme="minorHAnsi" w:cstheme="minorHAnsi"/>
          <w:b/>
          <w:sz w:val="20"/>
          <w:szCs w:val="20"/>
        </w:rPr>
        <w:t>.1</w:t>
      </w:r>
      <w:r w:rsidRPr="00091B91">
        <w:rPr>
          <w:rFonts w:asciiTheme="minorHAnsi" w:hAnsiTheme="minorHAnsi" w:cstheme="minorHAnsi"/>
          <w:sz w:val="20"/>
          <w:szCs w:val="20"/>
        </w:rPr>
        <w:t xml:space="preserve"> </w:t>
      </w:r>
      <w:r w:rsidR="0004361E" w:rsidRPr="00091B91">
        <w:rPr>
          <w:rFonts w:asciiTheme="minorHAnsi" w:hAnsiTheme="minorHAnsi" w:cstheme="minorHAnsi"/>
          <w:sz w:val="20"/>
          <w:szCs w:val="20"/>
        </w:rPr>
        <w:t>.</w:t>
      </w:r>
      <w:proofErr w:type="gramEnd"/>
      <w:r w:rsidR="0004361E" w:rsidRPr="00091B91">
        <w:rPr>
          <w:rFonts w:asciiTheme="minorHAnsi" w:hAnsiTheme="minorHAnsi" w:cstheme="minorHAnsi"/>
          <w:sz w:val="20"/>
          <w:szCs w:val="20"/>
        </w:rPr>
        <w:t xml:space="preserve"> - Ad avvenuta sottoscrizione del presente disciplinare, il Soggetto </w:t>
      </w:r>
      <w:r w:rsidR="00FC2C7D" w:rsidRPr="00091B91">
        <w:rPr>
          <w:rFonts w:asciiTheme="minorHAnsi" w:hAnsiTheme="minorHAnsi" w:cstheme="minorHAnsi"/>
          <w:sz w:val="20"/>
          <w:szCs w:val="20"/>
        </w:rPr>
        <w:t>A</w:t>
      </w:r>
      <w:r w:rsidR="0004361E" w:rsidRPr="00091B91">
        <w:rPr>
          <w:rFonts w:asciiTheme="minorHAnsi" w:hAnsiTheme="minorHAnsi" w:cstheme="minorHAnsi"/>
          <w:sz w:val="20"/>
          <w:szCs w:val="20"/>
        </w:rPr>
        <w:t xml:space="preserve">ttuatore potrà richiedere al </w:t>
      </w:r>
      <w:proofErr w:type="spellStart"/>
      <w:r w:rsidR="0004361E" w:rsidRPr="00091B91">
        <w:rPr>
          <w:rFonts w:asciiTheme="minorHAnsi" w:hAnsiTheme="minorHAnsi" w:cstheme="minorHAnsi"/>
          <w:sz w:val="20"/>
          <w:szCs w:val="20"/>
        </w:rPr>
        <w:t>RdA</w:t>
      </w:r>
      <w:proofErr w:type="spellEnd"/>
      <w:r w:rsidR="0004361E" w:rsidRPr="00091B91">
        <w:rPr>
          <w:rFonts w:asciiTheme="minorHAnsi" w:hAnsiTheme="minorHAnsi" w:cstheme="minorHAnsi"/>
          <w:w w:val="106"/>
          <w:sz w:val="20"/>
          <w:szCs w:val="20"/>
        </w:rPr>
        <w:t xml:space="preserve"> </w:t>
      </w:r>
      <w:r w:rsidR="00BD1192" w:rsidRPr="00BD1192">
        <w:rPr>
          <w:rFonts w:eastAsia="Cambria"/>
        </w:rPr>
        <w:t>e al Responsab</w:t>
      </w:r>
      <w:r w:rsidR="00BD1192">
        <w:rPr>
          <w:rFonts w:eastAsia="Cambria"/>
        </w:rPr>
        <w:t>ile dei Controlli di I livello</w:t>
      </w:r>
      <w:r w:rsidR="00BD1192" w:rsidRPr="00091B91">
        <w:rPr>
          <w:rFonts w:asciiTheme="minorHAnsi" w:hAnsiTheme="minorHAnsi" w:cstheme="minorHAnsi"/>
          <w:w w:val="106"/>
          <w:sz w:val="20"/>
          <w:szCs w:val="20"/>
        </w:rPr>
        <w:t xml:space="preserve"> </w:t>
      </w:r>
      <w:r w:rsidR="0004361E" w:rsidRPr="00091B91">
        <w:rPr>
          <w:rFonts w:asciiTheme="minorHAnsi" w:hAnsiTheme="minorHAnsi" w:cstheme="minorHAnsi"/>
          <w:w w:val="106"/>
          <w:sz w:val="20"/>
          <w:szCs w:val="20"/>
        </w:rPr>
        <w:t xml:space="preserve">l'erogazione del finanziamento a carico delle risorse del </w:t>
      </w:r>
      <w:r w:rsidR="00D86269" w:rsidRPr="00091B91">
        <w:rPr>
          <w:rFonts w:asciiTheme="minorHAnsi" w:hAnsiTheme="minorHAnsi" w:cstheme="minorHAnsi"/>
          <w:w w:val="106"/>
          <w:sz w:val="20"/>
          <w:szCs w:val="20"/>
        </w:rPr>
        <w:t>P</w:t>
      </w:r>
      <w:r w:rsidR="0004361E" w:rsidRPr="00091B91">
        <w:rPr>
          <w:rFonts w:asciiTheme="minorHAnsi" w:hAnsiTheme="minorHAnsi" w:cstheme="minorHAnsi"/>
          <w:w w:val="106"/>
          <w:sz w:val="20"/>
          <w:szCs w:val="20"/>
        </w:rPr>
        <w:t xml:space="preserve">SC della Regione Molise con le seguenti modalità: </w:t>
      </w:r>
    </w:p>
    <w:p w14:paraId="2D31602C" w14:textId="2C73545C" w:rsidR="00214149" w:rsidRPr="00091B91" w:rsidRDefault="0004361E" w:rsidP="00214149">
      <w:pPr>
        <w:pStyle w:val="Corpotesto"/>
        <w:numPr>
          <w:ilvl w:val="0"/>
          <w:numId w:val="15"/>
        </w:numPr>
        <w:spacing w:after="0" w:line="240" w:lineRule="atLeast"/>
        <w:ind w:right="567"/>
        <w:jc w:val="both"/>
        <w:rPr>
          <w:rFonts w:asciiTheme="minorHAnsi" w:hAnsiTheme="minorHAnsi" w:cstheme="minorHAnsi"/>
          <w:sz w:val="20"/>
          <w:szCs w:val="20"/>
        </w:rPr>
      </w:pPr>
      <w:r w:rsidRPr="00091B91">
        <w:rPr>
          <w:rFonts w:asciiTheme="minorHAnsi" w:hAnsiTheme="minorHAnsi" w:cstheme="minorHAnsi"/>
          <w:w w:val="110"/>
          <w:sz w:val="20"/>
          <w:szCs w:val="20"/>
        </w:rPr>
        <w:t xml:space="preserve">una prima rata, a titolo di anticipazione, nella misura massima del </w:t>
      </w:r>
      <w:r w:rsidR="00214149" w:rsidRPr="00091B91">
        <w:rPr>
          <w:rFonts w:asciiTheme="minorHAnsi" w:hAnsiTheme="minorHAnsi" w:cstheme="minorHAnsi"/>
          <w:w w:val="105"/>
          <w:sz w:val="20"/>
          <w:szCs w:val="20"/>
        </w:rPr>
        <w:t>……%</w:t>
      </w:r>
      <w:r w:rsidRPr="00091B91">
        <w:rPr>
          <w:rFonts w:asciiTheme="minorHAnsi" w:hAnsiTheme="minorHAnsi" w:cstheme="minorHAnsi"/>
          <w:w w:val="105"/>
          <w:sz w:val="20"/>
          <w:szCs w:val="20"/>
        </w:rPr>
        <w:t xml:space="preserve"> dell’importo del </w:t>
      </w:r>
      <w:r w:rsidR="003A504A" w:rsidRPr="00091B91">
        <w:rPr>
          <w:rFonts w:asciiTheme="minorHAnsi" w:hAnsiTheme="minorHAnsi" w:cstheme="minorHAnsi"/>
          <w:sz w:val="20"/>
          <w:szCs w:val="20"/>
        </w:rPr>
        <w:t>finanzia</w:t>
      </w:r>
      <w:r w:rsidRPr="00091B91">
        <w:rPr>
          <w:rFonts w:asciiTheme="minorHAnsi" w:hAnsiTheme="minorHAnsi" w:cstheme="minorHAnsi"/>
          <w:sz w:val="20"/>
          <w:szCs w:val="20"/>
        </w:rPr>
        <w:t>mento concesso, tramite il modello “richiesta di anticipazione”</w:t>
      </w:r>
      <w:r w:rsidR="002A45DC">
        <w:rPr>
          <w:rFonts w:asciiTheme="minorHAnsi" w:hAnsiTheme="minorHAnsi" w:cstheme="minorHAnsi"/>
          <w:sz w:val="20"/>
          <w:szCs w:val="20"/>
        </w:rPr>
        <w:t xml:space="preserve"> </w:t>
      </w:r>
      <w:r w:rsidRPr="00130337">
        <w:rPr>
          <w:rFonts w:asciiTheme="minorHAnsi" w:hAnsiTheme="minorHAnsi" w:cstheme="minorHAnsi"/>
          <w:sz w:val="20"/>
          <w:szCs w:val="20"/>
        </w:rPr>
        <w:t>(</w:t>
      </w:r>
      <w:r w:rsidRPr="00A0321B">
        <w:rPr>
          <w:rFonts w:asciiTheme="minorHAnsi" w:hAnsiTheme="minorHAnsi" w:cstheme="minorHAnsi"/>
          <w:sz w:val="20"/>
          <w:szCs w:val="20"/>
        </w:rPr>
        <w:t>Allegat</w:t>
      </w:r>
      <w:r w:rsidR="002A45DC" w:rsidRPr="00A0321B">
        <w:rPr>
          <w:rFonts w:asciiTheme="minorHAnsi" w:hAnsiTheme="minorHAnsi" w:cstheme="minorHAnsi"/>
          <w:sz w:val="20"/>
          <w:szCs w:val="20"/>
        </w:rPr>
        <w:t>o C_1</w:t>
      </w:r>
      <w:r w:rsidR="00D86269" w:rsidRPr="00130337">
        <w:rPr>
          <w:rFonts w:asciiTheme="minorHAnsi" w:hAnsiTheme="minorHAnsi" w:cstheme="minorHAnsi"/>
          <w:sz w:val="20"/>
          <w:szCs w:val="20"/>
        </w:rPr>
        <w:t>)</w:t>
      </w:r>
      <w:r w:rsidR="00DE3F65" w:rsidRPr="00130337">
        <w:rPr>
          <w:rFonts w:asciiTheme="minorHAnsi" w:hAnsiTheme="minorHAnsi" w:cstheme="minorHAnsi"/>
          <w:sz w:val="20"/>
          <w:szCs w:val="20"/>
        </w:rPr>
        <w:t>;</w:t>
      </w:r>
    </w:p>
    <w:p w14:paraId="4B3F8501" w14:textId="32EB1F8A" w:rsidR="00E364B9" w:rsidRPr="00716731" w:rsidRDefault="00E364B9" w:rsidP="008544F7">
      <w:pPr>
        <w:pStyle w:val="Default"/>
        <w:numPr>
          <w:ilvl w:val="0"/>
          <w:numId w:val="15"/>
        </w:numPr>
        <w:spacing w:line="240" w:lineRule="atLeast"/>
        <w:ind w:right="567"/>
        <w:jc w:val="both"/>
        <w:rPr>
          <w:rFonts w:asciiTheme="minorHAnsi" w:hAnsiTheme="minorHAnsi" w:cstheme="minorHAnsi"/>
          <w:bCs/>
          <w:iCs/>
          <w:color w:val="000000" w:themeColor="text1"/>
          <w:sz w:val="20"/>
          <w:szCs w:val="20"/>
        </w:rPr>
      </w:pPr>
      <w:r w:rsidRPr="00716731">
        <w:rPr>
          <w:rFonts w:asciiTheme="minorHAnsi" w:hAnsiTheme="minorHAnsi" w:cstheme="minorHAnsi"/>
          <w:bCs/>
          <w:iCs/>
          <w:color w:val="000000" w:themeColor="text1"/>
          <w:sz w:val="20"/>
          <w:szCs w:val="20"/>
          <w:lang w:val="x-none"/>
        </w:rPr>
        <w:t xml:space="preserve">ulteriori rate nel </w:t>
      </w:r>
      <w:r w:rsidRPr="00716731">
        <w:rPr>
          <w:rFonts w:asciiTheme="minorHAnsi" w:hAnsiTheme="minorHAnsi" w:cstheme="minorHAnsi"/>
          <w:bCs/>
          <w:iCs/>
          <w:color w:val="auto"/>
          <w:sz w:val="20"/>
          <w:szCs w:val="20"/>
          <w:lang w:val="x-none"/>
        </w:rPr>
        <w:t xml:space="preserve">limite </w:t>
      </w:r>
      <w:r w:rsidR="00716731" w:rsidRPr="00716731">
        <w:rPr>
          <w:rFonts w:asciiTheme="minorHAnsi" w:hAnsiTheme="minorHAnsi" w:cstheme="minorHAnsi"/>
          <w:bCs/>
          <w:iCs/>
          <w:color w:val="auto"/>
          <w:sz w:val="20"/>
          <w:szCs w:val="20"/>
        </w:rPr>
        <w:t xml:space="preserve">del ……..% </w:t>
      </w:r>
      <w:r w:rsidRPr="00716731">
        <w:rPr>
          <w:rFonts w:asciiTheme="minorHAnsi" w:hAnsiTheme="minorHAnsi" w:cstheme="minorHAnsi"/>
          <w:bCs/>
          <w:iCs/>
          <w:color w:val="auto"/>
          <w:sz w:val="20"/>
          <w:szCs w:val="20"/>
          <w:lang w:val="x-none"/>
        </w:rPr>
        <w:t xml:space="preserve"> del </w:t>
      </w:r>
      <w:r w:rsidRPr="00716731">
        <w:rPr>
          <w:rFonts w:asciiTheme="minorHAnsi" w:hAnsiTheme="minorHAnsi" w:cstheme="minorHAnsi"/>
          <w:bCs/>
          <w:iCs/>
          <w:color w:val="000000" w:themeColor="text1"/>
          <w:sz w:val="20"/>
          <w:szCs w:val="20"/>
          <w:lang w:val="x-none"/>
        </w:rPr>
        <w:t>finanziamento concesso tramite la compilazione e la trasmissione del modello “richiesta erogazione parziale” unitamente alla “scheda di rendicontazione della spesa liquidata/quietanzata”, che attesti una spesa pari ad almeno l’80% dell’anticipazione. Il Beneficiario deve trasmettere</w:t>
      </w:r>
      <w:r w:rsidR="00BD1192">
        <w:rPr>
          <w:rFonts w:asciiTheme="minorHAnsi" w:hAnsiTheme="minorHAnsi" w:cstheme="minorHAnsi"/>
          <w:bCs/>
          <w:iCs/>
          <w:color w:val="000000" w:themeColor="text1"/>
          <w:sz w:val="20"/>
          <w:szCs w:val="20"/>
        </w:rPr>
        <w:t xml:space="preserve"> </w:t>
      </w:r>
      <w:r w:rsidR="00BD1192" w:rsidRPr="00BD1192">
        <w:rPr>
          <w:rFonts w:ascii="Calibri" w:eastAsia="Cambria" w:hAnsi="Calibri" w:cs="Calibri"/>
          <w:color w:val="auto"/>
          <w:sz w:val="22"/>
          <w:szCs w:val="22"/>
        </w:rPr>
        <w:t xml:space="preserve">al </w:t>
      </w:r>
      <w:proofErr w:type="spellStart"/>
      <w:r w:rsidR="00BD1192" w:rsidRPr="00BD1192">
        <w:rPr>
          <w:rFonts w:ascii="Calibri" w:eastAsia="Cambria" w:hAnsi="Calibri" w:cs="Calibri"/>
          <w:color w:val="auto"/>
          <w:sz w:val="22"/>
          <w:szCs w:val="22"/>
        </w:rPr>
        <w:t>RdA</w:t>
      </w:r>
      <w:proofErr w:type="spellEnd"/>
      <w:r w:rsidR="00BD1192" w:rsidRPr="00BD1192">
        <w:rPr>
          <w:rFonts w:ascii="Calibri" w:eastAsia="Cambria" w:hAnsi="Calibri" w:cs="Calibri"/>
          <w:color w:val="auto"/>
          <w:sz w:val="22"/>
          <w:szCs w:val="22"/>
        </w:rPr>
        <w:t xml:space="preserve"> e al Responsab</w:t>
      </w:r>
      <w:r w:rsidR="00BD1192">
        <w:rPr>
          <w:rFonts w:ascii="Calibri" w:eastAsia="Cambria" w:hAnsi="Calibri" w:cs="Calibri"/>
          <w:color w:val="auto"/>
          <w:sz w:val="22"/>
          <w:szCs w:val="22"/>
        </w:rPr>
        <w:t>ile dei Controlli di I livello</w:t>
      </w:r>
      <w:r w:rsidRPr="00716731">
        <w:rPr>
          <w:rFonts w:asciiTheme="minorHAnsi" w:hAnsiTheme="minorHAnsi" w:cstheme="minorHAnsi"/>
          <w:bCs/>
          <w:iCs/>
          <w:color w:val="000000" w:themeColor="text1"/>
          <w:sz w:val="20"/>
          <w:szCs w:val="20"/>
          <w:lang w:val="x-none"/>
        </w:rPr>
        <w:t xml:space="preserve">, inoltre, la </w:t>
      </w:r>
      <w:r w:rsidR="00881166" w:rsidRPr="00716731">
        <w:rPr>
          <w:rFonts w:asciiTheme="minorHAnsi" w:hAnsiTheme="minorHAnsi" w:cstheme="minorHAnsi"/>
          <w:bCs/>
          <w:iCs/>
          <w:color w:val="000000" w:themeColor="text1"/>
          <w:sz w:val="20"/>
          <w:szCs w:val="20"/>
        </w:rPr>
        <w:t xml:space="preserve">seguente </w:t>
      </w:r>
      <w:r w:rsidRPr="00716731">
        <w:rPr>
          <w:rFonts w:asciiTheme="minorHAnsi" w:hAnsiTheme="minorHAnsi" w:cstheme="minorHAnsi"/>
          <w:bCs/>
          <w:iCs/>
          <w:color w:val="000000" w:themeColor="text1"/>
          <w:sz w:val="20"/>
          <w:szCs w:val="20"/>
          <w:lang w:val="x-none"/>
        </w:rPr>
        <w:t>documentazione: </w:t>
      </w:r>
    </w:p>
    <w:p w14:paraId="5EDE51E0" w14:textId="425314E2" w:rsidR="00E364B9" w:rsidRPr="00716731" w:rsidRDefault="0011717F" w:rsidP="00716731">
      <w:pPr>
        <w:pStyle w:val="Default"/>
        <w:spacing w:line="240" w:lineRule="atLeast"/>
        <w:ind w:left="1418" w:right="567"/>
        <w:jc w:val="both"/>
        <w:rPr>
          <w:rFonts w:asciiTheme="minorHAnsi" w:hAnsiTheme="minorHAnsi" w:cstheme="minorHAnsi"/>
          <w:bCs/>
          <w:iCs/>
          <w:color w:val="000000" w:themeColor="text1"/>
          <w:sz w:val="20"/>
          <w:szCs w:val="20"/>
        </w:rPr>
      </w:pPr>
      <w:r>
        <w:rPr>
          <w:rFonts w:asciiTheme="minorHAnsi" w:hAnsiTheme="minorHAnsi" w:cstheme="minorHAnsi"/>
          <w:bCs/>
          <w:iCs/>
          <w:color w:val="000000" w:themeColor="text1"/>
          <w:sz w:val="20"/>
          <w:szCs w:val="20"/>
        </w:rPr>
        <w:t xml:space="preserve">b.1.) </w:t>
      </w:r>
      <w:r w:rsidR="00E364B9" w:rsidRPr="00716731">
        <w:rPr>
          <w:rFonts w:asciiTheme="minorHAnsi" w:hAnsiTheme="minorHAnsi" w:cstheme="minorHAnsi"/>
          <w:bCs/>
          <w:iCs/>
          <w:color w:val="000000" w:themeColor="text1"/>
          <w:sz w:val="20"/>
          <w:szCs w:val="20"/>
          <w:lang w:val="x-none"/>
        </w:rPr>
        <w:t>copia dei documenti e degli atti relativi alla procedura di gara o procedura assimilabile;  </w:t>
      </w:r>
    </w:p>
    <w:p w14:paraId="11F7E867" w14:textId="11D634A8" w:rsidR="00E364B9" w:rsidRPr="00716731" w:rsidRDefault="0011717F" w:rsidP="00716731">
      <w:pPr>
        <w:pStyle w:val="Default"/>
        <w:spacing w:line="240" w:lineRule="atLeast"/>
        <w:ind w:left="1418" w:right="567"/>
        <w:jc w:val="both"/>
        <w:rPr>
          <w:rFonts w:asciiTheme="minorHAnsi" w:hAnsiTheme="minorHAnsi" w:cstheme="minorHAnsi"/>
          <w:bCs/>
          <w:iCs/>
          <w:color w:val="000000" w:themeColor="text1"/>
          <w:sz w:val="20"/>
          <w:szCs w:val="20"/>
        </w:rPr>
      </w:pPr>
      <w:r>
        <w:rPr>
          <w:rFonts w:asciiTheme="minorHAnsi" w:hAnsiTheme="minorHAnsi" w:cstheme="minorHAnsi"/>
          <w:bCs/>
          <w:iCs/>
          <w:color w:val="000000" w:themeColor="text1"/>
          <w:sz w:val="20"/>
          <w:szCs w:val="20"/>
        </w:rPr>
        <w:t xml:space="preserve">b.2.) </w:t>
      </w:r>
      <w:r w:rsidR="00E364B9" w:rsidRPr="00716731">
        <w:rPr>
          <w:rFonts w:asciiTheme="minorHAnsi" w:hAnsiTheme="minorHAnsi" w:cstheme="minorHAnsi"/>
          <w:bCs/>
          <w:iCs/>
          <w:color w:val="000000" w:themeColor="text1"/>
          <w:sz w:val="20"/>
          <w:szCs w:val="20"/>
          <w:lang w:val="x-none"/>
        </w:rPr>
        <w:t>copia conforme delle fatture analitiche o dei documenti giustificativi contabili di natura probatoria equivalente;  </w:t>
      </w:r>
    </w:p>
    <w:p w14:paraId="6E9B6BB7" w14:textId="50B647B2" w:rsidR="00E364B9" w:rsidRPr="00716731" w:rsidRDefault="0011717F" w:rsidP="00716731">
      <w:pPr>
        <w:pStyle w:val="Default"/>
        <w:spacing w:line="240" w:lineRule="atLeast"/>
        <w:ind w:left="1418" w:right="567"/>
        <w:jc w:val="both"/>
        <w:rPr>
          <w:rFonts w:asciiTheme="minorHAnsi" w:hAnsiTheme="minorHAnsi" w:cstheme="minorHAnsi"/>
          <w:bCs/>
          <w:iCs/>
          <w:color w:val="000000" w:themeColor="text1"/>
          <w:sz w:val="20"/>
          <w:szCs w:val="20"/>
        </w:rPr>
      </w:pPr>
      <w:r>
        <w:rPr>
          <w:rFonts w:asciiTheme="minorHAnsi" w:hAnsiTheme="minorHAnsi" w:cstheme="minorHAnsi"/>
          <w:bCs/>
          <w:iCs/>
          <w:color w:val="000000" w:themeColor="text1"/>
          <w:sz w:val="20"/>
          <w:szCs w:val="20"/>
        </w:rPr>
        <w:t xml:space="preserve">b.3.) </w:t>
      </w:r>
      <w:r w:rsidR="00E364B9" w:rsidRPr="00716731">
        <w:rPr>
          <w:rFonts w:asciiTheme="minorHAnsi" w:hAnsiTheme="minorHAnsi" w:cstheme="minorHAnsi"/>
          <w:bCs/>
          <w:iCs/>
          <w:color w:val="000000" w:themeColor="text1"/>
          <w:sz w:val="20"/>
          <w:szCs w:val="20"/>
          <w:lang w:val="x-none"/>
        </w:rPr>
        <w:t>copia dei provvedimenti di liquidazione in favore dei fornitori/realizzatori;  </w:t>
      </w:r>
    </w:p>
    <w:p w14:paraId="5B804370" w14:textId="2A88EB6C" w:rsidR="00E364B9" w:rsidRPr="00716731" w:rsidRDefault="0011717F" w:rsidP="00716731">
      <w:pPr>
        <w:pStyle w:val="Default"/>
        <w:spacing w:line="240" w:lineRule="atLeast"/>
        <w:ind w:left="1418" w:right="567"/>
        <w:jc w:val="both"/>
        <w:rPr>
          <w:rFonts w:asciiTheme="minorHAnsi" w:hAnsiTheme="minorHAnsi" w:cstheme="minorHAnsi"/>
          <w:bCs/>
          <w:iCs/>
          <w:color w:val="000000" w:themeColor="text1"/>
          <w:sz w:val="20"/>
          <w:szCs w:val="20"/>
        </w:rPr>
      </w:pPr>
      <w:r>
        <w:rPr>
          <w:rFonts w:asciiTheme="minorHAnsi" w:hAnsiTheme="minorHAnsi" w:cstheme="minorHAnsi"/>
          <w:bCs/>
          <w:iCs/>
          <w:color w:val="000000" w:themeColor="text1"/>
          <w:sz w:val="20"/>
          <w:szCs w:val="20"/>
        </w:rPr>
        <w:t xml:space="preserve">b.4) </w:t>
      </w:r>
      <w:r w:rsidR="00E364B9" w:rsidRPr="00716731">
        <w:rPr>
          <w:rFonts w:asciiTheme="minorHAnsi" w:hAnsiTheme="minorHAnsi" w:cstheme="minorHAnsi"/>
          <w:bCs/>
          <w:iCs/>
          <w:color w:val="000000" w:themeColor="text1"/>
          <w:sz w:val="20"/>
          <w:szCs w:val="20"/>
          <w:lang w:val="x-none"/>
        </w:rPr>
        <w:t>copia conforme dei mandati quietanzati, ove disponibili, emessi per il pagamento delle fatture analitiche (o equipollenti), inerenti all’erogazione parziale; </w:t>
      </w:r>
    </w:p>
    <w:p w14:paraId="62A8188C" w14:textId="34E6D7B2" w:rsidR="00E364B9" w:rsidRPr="00716731" w:rsidRDefault="0011717F" w:rsidP="00716731">
      <w:pPr>
        <w:pStyle w:val="Default"/>
        <w:spacing w:line="240" w:lineRule="atLeast"/>
        <w:ind w:left="1418" w:right="567"/>
        <w:jc w:val="both"/>
        <w:rPr>
          <w:rFonts w:asciiTheme="minorHAnsi" w:hAnsiTheme="minorHAnsi" w:cstheme="minorHAnsi"/>
          <w:bCs/>
          <w:iCs/>
          <w:color w:val="000000" w:themeColor="text1"/>
          <w:sz w:val="20"/>
          <w:szCs w:val="20"/>
        </w:rPr>
      </w:pPr>
      <w:r>
        <w:rPr>
          <w:rFonts w:asciiTheme="minorHAnsi" w:hAnsiTheme="minorHAnsi" w:cstheme="minorHAnsi"/>
          <w:bCs/>
          <w:iCs/>
          <w:color w:val="000000" w:themeColor="text1"/>
          <w:sz w:val="20"/>
          <w:szCs w:val="20"/>
        </w:rPr>
        <w:lastRenderedPageBreak/>
        <w:t xml:space="preserve">b.5) </w:t>
      </w:r>
      <w:r w:rsidR="00E364B9" w:rsidRPr="00716731">
        <w:rPr>
          <w:rFonts w:asciiTheme="minorHAnsi" w:hAnsiTheme="minorHAnsi" w:cstheme="minorHAnsi"/>
          <w:bCs/>
          <w:iCs/>
          <w:color w:val="000000" w:themeColor="text1"/>
          <w:sz w:val="20"/>
          <w:szCs w:val="20"/>
          <w:lang w:val="x-none"/>
        </w:rPr>
        <w:t>relazione sottoscritta dal RUP relativa alla fase di realizzazione dell’intervento accompagnata da idonea documentazione fotografica in formato elettronico che documenti le opere in corso di realizzazione. </w:t>
      </w:r>
    </w:p>
    <w:p w14:paraId="26D7C806" w14:textId="582E394B" w:rsidR="00881166" w:rsidRPr="00716731" w:rsidRDefault="00E364B9" w:rsidP="00A0321B">
      <w:pPr>
        <w:pStyle w:val="Default"/>
        <w:tabs>
          <w:tab w:val="num" w:pos="1276"/>
        </w:tabs>
        <w:spacing w:line="240" w:lineRule="atLeast"/>
        <w:ind w:left="1276" w:right="567"/>
        <w:jc w:val="both"/>
        <w:rPr>
          <w:rFonts w:asciiTheme="minorHAnsi" w:hAnsiTheme="minorHAnsi" w:cstheme="minorHAnsi"/>
          <w:bCs/>
          <w:iCs/>
          <w:color w:val="000000" w:themeColor="text1"/>
          <w:sz w:val="20"/>
          <w:szCs w:val="20"/>
        </w:rPr>
      </w:pPr>
      <w:r w:rsidRPr="00716731">
        <w:rPr>
          <w:rFonts w:asciiTheme="minorHAnsi" w:hAnsiTheme="minorHAnsi" w:cstheme="minorHAnsi"/>
          <w:bCs/>
          <w:iCs/>
          <w:color w:val="000000" w:themeColor="text1"/>
          <w:sz w:val="20"/>
          <w:szCs w:val="20"/>
        </w:rPr>
        <w:t>L’erogazione della rata intermedia da parte della Regione Molise è subordinata all'esito della</w:t>
      </w:r>
      <w:r w:rsidR="00130337">
        <w:rPr>
          <w:rFonts w:asciiTheme="minorHAnsi" w:hAnsiTheme="minorHAnsi" w:cstheme="minorHAnsi"/>
          <w:bCs/>
          <w:iCs/>
          <w:color w:val="000000" w:themeColor="text1"/>
          <w:sz w:val="20"/>
          <w:szCs w:val="20"/>
        </w:rPr>
        <w:t xml:space="preserve"> </w:t>
      </w:r>
      <w:r w:rsidRPr="00716731">
        <w:rPr>
          <w:rFonts w:asciiTheme="minorHAnsi" w:hAnsiTheme="minorHAnsi" w:cstheme="minorHAnsi"/>
          <w:bCs/>
          <w:iCs/>
          <w:color w:val="000000" w:themeColor="text1"/>
          <w:sz w:val="20"/>
          <w:szCs w:val="20"/>
        </w:rPr>
        <w:t xml:space="preserve">verifica documentale, volta ad accertare l'effettivo utilizzo delle somme erogate, a titolo di anticipazione, per la realizzazione dell’intervento oggetto di finanziamento. </w:t>
      </w:r>
    </w:p>
    <w:p w14:paraId="66A7B81A" w14:textId="57E53B3A" w:rsidR="00E364B9" w:rsidRPr="00716731" w:rsidRDefault="00881166" w:rsidP="00A0321B">
      <w:pPr>
        <w:pStyle w:val="Default"/>
        <w:tabs>
          <w:tab w:val="num" w:pos="1418"/>
        </w:tabs>
        <w:spacing w:line="240" w:lineRule="atLeast"/>
        <w:ind w:left="1276" w:right="567"/>
        <w:jc w:val="both"/>
        <w:rPr>
          <w:rFonts w:asciiTheme="minorHAnsi" w:hAnsiTheme="minorHAnsi" w:cstheme="minorHAnsi"/>
          <w:bCs/>
          <w:iCs/>
          <w:color w:val="000000" w:themeColor="text1"/>
          <w:sz w:val="20"/>
          <w:szCs w:val="20"/>
        </w:rPr>
      </w:pPr>
      <w:r w:rsidRPr="00716731">
        <w:rPr>
          <w:rFonts w:asciiTheme="minorHAnsi" w:hAnsiTheme="minorHAnsi" w:cstheme="minorHAnsi"/>
          <w:bCs/>
          <w:iCs/>
          <w:color w:val="000000" w:themeColor="text1"/>
          <w:sz w:val="20"/>
          <w:szCs w:val="20"/>
        </w:rPr>
        <w:t>Tali verifiche sono effettuate</w:t>
      </w:r>
      <w:r w:rsidR="00E364B9" w:rsidRPr="00716731">
        <w:rPr>
          <w:rFonts w:asciiTheme="minorHAnsi" w:hAnsiTheme="minorHAnsi" w:cstheme="minorHAnsi"/>
          <w:bCs/>
          <w:iCs/>
          <w:color w:val="000000" w:themeColor="text1"/>
          <w:sz w:val="20"/>
          <w:szCs w:val="20"/>
        </w:rPr>
        <w:t xml:space="preserve"> </w:t>
      </w:r>
      <w:r w:rsidRPr="00716731">
        <w:rPr>
          <w:rFonts w:asciiTheme="minorHAnsi" w:hAnsiTheme="minorHAnsi" w:cstheme="minorHAnsi"/>
          <w:bCs/>
          <w:iCs/>
          <w:color w:val="000000" w:themeColor="text1"/>
          <w:sz w:val="20"/>
          <w:szCs w:val="20"/>
        </w:rPr>
        <w:t>d</w:t>
      </w:r>
      <w:r w:rsidR="0081677E" w:rsidRPr="00716731">
        <w:rPr>
          <w:rFonts w:asciiTheme="minorHAnsi" w:hAnsiTheme="minorHAnsi" w:cstheme="minorHAnsi"/>
          <w:bCs/>
          <w:iCs/>
          <w:color w:val="000000" w:themeColor="text1"/>
          <w:sz w:val="20"/>
          <w:szCs w:val="20"/>
        </w:rPr>
        <w:t>al R</w:t>
      </w:r>
      <w:r w:rsidRPr="00716731">
        <w:rPr>
          <w:rFonts w:asciiTheme="minorHAnsi" w:hAnsiTheme="minorHAnsi" w:cstheme="minorHAnsi"/>
          <w:bCs/>
          <w:iCs/>
          <w:color w:val="000000" w:themeColor="text1"/>
          <w:sz w:val="20"/>
          <w:szCs w:val="20"/>
        </w:rPr>
        <w:t xml:space="preserve">esponsabile </w:t>
      </w:r>
      <w:r w:rsidR="0081677E" w:rsidRPr="00716731">
        <w:rPr>
          <w:rFonts w:asciiTheme="minorHAnsi" w:hAnsiTheme="minorHAnsi" w:cstheme="minorHAnsi"/>
          <w:bCs/>
          <w:iCs/>
          <w:color w:val="000000" w:themeColor="text1"/>
          <w:sz w:val="20"/>
          <w:szCs w:val="20"/>
        </w:rPr>
        <w:t>dei Controlli di I livello</w:t>
      </w:r>
      <w:r w:rsidR="00E364B9" w:rsidRPr="00716731">
        <w:rPr>
          <w:rFonts w:asciiTheme="minorHAnsi" w:hAnsiTheme="minorHAnsi" w:cstheme="minorHAnsi"/>
          <w:bCs/>
          <w:iCs/>
          <w:color w:val="000000" w:themeColor="text1"/>
          <w:sz w:val="20"/>
          <w:szCs w:val="20"/>
        </w:rPr>
        <w:t xml:space="preserve"> </w:t>
      </w:r>
      <w:r w:rsidR="0081677E" w:rsidRPr="00716731">
        <w:rPr>
          <w:rFonts w:asciiTheme="minorHAnsi" w:hAnsiTheme="minorHAnsi" w:cstheme="minorHAnsi"/>
          <w:bCs/>
          <w:iCs/>
          <w:color w:val="000000" w:themeColor="text1"/>
          <w:sz w:val="20"/>
          <w:szCs w:val="20"/>
        </w:rPr>
        <w:t xml:space="preserve">che invierà </w:t>
      </w:r>
      <w:r w:rsidR="00E364B9" w:rsidRPr="00716731">
        <w:rPr>
          <w:rFonts w:asciiTheme="minorHAnsi" w:hAnsiTheme="minorHAnsi" w:cstheme="minorHAnsi"/>
          <w:bCs/>
          <w:iCs/>
          <w:color w:val="000000" w:themeColor="text1"/>
          <w:sz w:val="20"/>
          <w:szCs w:val="20"/>
        </w:rPr>
        <w:t>nulla osta</w:t>
      </w:r>
      <w:r w:rsidR="0081677E" w:rsidRPr="00716731">
        <w:rPr>
          <w:rFonts w:asciiTheme="minorHAnsi" w:hAnsiTheme="minorHAnsi" w:cstheme="minorHAnsi"/>
          <w:bCs/>
          <w:iCs/>
          <w:color w:val="000000" w:themeColor="text1"/>
          <w:sz w:val="20"/>
          <w:szCs w:val="20"/>
        </w:rPr>
        <w:t xml:space="preserve"> (</w:t>
      </w:r>
      <w:proofErr w:type="spellStart"/>
      <w:r w:rsidR="0081677E" w:rsidRPr="00716731">
        <w:rPr>
          <w:rFonts w:asciiTheme="minorHAnsi" w:hAnsiTheme="minorHAnsi" w:cstheme="minorHAnsi"/>
          <w:bCs/>
          <w:iCs/>
          <w:color w:val="000000" w:themeColor="text1"/>
          <w:sz w:val="20"/>
          <w:szCs w:val="20"/>
        </w:rPr>
        <w:t>check</w:t>
      </w:r>
      <w:proofErr w:type="spellEnd"/>
      <w:r w:rsidR="0081677E" w:rsidRPr="00716731">
        <w:rPr>
          <w:rFonts w:asciiTheme="minorHAnsi" w:hAnsiTheme="minorHAnsi" w:cstheme="minorHAnsi"/>
          <w:bCs/>
          <w:iCs/>
          <w:color w:val="000000" w:themeColor="text1"/>
          <w:sz w:val="20"/>
          <w:szCs w:val="20"/>
        </w:rPr>
        <w:t xml:space="preserve"> list/verbale Allegato C1 CHECK _AMM_SPE)</w:t>
      </w:r>
      <w:r w:rsidR="00E364B9" w:rsidRPr="00716731">
        <w:rPr>
          <w:rFonts w:asciiTheme="minorHAnsi" w:hAnsiTheme="minorHAnsi" w:cstheme="minorHAnsi"/>
          <w:bCs/>
          <w:iCs/>
          <w:color w:val="000000" w:themeColor="text1"/>
          <w:sz w:val="20"/>
          <w:szCs w:val="20"/>
        </w:rPr>
        <w:t xml:space="preserve"> </w:t>
      </w:r>
      <w:r w:rsidR="0081677E" w:rsidRPr="00716731">
        <w:rPr>
          <w:rFonts w:asciiTheme="minorHAnsi" w:hAnsiTheme="minorHAnsi" w:cstheme="minorHAnsi"/>
          <w:bCs/>
          <w:iCs/>
          <w:color w:val="000000" w:themeColor="text1"/>
          <w:sz w:val="20"/>
          <w:szCs w:val="20"/>
        </w:rPr>
        <w:t xml:space="preserve">al </w:t>
      </w:r>
      <w:proofErr w:type="spellStart"/>
      <w:proofErr w:type="gramStart"/>
      <w:r w:rsidR="0081677E" w:rsidRPr="00716731">
        <w:rPr>
          <w:rFonts w:asciiTheme="minorHAnsi" w:hAnsiTheme="minorHAnsi" w:cstheme="minorHAnsi"/>
          <w:bCs/>
          <w:iCs/>
          <w:color w:val="000000" w:themeColor="text1"/>
          <w:sz w:val="20"/>
          <w:szCs w:val="20"/>
        </w:rPr>
        <w:t>RdA</w:t>
      </w:r>
      <w:proofErr w:type="spellEnd"/>
      <w:r w:rsidR="0081677E" w:rsidRPr="00716731">
        <w:rPr>
          <w:rFonts w:asciiTheme="minorHAnsi" w:hAnsiTheme="minorHAnsi" w:cstheme="minorHAnsi"/>
          <w:bCs/>
          <w:iCs/>
          <w:color w:val="000000" w:themeColor="text1"/>
          <w:sz w:val="20"/>
          <w:szCs w:val="20"/>
        </w:rPr>
        <w:t xml:space="preserve"> ;</w:t>
      </w:r>
      <w:proofErr w:type="gramEnd"/>
    </w:p>
    <w:p w14:paraId="37AB4568" w14:textId="77777777" w:rsidR="00881166" w:rsidRPr="008544F7" w:rsidRDefault="00881166" w:rsidP="0011717F">
      <w:pPr>
        <w:pStyle w:val="Default"/>
        <w:tabs>
          <w:tab w:val="num" w:pos="1418"/>
        </w:tabs>
        <w:spacing w:line="240" w:lineRule="atLeast"/>
        <w:ind w:left="567" w:right="567"/>
        <w:jc w:val="both"/>
        <w:rPr>
          <w:rFonts w:asciiTheme="minorHAnsi" w:hAnsiTheme="minorHAnsi" w:cstheme="minorHAnsi"/>
          <w:b/>
          <w:bCs/>
          <w:iCs/>
          <w:color w:val="000000" w:themeColor="text1"/>
          <w:sz w:val="20"/>
          <w:szCs w:val="20"/>
        </w:rPr>
      </w:pPr>
    </w:p>
    <w:p w14:paraId="07501B74" w14:textId="53E39550" w:rsidR="0004361E" w:rsidRPr="00091B91" w:rsidRDefault="00881166" w:rsidP="00716731">
      <w:pPr>
        <w:pStyle w:val="Corpotesto"/>
        <w:spacing w:after="0" w:line="240" w:lineRule="atLeast"/>
        <w:ind w:left="1276" w:right="567"/>
        <w:jc w:val="both"/>
        <w:rPr>
          <w:rFonts w:asciiTheme="minorHAnsi" w:hAnsiTheme="minorHAnsi" w:cstheme="minorHAnsi"/>
          <w:sz w:val="20"/>
          <w:szCs w:val="20"/>
        </w:rPr>
      </w:pPr>
      <w:r>
        <w:rPr>
          <w:rFonts w:asciiTheme="minorHAnsi" w:hAnsiTheme="minorHAnsi" w:cstheme="minorHAnsi"/>
          <w:b/>
          <w:w w:val="106"/>
          <w:sz w:val="20"/>
          <w:szCs w:val="20"/>
        </w:rPr>
        <w:t>c</w:t>
      </w:r>
      <w:r w:rsidR="00214149" w:rsidRPr="00091B91">
        <w:rPr>
          <w:rFonts w:asciiTheme="minorHAnsi" w:hAnsiTheme="minorHAnsi" w:cstheme="minorHAnsi"/>
          <w:b/>
          <w:w w:val="106"/>
          <w:sz w:val="20"/>
          <w:szCs w:val="20"/>
        </w:rPr>
        <w:t>)</w:t>
      </w:r>
      <w:r w:rsidR="0004361E" w:rsidRPr="00091B91">
        <w:rPr>
          <w:rFonts w:asciiTheme="minorHAnsi" w:hAnsiTheme="minorHAnsi" w:cstheme="minorHAnsi"/>
          <w:w w:val="106"/>
          <w:sz w:val="20"/>
          <w:szCs w:val="20"/>
        </w:rPr>
        <w:t xml:space="preserve"> la rata di saldo finale previa rendicontazione delle spese effettuate a valere sulle precedenti erogazioni, tramite il modello di </w:t>
      </w:r>
      <w:r w:rsidR="00E10798">
        <w:rPr>
          <w:rFonts w:asciiTheme="minorHAnsi" w:hAnsiTheme="minorHAnsi" w:cstheme="minorHAnsi"/>
          <w:w w:val="106"/>
          <w:sz w:val="20"/>
          <w:szCs w:val="20"/>
        </w:rPr>
        <w:t>“</w:t>
      </w:r>
      <w:r w:rsidR="0004361E" w:rsidRPr="00091B91">
        <w:rPr>
          <w:rFonts w:asciiTheme="minorHAnsi" w:hAnsiTheme="minorHAnsi" w:cstheme="minorHAnsi"/>
          <w:w w:val="106"/>
          <w:sz w:val="20"/>
          <w:szCs w:val="20"/>
        </w:rPr>
        <w:t>richiesta saldo</w:t>
      </w:r>
      <w:r w:rsidR="00E10798">
        <w:rPr>
          <w:rFonts w:asciiTheme="minorHAnsi" w:hAnsiTheme="minorHAnsi" w:cstheme="minorHAnsi"/>
          <w:w w:val="106"/>
          <w:sz w:val="20"/>
          <w:szCs w:val="20"/>
        </w:rPr>
        <w:t>”</w:t>
      </w:r>
      <w:r w:rsidR="00947A60" w:rsidRPr="00091B91">
        <w:rPr>
          <w:rFonts w:asciiTheme="minorHAnsi" w:hAnsiTheme="minorHAnsi" w:cstheme="minorHAnsi"/>
          <w:w w:val="106"/>
          <w:sz w:val="20"/>
          <w:szCs w:val="20"/>
        </w:rPr>
        <w:t xml:space="preserve"> </w:t>
      </w:r>
      <w:r w:rsidR="0004361E" w:rsidRPr="00A0321B">
        <w:rPr>
          <w:rFonts w:asciiTheme="minorHAnsi" w:hAnsiTheme="minorHAnsi" w:cstheme="minorHAnsi"/>
          <w:sz w:val="20"/>
          <w:szCs w:val="20"/>
        </w:rPr>
        <w:t>(Allegato</w:t>
      </w:r>
      <w:r w:rsidR="00E10798" w:rsidRPr="00A0321B">
        <w:rPr>
          <w:rFonts w:asciiTheme="minorHAnsi" w:hAnsiTheme="minorHAnsi" w:cstheme="minorHAnsi"/>
          <w:sz w:val="20"/>
          <w:szCs w:val="20"/>
        </w:rPr>
        <w:t xml:space="preserve"> C_</w:t>
      </w:r>
      <w:r w:rsidR="0004361E" w:rsidRPr="00A0321B">
        <w:rPr>
          <w:rFonts w:asciiTheme="minorHAnsi" w:hAnsiTheme="minorHAnsi" w:cstheme="minorHAnsi"/>
          <w:sz w:val="20"/>
          <w:szCs w:val="20"/>
        </w:rPr>
        <w:t xml:space="preserve"> 4_</w:t>
      </w:r>
      <w:r w:rsidR="0004361E" w:rsidRPr="00130337">
        <w:rPr>
          <w:rFonts w:asciiTheme="minorHAnsi" w:hAnsiTheme="minorHAnsi" w:cstheme="minorHAnsi"/>
          <w:sz w:val="20"/>
          <w:szCs w:val="20"/>
        </w:rPr>
        <w:t>)</w:t>
      </w:r>
      <w:r w:rsidR="0004361E" w:rsidRPr="00091B91">
        <w:rPr>
          <w:rFonts w:asciiTheme="minorHAnsi" w:hAnsiTheme="minorHAnsi" w:cstheme="minorHAnsi"/>
          <w:sz w:val="20"/>
          <w:szCs w:val="20"/>
        </w:rPr>
        <w:t xml:space="preserve"> </w:t>
      </w:r>
      <w:r w:rsidR="0004361E" w:rsidRPr="00091B91">
        <w:rPr>
          <w:rFonts w:asciiTheme="minorHAnsi" w:hAnsiTheme="minorHAnsi" w:cstheme="minorHAnsi"/>
          <w:w w:val="105"/>
          <w:sz w:val="20"/>
          <w:szCs w:val="20"/>
        </w:rPr>
        <w:t xml:space="preserve">unitamente alla scheda di </w:t>
      </w:r>
      <w:r w:rsidR="0004361E" w:rsidRPr="00091B91">
        <w:rPr>
          <w:rFonts w:asciiTheme="minorHAnsi" w:hAnsiTheme="minorHAnsi" w:cstheme="minorHAnsi"/>
          <w:sz w:val="20"/>
          <w:szCs w:val="20"/>
        </w:rPr>
        <w:t>rendicontazione del</w:t>
      </w:r>
      <w:r w:rsidR="00BC5E04" w:rsidRPr="00091B91">
        <w:rPr>
          <w:rFonts w:asciiTheme="minorHAnsi" w:hAnsiTheme="minorHAnsi" w:cstheme="minorHAnsi"/>
          <w:sz w:val="20"/>
          <w:szCs w:val="20"/>
        </w:rPr>
        <w:t>la spesa liquidata/quietanzata.</w:t>
      </w:r>
    </w:p>
    <w:p w14:paraId="2739EECF" w14:textId="647120DA" w:rsidR="0004361E" w:rsidRPr="00091B91" w:rsidRDefault="0004361E" w:rsidP="00716731">
      <w:pPr>
        <w:pStyle w:val="Corpotesto"/>
        <w:spacing w:after="0" w:line="240" w:lineRule="atLeast"/>
        <w:ind w:left="1276" w:right="567"/>
        <w:jc w:val="both"/>
        <w:rPr>
          <w:rFonts w:asciiTheme="minorHAnsi" w:hAnsiTheme="minorHAnsi" w:cstheme="minorHAnsi"/>
          <w:sz w:val="20"/>
          <w:szCs w:val="20"/>
        </w:rPr>
      </w:pPr>
      <w:r w:rsidRPr="00091B91">
        <w:rPr>
          <w:rFonts w:asciiTheme="minorHAnsi" w:hAnsiTheme="minorHAnsi" w:cstheme="minorHAnsi"/>
          <w:sz w:val="20"/>
          <w:szCs w:val="20"/>
        </w:rPr>
        <w:t xml:space="preserve">Il Soggetto attuatore dovrà, inoltre, presentare </w:t>
      </w:r>
      <w:r w:rsidR="00BD1192" w:rsidRPr="00091B91">
        <w:rPr>
          <w:rFonts w:asciiTheme="minorHAnsi" w:hAnsiTheme="minorHAnsi" w:cstheme="minorHAnsi"/>
          <w:sz w:val="20"/>
          <w:szCs w:val="20"/>
        </w:rPr>
        <w:t xml:space="preserve">al </w:t>
      </w:r>
      <w:proofErr w:type="spellStart"/>
      <w:r w:rsidR="00BD1192" w:rsidRPr="00091B91">
        <w:rPr>
          <w:rFonts w:asciiTheme="minorHAnsi" w:hAnsiTheme="minorHAnsi" w:cstheme="minorHAnsi"/>
          <w:sz w:val="20"/>
          <w:szCs w:val="20"/>
        </w:rPr>
        <w:t>RdA</w:t>
      </w:r>
      <w:proofErr w:type="spellEnd"/>
      <w:r w:rsidR="00BD1192" w:rsidRPr="00091B91">
        <w:rPr>
          <w:rFonts w:asciiTheme="minorHAnsi" w:hAnsiTheme="minorHAnsi" w:cstheme="minorHAnsi"/>
          <w:w w:val="106"/>
          <w:sz w:val="20"/>
          <w:szCs w:val="20"/>
        </w:rPr>
        <w:t xml:space="preserve"> </w:t>
      </w:r>
      <w:r w:rsidR="00BD1192" w:rsidRPr="00BD1192">
        <w:rPr>
          <w:rFonts w:eastAsia="Cambria"/>
        </w:rPr>
        <w:t>e al Responsab</w:t>
      </w:r>
      <w:r w:rsidR="00BD1192">
        <w:rPr>
          <w:rFonts w:eastAsia="Cambria"/>
        </w:rPr>
        <w:t>ile dei Controlli di I livello</w:t>
      </w:r>
      <w:r w:rsidR="00BD1192">
        <w:rPr>
          <w:rFonts w:asciiTheme="minorHAnsi" w:hAnsiTheme="minorHAnsi" w:cstheme="minorHAnsi"/>
          <w:sz w:val="20"/>
          <w:szCs w:val="20"/>
        </w:rPr>
        <w:t xml:space="preserve"> </w:t>
      </w:r>
      <w:bookmarkStart w:id="3" w:name="_GoBack"/>
      <w:bookmarkEnd w:id="3"/>
      <w:r w:rsidRPr="00091B91">
        <w:rPr>
          <w:rFonts w:asciiTheme="minorHAnsi" w:hAnsiTheme="minorHAnsi" w:cstheme="minorHAnsi"/>
          <w:sz w:val="20"/>
          <w:szCs w:val="20"/>
        </w:rPr>
        <w:t>la seguente documentazione:</w:t>
      </w:r>
    </w:p>
    <w:p w14:paraId="748B417B" w14:textId="5CE40DEE" w:rsidR="0004361E" w:rsidRPr="00091B91" w:rsidRDefault="00881166" w:rsidP="00716731">
      <w:pPr>
        <w:pStyle w:val="Corpotesto"/>
        <w:spacing w:after="0" w:line="240" w:lineRule="atLeast"/>
        <w:ind w:left="1276" w:right="567"/>
        <w:jc w:val="both"/>
        <w:rPr>
          <w:rFonts w:asciiTheme="minorHAnsi" w:hAnsiTheme="minorHAnsi" w:cstheme="minorHAnsi"/>
          <w:sz w:val="20"/>
          <w:szCs w:val="20"/>
        </w:rPr>
      </w:pPr>
      <w:r>
        <w:rPr>
          <w:rFonts w:asciiTheme="minorHAnsi" w:hAnsiTheme="minorHAnsi" w:cstheme="minorHAnsi"/>
          <w:sz w:val="20"/>
          <w:szCs w:val="20"/>
        </w:rPr>
        <w:t>c</w:t>
      </w:r>
      <w:r w:rsidR="0004361E" w:rsidRPr="00091B91">
        <w:rPr>
          <w:rFonts w:asciiTheme="minorHAnsi" w:hAnsiTheme="minorHAnsi" w:cstheme="minorHAnsi"/>
          <w:sz w:val="20"/>
          <w:szCs w:val="20"/>
        </w:rPr>
        <w:t>.1.</w:t>
      </w:r>
      <w:r w:rsidR="00214149" w:rsidRPr="00091B91">
        <w:rPr>
          <w:rFonts w:asciiTheme="minorHAnsi" w:hAnsiTheme="minorHAnsi" w:cstheme="minorHAnsi"/>
          <w:sz w:val="20"/>
          <w:szCs w:val="20"/>
        </w:rPr>
        <w:t>)</w:t>
      </w:r>
      <w:r w:rsidR="0004361E" w:rsidRPr="00091B91">
        <w:rPr>
          <w:rFonts w:asciiTheme="minorHAnsi" w:hAnsiTheme="minorHAnsi" w:cstheme="minorHAnsi"/>
          <w:sz w:val="20"/>
          <w:szCs w:val="20"/>
        </w:rPr>
        <w:t xml:space="preserve"> copia conforme del certificato di ultimazione dei lavori;</w:t>
      </w:r>
    </w:p>
    <w:p w14:paraId="1D5BF410" w14:textId="33F74492" w:rsidR="0004361E" w:rsidRPr="00091B91" w:rsidRDefault="00881166" w:rsidP="00716731">
      <w:pPr>
        <w:pStyle w:val="Corpotesto"/>
        <w:spacing w:after="0" w:line="240" w:lineRule="atLeast"/>
        <w:ind w:left="1276" w:right="567"/>
        <w:jc w:val="both"/>
        <w:rPr>
          <w:rFonts w:asciiTheme="minorHAnsi" w:hAnsiTheme="minorHAnsi" w:cstheme="minorHAnsi"/>
          <w:sz w:val="20"/>
          <w:szCs w:val="20"/>
        </w:rPr>
      </w:pPr>
      <w:r>
        <w:rPr>
          <w:rFonts w:asciiTheme="minorHAnsi" w:hAnsiTheme="minorHAnsi" w:cstheme="minorHAnsi"/>
          <w:sz w:val="20"/>
          <w:szCs w:val="20"/>
        </w:rPr>
        <w:t>c</w:t>
      </w:r>
      <w:r w:rsidR="0004361E" w:rsidRPr="00091B91">
        <w:rPr>
          <w:rFonts w:asciiTheme="minorHAnsi" w:hAnsiTheme="minorHAnsi" w:cstheme="minorHAnsi"/>
          <w:sz w:val="20"/>
          <w:szCs w:val="20"/>
        </w:rPr>
        <w:t>.2.</w:t>
      </w:r>
      <w:r w:rsidR="00214149" w:rsidRPr="00091B91">
        <w:rPr>
          <w:rFonts w:asciiTheme="minorHAnsi" w:hAnsiTheme="minorHAnsi" w:cstheme="minorHAnsi"/>
          <w:sz w:val="20"/>
          <w:szCs w:val="20"/>
        </w:rPr>
        <w:t>)</w:t>
      </w:r>
      <w:r w:rsidR="00947A60" w:rsidRPr="00091B91">
        <w:rPr>
          <w:rFonts w:asciiTheme="minorHAnsi" w:hAnsiTheme="minorHAnsi" w:cstheme="minorHAnsi"/>
          <w:sz w:val="20"/>
          <w:szCs w:val="20"/>
        </w:rPr>
        <w:t xml:space="preserve"> </w:t>
      </w:r>
      <w:r w:rsidR="0004361E" w:rsidRPr="00091B91">
        <w:rPr>
          <w:rFonts w:asciiTheme="minorHAnsi" w:hAnsiTheme="minorHAnsi" w:cstheme="minorHAnsi"/>
          <w:sz w:val="20"/>
          <w:szCs w:val="20"/>
        </w:rPr>
        <w:t>copia conforme dello stato finale dei lavori</w:t>
      </w:r>
    </w:p>
    <w:p w14:paraId="6BAEBE56" w14:textId="300E581A" w:rsidR="0004361E" w:rsidRPr="00091B91" w:rsidRDefault="00881166" w:rsidP="00716731">
      <w:pPr>
        <w:pStyle w:val="Corpotesto"/>
        <w:spacing w:after="0" w:line="240" w:lineRule="atLeast"/>
        <w:ind w:left="1276" w:right="567"/>
        <w:jc w:val="both"/>
        <w:rPr>
          <w:rFonts w:asciiTheme="minorHAnsi" w:hAnsiTheme="minorHAnsi" w:cstheme="minorHAnsi"/>
          <w:sz w:val="20"/>
          <w:szCs w:val="20"/>
        </w:rPr>
      </w:pPr>
      <w:r>
        <w:rPr>
          <w:rFonts w:asciiTheme="minorHAnsi" w:hAnsiTheme="minorHAnsi" w:cstheme="minorHAnsi"/>
          <w:sz w:val="20"/>
          <w:szCs w:val="20"/>
        </w:rPr>
        <w:t>c</w:t>
      </w:r>
      <w:r w:rsidR="0004361E" w:rsidRPr="00091B91">
        <w:rPr>
          <w:rFonts w:asciiTheme="minorHAnsi" w:hAnsiTheme="minorHAnsi" w:cstheme="minorHAnsi"/>
          <w:sz w:val="20"/>
          <w:szCs w:val="20"/>
        </w:rPr>
        <w:t>.3.</w:t>
      </w:r>
      <w:r w:rsidR="00214149" w:rsidRPr="00091B91">
        <w:rPr>
          <w:rFonts w:asciiTheme="minorHAnsi" w:hAnsiTheme="minorHAnsi" w:cstheme="minorHAnsi"/>
          <w:sz w:val="20"/>
          <w:szCs w:val="20"/>
        </w:rPr>
        <w:t xml:space="preserve">) </w:t>
      </w:r>
      <w:r w:rsidR="0004361E" w:rsidRPr="00091B91">
        <w:rPr>
          <w:rFonts w:asciiTheme="minorHAnsi" w:hAnsiTheme="minorHAnsi" w:cstheme="minorHAnsi"/>
          <w:spacing w:val="1"/>
          <w:sz w:val="20"/>
          <w:szCs w:val="20"/>
        </w:rPr>
        <w:t xml:space="preserve">copia conforme del certificato di collaudo ovvero del certificato di regolare esecuzione ove </w:t>
      </w:r>
      <w:r w:rsidR="0004361E" w:rsidRPr="00091B91">
        <w:rPr>
          <w:rFonts w:asciiTheme="minorHAnsi" w:hAnsiTheme="minorHAnsi" w:cstheme="minorHAnsi"/>
          <w:w w:val="103"/>
          <w:sz w:val="20"/>
          <w:szCs w:val="20"/>
        </w:rPr>
        <w:t xml:space="preserve">previsto unitamente alla copia conforme del relativo provvedimento di approvazione </w:t>
      </w:r>
      <w:r w:rsidR="00947A60" w:rsidRPr="00091B91">
        <w:rPr>
          <w:rFonts w:asciiTheme="minorHAnsi" w:hAnsiTheme="minorHAnsi" w:cstheme="minorHAnsi"/>
          <w:w w:val="103"/>
          <w:sz w:val="20"/>
          <w:szCs w:val="20"/>
        </w:rPr>
        <w:t>da parte</w:t>
      </w:r>
      <w:r w:rsidR="0004361E" w:rsidRPr="00091B91">
        <w:rPr>
          <w:rFonts w:asciiTheme="minorHAnsi" w:hAnsiTheme="minorHAnsi" w:cstheme="minorHAnsi"/>
          <w:sz w:val="20"/>
          <w:szCs w:val="20"/>
        </w:rPr>
        <w:t xml:space="preserve"> del Soggetto </w:t>
      </w:r>
      <w:r w:rsidR="00FC2C7D" w:rsidRPr="00091B91">
        <w:rPr>
          <w:rFonts w:asciiTheme="minorHAnsi" w:hAnsiTheme="minorHAnsi" w:cstheme="minorHAnsi"/>
          <w:sz w:val="20"/>
          <w:szCs w:val="20"/>
        </w:rPr>
        <w:t>A</w:t>
      </w:r>
      <w:r w:rsidR="0004361E" w:rsidRPr="00091B91">
        <w:rPr>
          <w:rFonts w:asciiTheme="minorHAnsi" w:hAnsiTheme="minorHAnsi" w:cstheme="minorHAnsi"/>
          <w:sz w:val="20"/>
          <w:szCs w:val="20"/>
        </w:rPr>
        <w:t>ttuatore;</w:t>
      </w:r>
    </w:p>
    <w:p w14:paraId="29C8CFBF" w14:textId="3156A6BA" w:rsidR="0004361E" w:rsidRPr="00091B91" w:rsidRDefault="00881166" w:rsidP="00716731">
      <w:pPr>
        <w:pStyle w:val="Corpotesto"/>
        <w:spacing w:after="0" w:line="240" w:lineRule="atLeast"/>
        <w:ind w:left="1276" w:right="567"/>
        <w:jc w:val="both"/>
        <w:rPr>
          <w:rFonts w:asciiTheme="minorHAnsi" w:hAnsiTheme="minorHAnsi" w:cstheme="minorHAnsi"/>
          <w:sz w:val="20"/>
          <w:szCs w:val="20"/>
        </w:rPr>
      </w:pPr>
      <w:r>
        <w:rPr>
          <w:rFonts w:asciiTheme="minorHAnsi" w:hAnsiTheme="minorHAnsi" w:cstheme="minorHAnsi"/>
          <w:sz w:val="20"/>
          <w:szCs w:val="20"/>
        </w:rPr>
        <w:t>c</w:t>
      </w:r>
      <w:r w:rsidR="0004361E" w:rsidRPr="00091B91">
        <w:rPr>
          <w:rFonts w:asciiTheme="minorHAnsi" w:hAnsiTheme="minorHAnsi" w:cstheme="minorHAnsi"/>
          <w:sz w:val="20"/>
          <w:szCs w:val="20"/>
        </w:rPr>
        <w:t>.4.</w:t>
      </w:r>
      <w:r w:rsidR="00214149" w:rsidRPr="00091B91">
        <w:rPr>
          <w:rFonts w:asciiTheme="minorHAnsi" w:hAnsiTheme="minorHAnsi" w:cstheme="minorHAnsi"/>
          <w:sz w:val="20"/>
          <w:szCs w:val="20"/>
        </w:rPr>
        <w:t xml:space="preserve">) </w:t>
      </w:r>
      <w:r w:rsidR="0004361E" w:rsidRPr="00091B91">
        <w:rPr>
          <w:rFonts w:asciiTheme="minorHAnsi" w:hAnsiTheme="minorHAnsi" w:cstheme="minorHAnsi"/>
          <w:sz w:val="20"/>
          <w:szCs w:val="20"/>
        </w:rPr>
        <w:t>copia conforme dell’ultimo certificato di pagamento relativo ai lavori ed alle forniture;</w:t>
      </w:r>
    </w:p>
    <w:p w14:paraId="17D69873" w14:textId="6446F9C5" w:rsidR="0004361E" w:rsidRPr="00091B91" w:rsidRDefault="00881166" w:rsidP="00214149">
      <w:pPr>
        <w:pStyle w:val="Corpotesto"/>
        <w:spacing w:after="0" w:line="240" w:lineRule="atLeast"/>
        <w:ind w:left="1276" w:right="567"/>
        <w:jc w:val="both"/>
        <w:rPr>
          <w:rFonts w:asciiTheme="minorHAnsi" w:hAnsiTheme="minorHAnsi" w:cstheme="minorHAnsi"/>
          <w:sz w:val="20"/>
          <w:szCs w:val="20"/>
        </w:rPr>
      </w:pPr>
      <w:r>
        <w:rPr>
          <w:rFonts w:asciiTheme="minorHAnsi" w:hAnsiTheme="minorHAnsi" w:cstheme="minorHAnsi"/>
          <w:sz w:val="20"/>
          <w:szCs w:val="20"/>
        </w:rPr>
        <w:t>c</w:t>
      </w:r>
      <w:r w:rsidR="0004361E" w:rsidRPr="00091B91">
        <w:rPr>
          <w:rFonts w:asciiTheme="minorHAnsi" w:hAnsiTheme="minorHAnsi" w:cstheme="minorHAnsi"/>
          <w:sz w:val="20"/>
          <w:szCs w:val="20"/>
        </w:rPr>
        <w:t>.5.</w:t>
      </w:r>
      <w:r w:rsidR="00214149" w:rsidRPr="00091B91">
        <w:rPr>
          <w:rFonts w:asciiTheme="minorHAnsi" w:hAnsiTheme="minorHAnsi" w:cstheme="minorHAnsi"/>
          <w:sz w:val="20"/>
          <w:szCs w:val="20"/>
        </w:rPr>
        <w:t xml:space="preserve">) </w:t>
      </w:r>
      <w:r w:rsidR="0004361E" w:rsidRPr="00091B91">
        <w:rPr>
          <w:rFonts w:asciiTheme="minorHAnsi" w:hAnsiTheme="minorHAnsi" w:cstheme="minorHAnsi"/>
          <w:w w:val="106"/>
          <w:sz w:val="20"/>
          <w:szCs w:val="20"/>
        </w:rPr>
        <w:t xml:space="preserve">dichiarazione del RUP, attestante che l’opera realizzata è conforme alle previsioni del </w:t>
      </w:r>
      <w:r w:rsidR="0004361E" w:rsidRPr="00091B91">
        <w:rPr>
          <w:rFonts w:asciiTheme="minorHAnsi" w:hAnsiTheme="minorHAnsi" w:cstheme="minorHAnsi"/>
          <w:sz w:val="20"/>
          <w:szCs w:val="20"/>
        </w:rPr>
        <w:t xml:space="preserve">progetto approvato, è completa e funzionale e congruente con le finalità del finanziamento </w:t>
      </w:r>
      <w:r w:rsidR="0004361E" w:rsidRPr="00091B91">
        <w:rPr>
          <w:rFonts w:asciiTheme="minorHAnsi" w:hAnsiTheme="minorHAnsi" w:cstheme="minorHAnsi"/>
          <w:w w:val="103"/>
          <w:sz w:val="20"/>
          <w:szCs w:val="20"/>
        </w:rPr>
        <w:t xml:space="preserve">e che non sussistono motivi e impedimenti di qualsiasi genere per il perfezionamento di </w:t>
      </w:r>
      <w:r w:rsidR="0004361E" w:rsidRPr="00091B91">
        <w:rPr>
          <w:rFonts w:asciiTheme="minorHAnsi" w:hAnsiTheme="minorHAnsi" w:cstheme="minorHAnsi"/>
          <w:w w:val="104"/>
          <w:sz w:val="20"/>
          <w:szCs w:val="20"/>
        </w:rPr>
        <w:t xml:space="preserve">tutte le procedure finalizzate alla chiusura del rapporto di concessione, ivi comprese le </w:t>
      </w:r>
      <w:r w:rsidR="0004361E" w:rsidRPr="00091B91">
        <w:rPr>
          <w:rFonts w:asciiTheme="minorHAnsi" w:hAnsiTheme="minorHAnsi" w:cstheme="minorHAnsi"/>
          <w:sz w:val="20"/>
          <w:szCs w:val="20"/>
        </w:rPr>
        <w:t>eventuali procedure espropriative;</w:t>
      </w:r>
    </w:p>
    <w:p w14:paraId="1EA320E3" w14:textId="11E8F05B" w:rsidR="0004361E" w:rsidRPr="00091B91" w:rsidRDefault="00881166" w:rsidP="00214149">
      <w:pPr>
        <w:pStyle w:val="Corpotesto"/>
        <w:spacing w:after="0" w:line="240" w:lineRule="atLeast"/>
        <w:ind w:left="1276" w:right="567"/>
        <w:jc w:val="both"/>
        <w:rPr>
          <w:rFonts w:asciiTheme="minorHAnsi" w:hAnsiTheme="minorHAnsi" w:cstheme="minorHAnsi"/>
          <w:sz w:val="20"/>
          <w:szCs w:val="20"/>
        </w:rPr>
      </w:pPr>
      <w:r>
        <w:rPr>
          <w:rFonts w:asciiTheme="minorHAnsi" w:hAnsiTheme="minorHAnsi" w:cstheme="minorHAnsi"/>
          <w:sz w:val="20"/>
          <w:szCs w:val="20"/>
        </w:rPr>
        <w:t>c</w:t>
      </w:r>
      <w:r w:rsidR="0004361E" w:rsidRPr="00091B91">
        <w:rPr>
          <w:rFonts w:asciiTheme="minorHAnsi" w:hAnsiTheme="minorHAnsi" w:cstheme="minorHAnsi"/>
          <w:sz w:val="20"/>
          <w:szCs w:val="20"/>
        </w:rPr>
        <w:t>.6.</w:t>
      </w:r>
      <w:r w:rsidR="00214149" w:rsidRPr="00091B91">
        <w:rPr>
          <w:rFonts w:asciiTheme="minorHAnsi" w:hAnsiTheme="minorHAnsi" w:cstheme="minorHAnsi"/>
          <w:sz w:val="20"/>
          <w:szCs w:val="20"/>
        </w:rPr>
        <w:t xml:space="preserve">) </w:t>
      </w:r>
      <w:r w:rsidR="0004361E" w:rsidRPr="00091B91">
        <w:rPr>
          <w:rFonts w:asciiTheme="minorHAnsi" w:hAnsiTheme="minorHAnsi" w:cstheme="minorHAnsi"/>
          <w:w w:val="104"/>
          <w:sz w:val="20"/>
          <w:szCs w:val="20"/>
        </w:rPr>
        <w:t xml:space="preserve">copia conforme delle fatture analitiche o dei documenti giustificativi contabili di natura </w:t>
      </w:r>
      <w:r w:rsidR="0004361E" w:rsidRPr="00091B91">
        <w:rPr>
          <w:rFonts w:asciiTheme="minorHAnsi" w:hAnsiTheme="minorHAnsi" w:cstheme="minorHAnsi"/>
          <w:sz w:val="20"/>
          <w:szCs w:val="20"/>
        </w:rPr>
        <w:t>probatoria equivalente inerenti all’avanzamento finale;</w:t>
      </w:r>
    </w:p>
    <w:p w14:paraId="73316546" w14:textId="30599B37" w:rsidR="0004361E" w:rsidRPr="00091B91" w:rsidRDefault="00881166" w:rsidP="00214149">
      <w:pPr>
        <w:pStyle w:val="Corpotesto"/>
        <w:spacing w:after="0" w:line="240" w:lineRule="atLeast"/>
        <w:ind w:left="1276" w:right="567"/>
        <w:jc w:val="both"/>
        <w:rPr>
          <w:rFonts w:asciiTheme="minorHAnsi" w:hAnsiTheme="minorHAnsi" w:cstheme="minorHAnsi"/>
          <w:sz w:val="20"/>
          <w:szCs w:val="20"/>
        </w:rPr>
      </w:pPr>
      <w:r>
        <w:rPr>
          <w:rFonts w:asciiTheme="minorHAnsi" w:hAnsiTheme="minorHAnsi" w:cstheme="minorHAnsi"/>
          <w:sz w:val="20"/>
          <w:szCs w:val="20"/>
        </w:rPr>
        <w:t>c</w:t>
      </w:r>
      <w:r w:rsidR="0004361E" w:rsidRPr="00091B91">
        <w:rPr>
          <w:rFonts w:asciiTheme="minorHAnsi" w:hAnsiTheme="minorHAnsi" w:cstheme="minorHAnsi"/>
          <w:sz w:val="20"/>
          <w:szCs w:val="20"/>
        </w:rPr>
        <w:t>.7.</w:t>
      </w:r>
      <w:r w:rsidR="00214149" w:rsidRPr="00091B91">
        <w:rPr>
          <w:rFonts w:asciiTheme="minorHAnsi" w:hAnsiTheme="minorHAnsi" w:cstheme="minorHAnsi"/>
          <w:sz w:val="20"/>
          <w:szCs w:val="20"/>
        </w:rPr>
        <w:t xml:space="preserve">) </w:t>
      </w:r>
      <w:r w:rsidR="0004361E" w:rsidRPr="00091B91">
        <w:rPr>
          <w:rFonts w:asciiTheme="minorHAnsi" w:hAnsiTheme="minorHAnsi" w:cstheme="minorHAnsi"/>
          <w:sz w:val="20"/>
          <w:szCs w:val="20"/>
        </w:rPr>
        <w:t>copia dei provvedimenti di liquidazione in favore dei fornitori/realizzatori;</w:t>
      </w:r>
    </w:p>
    <w:p w14:paraId="49073334" w14:textId="78A463BF" w:rsidR="0004361E" w:rsidRPr="00091B91" w:rsidRDefault="00881166" w:rsidP="00214149">
      <w:pPr>
        <w:pStyle w:val="Corpotesto"/>
        <w:spacing w:after="0" w:line="240" w:lineRule="atLeast"/>
        <w:ind w:left="1276" w:right="567"/>
        <w:jc w:val="both"/>
        <w:rPr>
          <w:rFonts w:asciiTheme="minorHAnsi" w:hAnsiTheme="minorHAnsi" w:cstheme="minorHAnsi"/>
          <w:sz w:val="20"/>
          <w:szCs w:val="20"/>
        </w:rPr>
      </w:pPr>
      <w:r>
        <w:rPr>
          <w:rFonts w:asciiTheme="minorHAnsi" w:hAnsiTheme="minorHAnsi" w:cstheme="minorHAnsi"/>
          <w:sz w:val="20"/>
          <w:szCs w:val="20"/>
        </w:rPr>
        <w:t>c</w:t>
      </w:r>
      <w:r w:rsidR="0004361E" w:rsidRPr="00091B91">
        <w:rPr>
          <w:rFonts w:asciiTheme="minorHAnsi" w:hAnsiTheme="minorHAnsi" w:cstheme="minorHAnsi"/>
          <w:sz w:val="20"/>
          <w:szCs w:val="20"/>
        </w:rPr>
        <w:t>.8.</w:t>
      </w:r>
      <w:r w:rsidR="00214149" w:rsidRPr="00091B91">
        <w:rPr>
          <w:rFonts w:asciiTheme="minorHAnsi" w:hAnsiTheme="minorHAnsi" w:cstheme="minorHAnsi"/>
          <w:sz w:val="20"/>
          <w:szCs w:val="20"/>
        </w:rPr>
        <w:t>)</w:t>
      </w:r>
      <w:r w:rsidR="0004361E" w:rsidRPr="00091B91">
        <w:rPr>
          <w:rFonts w:asciiTheme="minorHAnsi" w:hAnsiTheme="minorHAnsi" w:cstheme="minorHAnsi"/>
          <w:sz w:val="20"/>
          <w:szCs w:val="20"/>
        </w:rPr>
        <w:t xml:space="preserve"> </w:t>
      </w:r>
      <w:r w:rsidR="0004361E" w:rsidRPr="00091B91">
        <w:rPr>
          <w:rFonts w:asciiTheme="minorHAnsi" w:hAnsiTheme="minorHAnsi" w:cstheme="minorHAnsi"/>
          <w:spacing w:val="1"/>
          <w:sz w:val="20"/>
          <w:szCs w:val="20"/>
        </w:rPr>
        <w:t xml:space="preserve">copia conforme dei mandati quietanzati emessi per il pagamento delle fatture analitiche (o </w:t>
      </w:r>
      <w:r w:rsidR="0004361E" w:rsidRPr="00091B91">
        <w:rPr>
          <w:rFonts w:asciiTheme="minorHAnsi" w:hAnsiTheme="minorHAnsi" w:cstheme="minorHAnsi"/>
          <w:sz w:val="20"/>
          <w:szCs w:val="20"/>
        </w:rPr>
        <w:t>equipollenti), inerenti all’anticipazione ed all’erogazione parziale;</w:t>
      </w:r>
    </w:p>
    <w:p w14:paraId="344426A3" w14:textId="55937D43" w:rsidR="0004361E" w:rsidRPr="00091B91" w:rsidRDefault="00881166" w:rsidP="00214149">
      <w:pPr>
        <w:pStyle w:val="Corpotesto"/>
        <w:spacing w:after="0" w:line="240" w:lineRule="atLeast"/>
        <w:ind w:left="1276" w:right="567"/>
        <w:jc w:val="both"/>
        <w:rPr>
          <w:rFonts w:asciiTheme="minorHAnsi" w:hAnsiTheme="minorHAnsi" w:cstheme="minorHAnsi"/>
          <w:sz w:val="20"/>
          <w:szCs w:val="20"/>
        </w:rPr>
      </w:pPr>
      <w:r>
        <w:rPr>
          <w:rFonts w:asciiTheme="minorHAnsi" w:hAnsiTheme="minorHAnsi" w:cstheme="minorHAnsi"/>
          <w:sz w:val="20"/>
          <w:szCs w:val="20"/>
        </w:rPr>
        <w:t>c</w:t>
      </w:r>
      <w:r w:rsidR="0004361E" w:rsidRPr="00091B91">
        <w:rPr>
          <w:rFonts w:asciiTheme="minorHAnsi" w:hAnsiTheme="minorHAnsi" w:cstheme="minorHAnsi"/>
          <w:sz w:val="20"/>
          <w:szCs w:val="20"/>
        </w:rPr>
        <w:t>.9.</w:t>
      </w:r>
      <w:r w:rsidR="00214149" w:rsidRPr="00091B91">
        <w:rPr>
          <w:rFonts w:asciiTheme="minorHAnsi" w:hAnsiTheme="minorHAnsi" w:cstheme="minorHAnsi"/>
          <w:sz w:val="20"/>
          <w:szCs w:val="20"/>
        </w:rPr>
        <w:t>)</w:t>
      </w:r>
      <w:r w:rsidR="0004361E" w:rsidRPr="00091B91">
        <w:rPr>
          <w:rFonts w:asciiTheme="minorHAnsi" w:hAnsiTheme="minorHAnsi" w:cstheme="minorHAnsi"/>
          <w:sz w:val="20"/>
          <w:szCs w:val="20"/>
        </w:rPr>
        <w:t xml:space="preserve"> </w:t>
      </w:r>
      <w:r w:rsidR="0004361E" w:rsidRPr="00091B91">
        <w:rPr>
          <w:rFonts w:asciiTheme="minorHAnsi" w:hAnsiTheme="minorHAnsi" w:cstheme="minorHAnsi"/>
          <w:w w:val="102"/>
          <w:sz w:val="20"/>
          <w:szCs w:val="20"/>
        </w:rPr>
        <w:t>copia conforme dei mandati quietanzati emessi per il pagamento delle fatture analitiche</w:t>
      </w:r>
      <w:r w:rsidR="00947A60" w:rsidRPr="00091B91">
        <w:rPr>
          <w:rFonts w:asciiTheme="minorHAnsi" w:hAnsiTheme="minorHAnsi" w:cstheme="minorHAnsi"/>
          <w:w w:val="102"/>
          <w:sz w:val="20"/>
          <w:szCs w:val="20"/>
        </w:rPr>
        <w:t xml:space="preserve"> </w:t>
      </w:r>
      <w:r w:rsidR="0004361E" w:rsidRPr="00091B91">
        <w:rPr>
          <w:rFonts w:asciiTheme="minorHAnsi" w:hAnsiTheme="minorHAnsi" w:cstheme="minorHAnsi"/>
          <w:sz w:val="20"/>
          <w:szCs w:val="20"/>
        </w:rPr>
        <w:t>(o equipollenti), inerenti al saldo;</w:t>
      </w:r>
    </w:p>
    <w:p w14:paraId="358AFF67" w14:textId="16395C51" w:rsidR="0004361E" w:rsidRPr="00091B91" w:rsidRDefault="00881166" w:rsidP="00214149">
      <w:pPr>
        <w:pStyle w:val="Corpotesto"/>
        <w:spacing w:after="0" w:line="240" w:lineRule="atLeast"/>
        <w:ind w:left="1276" w:right="567"/>
        <w:jc w:val="both"/>
        <w:rPr>
          <w:rFonts w:asciiTheme="minorHAnsi" w:hAnsiTheme="minorHAnsi" w:cstheme="minorHAnsi"/>
          <w:sz w:val="20"/>
          <w:szCs w:val="20"/>
        </w:rPr>
      </w:pPr>
      <w:r>
        <w:rPr>
          <w:rFonts w:asciiTheme="minorHAnsi" w:hAnsiTheme="minorHAnsi" w:cstheme="minorHAnsi"/>
          <w:sz w:val="20"/>
          <w:szCs w:val="20"/>
        </w:rPr>
        <w:t>c</w:t>
      </w:r>
      <w:r w:rsidR="0004361E" w:rsidRPr="00091B91">
        <w:rPr>
          <w:rFonts w:asciiTheme="minorHAnsi" w:hAnsiTheme="minorHAnsi" w:cstheme="minorHAnsi"/>
          <w:sz w:val="20"/>
          <w:szCs w:val="20"/>
        </w:rPr>
        <w:t>.10.</w:t>
      </w:r>
      <w:r w:rsidR="00214149" w:rsidRPr="00091B91">
        <w:rPr>
          <w:rFonts w:asciiTheme="minorHAnsi" w:hAnsiTheme="minorHAnsi" w:cstheme="minorHAnsi"/>
          <w:sz w:val="20"/>
          <w:szCs w:val="20"/>
        </w:rPr>
        <w:t>)</w:t>
      </w:r>
      <w:r w:rsidR="0004361E" w:rsidRPr="00091B91">
        <w:rPr>
          <w:rFonts w:asciiTheme="minorHAnsi" w:hAnsiTheme="minorHAnsi" w:cstheme="minorHAnsi"/>
          <w:sz w:val="20"/>
          <w:szCs w:val="20"/>
        </w:rPr>
        <w:t xml:space="preserve"> </w:t>
      </w:r>
      <w:r w:rsidR="0004361E" w:rsidRPr="00091B91">
        <w:rPr>
          <w:rFonts w:asciiTheme="minorHAnsi" w:hAnsiTheme="minorHAnsi" w:cstheme="minorHAnsi"/>
          <w:w w:val="102"/>
          <w:sz w:val="20"/>
          <w:szCs w:val="20"/>
        </w:rPr>
        <w:t xml:space="preserve">relazione sottoscritta dal RUP relativa alla realizzazione dell’intervento accompagnata da </w:t>
      </w:r>
      <w:r w:rsidR="00C24888" w:rsidRPr="00091B91">
        <w:rPr>
          <w:rFonts w:asciiTheme="minorHAnsi" w:hAnsiTheme="minorHAnsi" w:cstheme="minorHAnsi"/>
          <w:w w:val="103"/>
          <w:sz w:val="20"/>
          <w:szCs w:val="20"/>
        </w:rPr>
        <w:t>idonea documentazione</w:t>
      </w:r>
      <w:r w:rsidR="00170AE9" w:rsidRPr="00091B91">
        <w:rPr>
          <w:rFonts w:asciiTheme="minorHAnsi" w:hAnsiTheme="minorHAnsi" w:cstheme="minorHAnsi"/>
          <w:w w:val="103"/>
          <w:sz w:val="20"/>
          <w:szCs w:val="20"/>
        </w:rPr>
        <w:t xml:space="preserve"> fotografica</w:t>
      </w:r>
      <w:r w:rsidR="0004361E" w:rsidRPr="00091B91">
        <w:rPr>
          <w:rFonts w:asciiTheme="minorHAnsi" w:hAnsiTheme="minorHAnsi" w:cstheme="minorHAnsi"/>
          <w:w w:val="103"/>
          <w:sz w:val="20"/>
          <w:szCs w:val="20"/>
        </w:rPr>
        <w:t xml:space="preserve"> in formato elettronico che documenti le opere </w:t>
      </w:r>
      <w:r w:rsidR="0004361E" w:rsidRPr="00091B91">
        <w:rPr>
          <w:rFonts w:asciiTheme="minorHAnsi" w:hAnsiTheme="minorHAnsi" w:cstheme="minorHAnsi"/>
          <w:sz w:val="20"/>
          <w:szCs w:val="20"/>
        </w:rPr>
        <w:t>realizzate</w:t>
      </w:r>
      <w:r w:rsidR="00947A60" w:rsidRPr="00091B91">
        <w:rPr>
          <w:rFonts w:asciiTheme="minorHAnsi" w:hAnsiTheme="minorHAnsi" w:cstheme="minorHAnsi"/>
          <w:sz w:val="20"/>
          <w:szCs w:val="20"/>
        </w:rPr>
        <w:t>.</w:t>
      </w:r>
    </w:p>
    <w:p w14:paraId="3074D122" w14:textId="77777777" w:rsidR="0004361E" w:rsidRPr="00091B91" w:rsidRDefault="0004361E" w:rsidP="007264C1">
      <w:pPr>
        <w:pStyle w:val="Corpotesto"/>
        <w:spacing w:after="0" w:line="240" w:lineRule="atLeast"/>
        <w:ind w:left="567" w:right="567"/>
        <w:jc w:val="both"/>
        <w:rPr>
          <w:rFonts w:asciiTheme="minorHAnsi" w:hAnsiTheme="minorHAnsi" w:cstheme="minorHAnsi"/>
          <w:sz w:val="20"/>
          <w:szCs w:val="20"/>
        </w:rPr>
      </w:pPr>
    </w:p>
    <w:p w14:paraId="0C87E078" w14:textId="64EAFE26" w:rsidR="0004361E" w:rsidRPr="00091B91" w:rsidRDefault="00706445" w:rsidP="007264C1">
      <w:pPr>
        <w:pStyle w:val="Corpotesto"/>
        <w:spacing w:after="0" w:line="240" w:lineRule="atLeast"/>
        <w:ind w:left="567" w:right="567"/>
        <w:jc w:val="both"/>
        <w:rPr>
          <w:rFonts w:asciiTheme="minorHAnsi" w:hAnsiTheme="minorHAnsi" w:cstheme="minorHAnsi"/>
          <w:sz w:val="20"/>
          <w:szCs w:val="20"/>
        </w:rPr>
      </w:pPr>
      <w:r w:rsidRPr="00091B91">
        <w:rPr>
          <w:rFonts w:asciiTheme="minorHAnsi" w:hAnsiTheme="minorHAnsi" w:cstheme="minorHAnsi"/>
          <w:b/>
          <w:sz w:val="20"/>
          <w:szCs w:val="20"/>
        </w:rPr>
        <w:t>1</w:t>
      </w:r>
      <w:r w:rsidR="006618E2">
        <w:rPr>
          <w:rFonts w:asciiTheme="minorHAnsi" w:hAnsiTheme="minorHAnsi" w:cstheme="minorHAnsi"/>
          <w:b/>
          <w:sz w:val="20"/>
          <w:szCs w:val="20"/>
        </w:rPr>
        <w:t>3</w:t>
      </w:r>
      <w:r w:rsidRPr="00091B91">
        <w:rPr>
          <w:rFonts w:asciiTheme="minorHAnsi" w:hAnsiTheme="minorHAnsi" w:cstheme="minorHAnsi"/>
          <w:b/>
          <w:sz w:val="20"/>
          <w:szCs w:val="20"/>
        </w:rPr>
        <w:t>.2</w:t>
      </w:r>
      <w:r w:rsidRPr="00091B91">
        <w:rPr>
          <w:rFonts w:asciiTheme="minorHAnsi" w:hAnsiTheme="minorHAnsi" w:cstheme="minorHAnsi"/>
          <w:sz w:val="20"/>
          <w:szCs w:val="20"/>
        </w:rPr>
        <w:t xml:space="preserve"> </w:t>
      </w:r>
      <w:r w:rsidR="0004361E" w:rsidRPr="00091B91">
        <w:rPr>
          <w:rFonts w:asciiTheme="minorHAnsi" w:hAnsiTheme="minorHAnsi" w:cstheme="minorHAnsi"/>
          <w:sz w:val="20"/>
          <w:szCs w:val="20"/>
        </w:rPr>
        <w:t>La documentazione già inviata, non deve essere allegata alle successive rendicontazioni.</w:t>
      </w:r>
    </w:p>
    <w:p w14:paraId="53BB0A46" w14:textId="77777777" w:rsidR="0004361E" w:rsidRPr="00091B91" w:rsidRDefault="0004361E" w:rsidP="007264C1">
      <w:pPr>
        <w:pStyle w:val="Corpotesto"/>
        <w:spacing w:after="0" w:line="240" w:lineRule="atLeast"/>
        <w:ind w:left="567" w:right="567"/>
        <w:jc w:val="both"/>
        <w:rPr>
          <w:rFonts w:asciiTheme="minorHAnsi" w:hAnsiTheme="minorHAnsi" w:cstheme="minorHAnsi"/>
          <w:sz w:val="20"/>
          <w:szCs w:val="20"/>
        </w:rPr>
      </w:pPr>
      <w:r w:rsidRPr="00091B91">
        <w:rPr>
          <w:rFonts w:asciiTheme="minorHAnsi" w:hAnsiTheme="minorHAnsi" w:cstheme="minorHAnsi"/>
          <w:sz w:val="20"/>
          <w:szCs w:val="20"/>
        </w:rPr>
        <w:t>Le note dei professionisti devono essere munite di visto di congruità da parte del RUP, nel rispetto della normativa vigente.</w:t>
      </w:r>
    </w:p>
    <w:p w14:paraId="69AD6B96" w14:textId="27FF9591" w:rsidR="009F0961" w:rsidRPr="00716731" w:rsidRDefault="0004361E" w:rsidP="007264C1">
      <w:pPr>
        <w:pStyle w:val="Corpotesto"/>
        <w:spacing w:after="0" w:line="240" w:lineRule="atLeast"/>
        <w:ind w:left="567" w:right="567"/>
        <w:jc w:val="both"/>
        <w:rPr>
          <w:rFonts w:asciiTheme="minorHAnsi" w:hAnsiTheme="minorHAnsi" w:cstheme="minorHAnsi"/>
          <w:w w:val="104"/>
          <w:sz w:val="20"/>
          <w:szCs w:val="20"/>
        </w:rPr>
      </w:pPr>
      <w:r w:rsidRPr="00091B91">
        <w:rPr>
          <w:rFonts w:asciiTheme="minorHAnsi" w:hAnsiTheme="minorHAnsi" w:cstheme="minorHAnsi"/>
          <w:spacing w:val="2"/>
          <w:sz w:val="20"/>
          <w:szCs w:val="20"/>
        </w:rPr>
        <w:t xml:space="preserve">L'erogazione del saldo finale è subordinata all'esito </w:t>
      </w:r>
      <w:r w:rsidR="009F0961" w:rsidRPr="00091B91">
        <w:rPr>
          <w:rFonts w:asciiTheme="minorHAnsi" w:hAnsiTheme="minorHAnsi" w:cstheme="minorHAnsi"/>
          <w:spacing w:val="2"/>
          <w:sz w:val="20"/>
          <w:szCs w:val="20"/>
        </w:rPr>
        <w:t xml:space="preserve">delle </w:t>
      </w:r>
      <w:r w:rsidRPr="00091B91">
        <w:rPr>
          <w:rFonts w:asciiTheme="minorHAnsi" w:hAnsiTheme="minorHAnsi" w:cstheme="minorHAnsi"/>
          <w:spacing w:val="2"/>
          <w:sz w:val="20"/>
          <w:szCs w:val="20"/>
        </w:rPr>
        <w:t>verific</w:t>
      </w:r>
      <w:r w:rsidR="009F0961" w:rsidRPr="00091B91">
        <w:rPr>
          <w:rFonts w:asciiTheme="minorHAnsi" w:hAnsiTheme="minorHAnsi" w:cstheme="minorHAnsi"/>
          <w:spacing w:val="2"/>
          <w:sz w:val="20"/>
          <w:szCs w:val="20"/>
        </w:rPr>
        <w:t>he</w:t>
      </w:r>
      <w:r w:rsidRPr="00091B91">
        <w:rPr>
          <w:rFonts w:asciiTheme="minorHAnsi" w:hAnsiTheme="minorHAnsi" w:cstheme="minorHAnsi"/>
          <w:spacing w:val="2"/>
          <w:sz w:val="20"/>
          <w:szCs w:val="20"/>
        </w:rPr>
        <w:t xml:space="preserve"> volt</w:t>
      </w:r>
      <w:r w:rsidR="009F0961" w:rsidRPr="00091B91">
        <w:rPr>
          <w:rFonts w:asciiTheme="minorHAnsi" w:hAnsiTheme="minorHAnsi" w:cstheme="minorHAnsi"/>
          <w:spacing w:val="2"/>
          <w:sz w:val="20"/>
          <w:szCs w:val="20"/>
        </w:rPr>
        <w:t>e</w:t>
      </w:r>
      <w:r w:rsidRPr="00091B91">
        <w:rPr>
          <w:rFonts w:asciiTheme="minorHAnsi" w:hAnsiTheme="minorHAnsi" w:cstheme="minorHAnsi"/>
          <w:spacing w:val="2"/>
          <w:sz w:val="20"/>
          <w:szCs w:val="20"/>
        </w:rPr>
        <w:t xml:space="preserve"> ad </w:t>
      </w:r>
      <w:r w:rsidRPr="00091B91">
        <w:rPr>
          <w:rFonts w:asciiTheme="minorHAnsi" w:hAnsiTheme="minorHAnsi" w:cstheme="minorHAnsi"/>
          <w:w w:val="102"/>
          <w:sz w:val="20"/>
          <w:szCs w:val="20"/>
        </w:rPr>
        <w:t xml:space="preserve">accertare l'effettivo utilizzo delle somme erogate per la realizzazione dell’intervento oggetto di finanziamento. Tali verifiche sono effettuate </w:t>
      </w:r>
      <w:r w:rsidR="0081677E">
        <w:rPr>
          <w:rFonts w:asciiTheme="minorHAnsi" w:hAnsiTheme="minorHAnsi" w:cstheme="minorHAnsi"/>
          <w:w w:val="102"/>
          <w:sz w:val="20"/>
          <w:szCs w:val="20"/>
        </w:rPr>
        <w:t xml:space="preserve">dal Responsabile dei controlli di I </w:t>
      </w:r>
      <w:proofErr w:type="gramStart"/>
      <w:r w:rsidR="0081677E">
        <w:rPr>
          <w:rFonts w:asciiTheme="minorHAnsi" w:hAnsiTheme="minorHAnsi" w:cstheme="minorHAnsi"/>
          <w:w w:val="102"/>
          <w:sz w:val="20"/>
          <w:szCs w:val="20"/>
        </w:rPr>
        <w:t>livello</w:t>
      </w:r>
      <w:r w:rsidR="00716731">
        <w:rPr>
          <w:rFonts w:asciiTheme="minorHAnsi" w:hAnsiTheme="minorHAnsi" w:cstheme="minorHAnsi"/>
          <w:w w:val="102"/>
          <w:sz w:val="20"/>
          <w:szCs w:val="20"/>
        </w:rPr>
        <w:t>,</w:t>
      </w:r>
      <w:r w:rsidR="0081677E">
        <w:rPr>
          <w:rFonts w:asciiTheme="minorHAnsi" w:hAnsiTheme="minorHAnsi" w:cstheme="minorHAnsi"/>
          <w:w w:val="102"/>
          <w:sz w:val="20"/>
          <w:szCs w:val="20"/>
        </w:rPr>
        <w:t xml:space="preserve"> </w:t>
      </w:r>
      <w:r w:rsidRPr="00091B91">
        <w:rPr>
          <w:rFonts w:asciiTheme="minorHAnsi" w:hAnsiTheme="minorHAnsi" w:cstheme="minorHAnsi"/>
          <w:sz w:val="20"/>
          <w:szCs w:val="20"/>
        </w:rPr>
        <w:t xml:space="preserve"> </w:t>
      </w:r>
      <w:r w:rsidR="00B730D8" w:rsidRPr="00091B91">
        <w:rPr>
          <w:rFonts w:asciiTheme="minorHAnsi" w:hAnsiTheme="minorHAnsi" w:cstheme="minorHAnsi"/>
          <w:w w:val="105"/>
          <w:sz w:val="20"/>
          <w:szCs w:val="20"/>
        </w:rPr>
        <w:t>in</w:t>
      </w:r>
      <w:proofErr w:type="gramEnd"/>
      <w:r w:rsidR="00B730D8" w:rsidRPr="00091B91">
        <w:rPr>
          <w:rFonts w:asciiTheme="minorHAnsi" w:hAnsiTheme="minorHAnsi" w:cstheme="minorHAnsi"/>
          <w:w w:val="105"/>
          <w:sz w:val="20"/>
          <w:szCs w:val="20"/>
        </w:rPr>
        <w:t xml:space="preserve"> base alle previsioni all’uopo previste dal SIGECO del PSC della Regione Molise</w:t>
      </w:r>
      <w:r w:rsidR="00716731">
        <w:rPr>
          <w:rFonts w:asciiTheme="minorHAnsi" w:hAnsiTheme="minorHAnsi" w:cstheme="minorHAnsi"/>
          <w:w w:val="105"/>
          <w:sz w:val="20"/>
          <w:szCs w:val="20"/>
        </w:rPr>
        <w:t>,</w:t>
      </w:r>
      <w:r w:rsidRPr="00091B91">
        <w:rPr>
          <w:rFonts w:asciiTheme="minorHAnsi" w:hAnsiTheme="minorHAnsi" w:cstheme="minorHAnsi"/>
          <w:w w:val="105"/>
          <w:sz w:val="20"/>
          <w:szCs w:val="20"/>
        </w:rPr>
        <w:t xml:space="preserve"> che </w:t>
      </w:r>
      <w:r w:rsidRPr="00091B91">
        <w:rPr>
          <w:rFonts w:asciiTheme="minorHAnsi" w:hAnsiTheme="minorHAnsi" w:cstheme="minorHAnsi"/>
          <w:w w:val="107"/>
          <w:sz w:val="20"/>
          <w:szCs w:val="20"/>
        </w:rPr>
        <w:t>invierà il nulla osta</w:t>
      </w:r>
      <w:r w:rsidR="00881166">
        <w:rPr>
          <w:rFonts w:asciiTheme="minorHAnsi" w:hAnsiTheme="minorHAnsi" w:cstheme="minorHAnsi"/>
          <w:w w:val="107"/>
          <w:sz w:val="20"/>
          <w:szCs w:val="20"/>
        </w:rPr>
        <w:t xml:space="preserve"> </w:t>
      </w:r>
      <w:r w:rsidR="0081677E" w:rsidRPr="00716731">
        <w:rPr>
          <w:rFonts w:asciiTheme="minorHAnsi" w:hAnsiTheme="minorHAnsi" w:cstheme="minorHAnsi"/>
          <w:bCs/>
          <w:iCs/>
          <w:w w:val="107"/>
          <w:sz w:val="20"/>
          <w:szCs w:val="20"/>
        </w:rPr>
        <w:t>(</w:t>
      </w:r>
      <w:proofErr w:type="spellStart"/>
      <w:r w:rsidR="0081677E" w:rsidRPr="00716731">
        <w:rPr>
          <w:rFonts w:asciiTheme="minorHAnsi" w:hAnsiTheme="minorHAnsi" w:cstheme="minorHAnsi"/>
          <w:bCs/>
          <w:iCs/>
          <w:w w:val="107"/>
          <w:sz w:val="20"/>
          <w:szCs w:val="20"/>
        </w:rPr>
        <w:t>check</w:t>
      </w:r>
      <w:proofErr w:type="spellEnd"/>
      <w:r w:rsidR="0081677E" w:rsidRPr="00716731">
        <w:rPr>
          <w:rFonts w:asciiTheme="minorHAnsi" w:hAnsiTheme="minorHAnsi" w:cstheme="minorHAnsi"/>
          <w:bCs/>
          <w:iCs/>
          <w:w w:val="107"/>
          <w:sz w:val="20"/>
          <w:szCs w:val="20"/>
        </w:rPr>
        <w:t xml:space="preserve"> list/verbale Allegato C1 CHECK _AMM_SPE) </w:t>
      </w:r>
      <w:r w:rsidRPr="00716731">
        <w:rPr>
          <w:rFonts w:asciiTheme="minorHAnsi" w:hAnsiTheme="minorHAnsi" w:cstheme="minorHAnsi"/>
          <w:w w:val="107"/>
          <w:sz w:val="20"/>
          <w:szCs w:val="20"/>
        </w:rPr>
        <w:t xml:space="preserve">al </w:t>
      </w:r>
      <w:proofErr w:type="spellStart"/>
      <w:r w:rsidR="009F0961" w:rsidRPr="00716731">
        <w:rPr>
          <w:rFonts w:asciiTheme="minorHAnsi" w:hAnsiTheme="minorHAnsi" w:cstheme="minorHAnsi"/>
          <w:w w:val="107"/>
          <w:sz w:val="20"/>
          <w:szCs w:val="20"/>
        </w:rPr>
        <w:t>RdA</w:t>
      </w:r>
      <w:proofErr w:type="spellEnd"/>
      <w:r w:rsidR="009F0961" w:rsidRPr="00716731">
        <w:rPr>
          <w:rFonts w:asciiTheme="minorHAnsi" w:hAnsiTheme="minorHAnsi" w:cstheme="minorHAnsi"/>
          <w:w w:val="107"/>
          <w:sz w:val="20"/>
          <w:szCs w:val="20"/>
        </w:rPr>
        <w:t>.</w:t>
      </w:r>
    </w:p>
    <w:p w14:paraId="33DDC0AB" w14:textId="2624D9F6" w:rsidR="00FC2C7D" w:rsidRPr="00091B91" w:rsidRDefault="00706445" w:rsidP="007264C1">
      <w:pPr>
        <w:pStyle w:val="Corpotesto"/>
        <w:spacing w:after="0" w:line="240" w:lineRule="atLeast"/>
        <w:ind w:left="567" w:right="567"/>
        <w:jc w:val="both"/>
        <w:rPr>
          <w:rFonts w:asciiTheme="minorHAnsi" w:hAnsiTheme="minorHAnsi" w:cstheme="minorHAnsi"/>
          <w:sz w:val="20"/>
          <w:szCs w:val="20"/>
        </w:rPr>
      </w:pPr>
      <w:r w:rsidRPr="00091B91">
        <w:rPr>
          <w:rFonts w:asciiTheme="minorHAnsi" w:hAnsiTheme="minorHAnsi" w:cstheme="minorHAnsi"/>
          <w:b/>
          <w:w w:val="104"/>
          <w:sz w:val="20"/>
          <w:szCs w:val="20"/>
        </w:rPr>
        <w:t>1</w:t>
      </w:r>
      <w:r w:rsidR="006618E2">
        <w:rPr>
          <w:rFonts w:asciiTheme="minorHAnsi" w:hAnsiTheme="minorHAnsi" w:cstheme="minorHAnsi"/>
          <w:b/>
          <w:w w:val="104"/>
          <w:sz w:val="20"/>
          <w:szCs w:val="20"/>
        </w:rPr>
        <w:t>3</w:t>
      </w:r>
      <w:r w:rsidRPr="00091B91">
        <w:rPr>
          <w:rFonts w:asciiTheme="minorHAnsi" w:hAnsiTheme="minorHAnsi" w:cstheme="minorHAnsi"/>
          <w:b/>
          <w:w w:val="104"/>
          <w:sz w:val="20"/>
          <w:szCs w:val="20"/>
        </w:rPr>
        <w:t>.3</w:t>
      </w:r>
      <w:r w:rsidRPr="00091B91">
        <w:rPr>
          <w:rFonts w:asciiTheme="minorHAnsi" w:hAnsiTheme="minorHAnsi" w:cstheme="minorHAnsi"/>
          <w:w w:val="104"/>
          <w:sz w:val="20"/>
          <w:szCs w:val="20"/>
        </w:rPr>
        <w:t xml:space="preserve"> </w:t>
      </w:r>
      <w:r w:rsidR="0004361E" w:rsidRPr="00091B91">
        <w:rPr>
          <w:rFonts w:asciiTheme="minorHAnsi" w:hAnsiTheme="minorHAnsi" w:cstheme="minorHAnsi"/>
          <w:w w:val="104"/>
          <w:sz w:val="20"/>
          <w:szCs w:val="20"/>
        </w:rPr>
        <w:t xml:space="preserve">Il </w:t>
      </w:r>
      <w:proofErr w:type="spellStart"/>
      <w:r w:rsidR="0004361E" w:rsidRPr="00091B91">
        <w:rPr>
          <w:rFonts w:asciiTheme="minorHAnsi" w:hAnsiTheme="minorHAnsi" w:cstheme="minorHAnsi"/>
          <w:w w:val="104"/>
          <w:sz w:val="20"/>
          <w:szCs w:val="20"/>
        </w:rPr>
        <w:t>RdA</w:t>
      </w:r>
      <w:proofErr w:type="spellEnd"/>
      <w:r w:rsidR="0004361E" w:rsidRPr="00091B91">
        <w:rPr>
          <w:rFonts w:asciiTheme="minorHAnsi" w:hAnsiTheme="minorHAnsi" w:cstheme="minorHAnsi"/>
          <w:w w:val="104"/>
          <w:sz w:val="20"/>
          <w:szCs w:val="20"/>
        </w:rPr>
        <w:t xml:space="preserve"> provvederà, entro </w:t>
      </w:r>
      <w:r w:rsidR="00BC5E04" w:rsidRPr="00091B91">
        <w:rPr>
          <w:rFonts w:asciiTheme="minorHAnsi" w:hAnsiTheme="minorHAnsi" w:cstheme="minorHAnsi"/>
          <w:w w:val="104"/>
          <w:sz w:val="20"/>
          <w:szCs w:val="20"/>
        </w:rPr>
        <w:t>………….</w:t>
      </w:r>
      <w:r w:rsidR="0004361E" w:rsidRPr="00091B91">
        <w:rPr>
          <w:rFonts w:asciiTheme="minorHAnsi" w:hAnsiTheme="minorHAnsi" w:cstheme="minorHAnsi"/>
          <w:w w:val="104"/>
          <w:sz w:val="20"/>
          <w:szCs w:val="20"/>
        </w:rPr>
        <w:t xml:space="preserve"> gg. </w:t>
      </w:r>
      <w:r w:rsidR="0004361E" w:rsidRPr="00091B91">
        <w:rPr>
          <w:rFonts w:asciiTheme="minorHAnsi" w:hAnsiTheme="minorHAnsi" w:cstheme="minorHAnsi"/>
          <w:spacing w:val="1"/>
          <w:sz w:val="20"/>
          <w:szCs w:val="20"/>
        </w:rPr>
        <w:t xml:space="preserve">dalla ricezione della richiesta di pagamento alla emissione del relativo provvedimento di liquidazione e alla </w:t>
      </w:r>
      <w:r w:rsidR="0004361E" w:rsidRPr="00091B91">
        <w:rPr>
          <w:rFonts w:asciiTheme="minorHAnsi" w:hAnsiTheme="minorHAnsi" w:cstheme="minorHAnsi"/>
          <w:w w:val="107"/>
          <w:sz w:val="20"/>
          <w:szCs w:val="20"/>
        </w:rPr>
        <w:t xml:space="preserve">successiva trasmissione alla struttura regionale competente per l’effettivo pagamento. Senza che il </w:t>
      </w:r>
      <w:r w:rsidR="0004361E" w:rsidRPr="00091B91">
        <w:rPr>
          <w:rFonts w:asciiTheme="minorHAnsi" w:hAnsiTheme="minorHAnsi" w:cstheme="minorHAnsi"/>
          <w:spacing w:val="2"/>
          <w:sz w:val="20"/>
          <w:szCs w:val="20"/>
        </w:rPr>
        <w:t xml:space="preserve">Soggetto attuatore possa aver nulla a pretendere, le richieste potranno essere evase secondo la predetta </w:t>
      </w:r>
      <w:r w:rsidR="0004361E" w:rsidRPr="00091B91">
        <w:rPr>
          <w:rFonts w:asciiTheme="minorHAnsi" w:hAnsiTheme="minorHAnsi" w:cstheme="minorHAnsi"/>
          <w:spacing w:val="1"/>
          <w:sz w:val="20"/>
          <w:szCs w:val="20"/>
        </w:rPr>
        <w:t xml:space="preserve">tempistica nel rispetto di quanto disposto dal d.lgs. 118/2011 e compatibilmente con la regolarità dei flussi </w:t>
      </w:r>
      <w:r w:rsidR="0004361E" w:rsidRPr="00091B91">
        <w:rPr>
          <w:rFonts w:asciiTheme="minorHAnsi" w:hAnsiTheme="minorHAnsi" w:cstheme="minorHAnsi"/>
          <w:spacing w:val="2"/>
          <w:sz w:val="20"/>
          <w:szCs w:val="20"/>
        </w:rPr>
        <w:t xml:space="preserve">finanziari Stato-Regione, nonché con l’effettiva riapertura ed operatività dell’esercizio finanziario e con la </w:t>
      </w:r>
      <w:r w:rsidR="0004361E" w:rsidRPr="00091B91">
        <w:rPr>
          <w:rFonts w:asciiTheme="minorHAnsi" w:hAnsiTheme="minorHAnsi" w:cstheme="minorHAnsi"/>
          <w:w w:val="102"/>
          <w:sz w:val="20"/>
          <w:szCs w:val="20"/>
        </w:rPr>
        <w:t xml:space="preserve">chiusura delle operazioni contabili; per tale ultimo aspetto, le richieste dovranno pervenire alla Regione </w:t>
      </w:r>
      <w:r w:rsidR="0004361E" w:rsidRPr="00091B91">
        <w:rPr>
          <w:rFonts w:asciiTheme="minorHAnsi" w:hAnsiTheme="minorHAnsi" w:cstheme="minorHAnsi"/>
          <w:sz w:val="20"/>
          <w:szCs w:val="20"/>
        </w:rPr>
        <w:t>Molise entro e non oltre il 10 novembre, per consentire la definizione di tutte le operazioni di liquidazione e di effettivo pagamento entro la fine dell’anno.</w:t>
      </w:r>
    </w:p>
    <w:p w14:paraId="25C65235" w14:textId="6ECA8A41" w:rsidR="00FC2C7D" w:rsidRPr="00091B91" w:rsidRDefault="00706445" w:rsidP="00FC2C7D">
      <w:pPr>
        <w:pStyle w:val="Corpotesto"/>
        <w:spacing w:after="0" w:line="240" w:lineRule="atLeast"/>
        <w:ind w:left="567" w:right="567"/>
        <w:jc w:val="both"/>
        <w:rPr>
          <w:rFonts w:asciiTheme="minorHAnsi" w:hAnsiTheme="minorHAnsi" w:cstheme="minorHAnsi"/>
          <w:sz w:val="20"/>
          <w:szCs w:val="20"/>
        </w:rPr>
      </w:pPr>
      <w:r w:rsidRPr="00091B91">
        <w:rPr>
          <w:rFonts w:asciiTheme="minorHAnsi" w:hAnsiTheme="minorHAnsi" w:cstheme="minorHAnsi"/>
          <w:b/>
          <w:spacing w:val="2"/>
          <w:sz w:val="20"/>
          <w:szCs w:val="20"/>
        </w:rPr>
        <w:t>1</w:t>
      </w:r>
      <w:r w:rsidR="006618E2">
        <w:rPr>
          <w:rFonts w:asciiTheme="minorHAnsi" w:hAnsiTheme="minorHAnsi" w:cstheme="minorHAnsi"/>
          <w:b/>
          <w:spacing w:val="2"/>
          <w:sz w:val="20"/>
          <w:szCs w:val="20"/>
        </w:rPr>
        <w:t>3</w:t>
      </w:r>
      <w:r w:rsidRPr="00091B91">
        <w:rPr>
          <w:rFonts w:asciiTheme="minorHAnsi" w:hAnsiTheme="minorHAnsi" w:cstheme="minorHAnsi"/>
          <w:b/>
          <w:spacing w:val="2"/>
          <w:sz w:val="20"/>
          <w:szCs w:val="20"/>
        </w:rPr>
        <w:t>.4</w:t>
      </w:r>
      <w:r w:rsidRPr="00091B91">
        <w:rPr>
          <w:rFonts w:asciiTheme="minorHAnsi" w:hAnsiTheme="minorHAnsi" w:cstheme="minorHAnsi"/>
          <w:spacing w:val="2"/>
          <w:sz w:val="20"/>
          <w:szCs w:val="20"/>
        </w:rPr>
        <w:t xml:space="preserve"> </w:t>
      </w:r>
      <w:r w:rsidR="0004361E" w:rsidRPr="00091B91">
        <w:rPr>
          <w:rFonts w:asciiTheme="minorHAnsi" w:hAnsiTheme="minorHAnsi" w:cstheme="minorHAnsi"/>
          <w:spacing w:val="2"/>
          <w:sz w:val="20"/>
          <w:szCs w:val="20"/>
        </w:rPr>
        <w:t>Ai sensi dell’art. 13 della L.R. del 20 agosto 2010</w:t>
      </w:r>
      <w:r w:rsidR="00FC2C7D" w:rsidRPr="00091B91">
        <w:rPr>
          <w:rFonts w:asciiTheme="minorHAnsi" w:hAnsiTheme="minorHAnsi" w:cstheme="minorHAnsi"/>
          <w:spacing w:val="2"/>
          <w:sz w:val="20"/>
          <w:szCs w:val="20"/>
        </w:rPr>
        <w:t>,</w:t>
      </w:r>
      <w:r w:rsidR="0004361E" w:rsidRPr="00091B91">
        <w:rPr>
          <w:rFonts w:asciiTheme="minorHAnsi" w:hAnsiTheme="minorHAnsi" w:cstheme="minorHAnsi"/>
          <w:spacing w:val="2"/>
          <w:sz w:val="20"/>
          <w:szCs w:val="20"/>
        </w:rPr>
        <w:t xml:space="preserve"> le risorse erogate a titolo di anticipazione e acconto </w:t>
      </w:r>
      <w:r w:rsidR="0004361E" w:rsidRPr="00091B91">
        <w:rPr>
          <w:rFonts w:asciiTheme="minorHAnsi" w:hAnsiTheme="minorHAnsi" w:cstheme="minorHAnsi"/>
          <w:w w:val="105"/>
          <w:sz w:val="20"/>
          <w:szCs w:val="20"/>
        </w:rPr>
        <w:t>devono   comunque   essere   utilizzate   prima   di   ogni   ulteriore</w:t>
      </w:r>
      <w:r w:rsidR="00B730D8" w:rsidRPr="00091B91">
        <w:rPr>
          <w:rFonts w:asciiTheme="minorHAnsi" w:hAnsiTheme="minorHAnsi" w:cstheme="minorHAnsi"/>
          <w:w w:val="105"/>
          <w:sz w:val="20"/>
          <w:szCs w:val="20"/>
        </w:rPr>
        <w:t xml:space="preserve">   accredito   allo   stesso   S</w:t>
      </w:r>
      <w:r w:rsidR="0004361E" w:rsidRPr="00091B91">
        <w:rPr>
          <w:rFonts w:asciiTheme="minorHAnsi" w:hAnsiTheme="minorHAnsi" w:cstheme="minorHAnsi"/>
          <w:w w:val="105"/>
          <w:sz w:val="20"/>
          <w:szCs w:val="20"/>
        </w:rPr>
        <w:t xml:space="preserve">oggetto </w:t>
      </w:r>
      <w:r w:rsidR="00B730D8" w:rsidRPr="00091B91">
        <w:rPr>
          <w:rFonts w:asciiTheme="minorHAnsi" w:hAnsiTheme="minorHAnsi" w:cstheme="minorHAnsi"/>
          <w:w w:val="102"/>
          <w:sz w:val="20"/>
          <w:szCs w:val="20"/>
        </w:rPr>
        <w:t>Attuatore</w:t>
      </w:r>
      <w:r w:rsidR="0004361E" w:rsidRPr="00091B91">
        <w:rPr>
          <w:rFonts w:asciiTheme="minorHAnsi" w:hAnsiTheme="minorHAnsi" w:cstheme="minorHAnsi"/>
          <w:w w:val="102"/>
          <w:sz w:val="20"/>
          <w:szCs w:val="20"/>
        </w:rPr>
        <w:t xml:space="preserve"> per il medesimo intervento. Di conseguenza è fatto obbligo al soggetto attuatore </w:t>
      </w:r>
      <w:r w:rsidR="0004361E" w:rsidRPr="00091B91">
        <w:rPr>
          <w:rFonts w:asciiTheme="minorHAnsi" w:hAnsiTheme="minorHAnsi" w:cstheme="minorHAnsi"/>
          <w:w w:val="104"/>
          <w:sz w:val="20"/>
          <w:szCs w:val="20"/>
        </w:rPr>
        <w:lastRenderedPageBreak/>
        <w:t xml:space="preserve">assorbire e rendicontare con il primo stato di avanzamento lavori le anticipazioni e gli acconti; in caso </w:t>
      </w:r>
      <w:r w:rsidR="0004361E" w:rsidRPr="00091B91">
        <w:rPr>
          <w:rFonts w:asciiTheme="minorHAnsi" w:hAnsiTheme="minorHAnsi" w:cstheme="minorHAnsi"/>
          <w:sz w:val="20"/>
          <w:szCs w:val="20"/>
        </w:rPr>
        <w:t xml:space="preserve">contrario non può darsi luogo ad ulteriori trasferimenti di risorse. </w:t>
      </w:r>
    </w:p>
    <w:p w14:paraId="1903BCE2" w14:textId="6B26E249" w:rsidR="0004361E" w:rsidRPr="00091B91" w:rsidRDefault="00706445" w:rsidP="00FC2C7D">
      <w:pPr>
        <w:pStyle w:val="Corpotesto"/>
        <w:spacing w:after="0" w:line="240" w:lineRule="atLeast"/>
        <w:ind w:left="567" w:right="567"/>
        <w:jc w:val="both"/>
        <w:rPr>
          <w:rFonts w:asciiTheme="minorHAnsi" w:hAnsiTheme="minorHAnsi" w:cstheme="minorHAnsi"/>
          <w:sz w:val="20"/>
          <w:szCs w:val="20"/>
        </w:rPr>
      </w:pPr>
      <w:r w:rsidRPr="00091B91">
        <w:rPr>
          <w:rFonts w:asciiTheme="minorHAnsi" w:hAnsiTheme="minorHAnsi" w:cstheme="minorHAnsi"/>
          <w:b/>
          <w:sz w:val="20"/>
          <w:szCs w:val="20"/>
        </w:rPr>
        <w:t>1</w:t>
      </w:r>
      <w:r w:rsidR="006618E2">
        <w:rPr>
          <w:rFonts w:asciiTheme="minorHAnsi" w:hAnsiTheme="minorHAnsi" w:cstheme="minorHAnsi"/>
          <w:b/>
          <w:sz w:val="20"/>
          <w:szCs w:val="20"/>
        </w:rPr>
        <w:t>3</w:t>
      </w:r>
      <w:r w:rsidRPr="00091B91">
        <w:rPr>
          <w:rFonts w:asciiTheme="minorHAnsi" w:hAnsiTheme="minorHAnsi" w:cstheme="minorHAnsi"/>
          <w:b/>
          <w:sz w:val="20"/>
          <w:szCs w:val="20"/>
        </w:rPr>
        <w:t>.5</w:t>
      </w:r>
      <w:r w:rsidRPr="00091B91">
        <w:rPr>
          <w:rFonts w:asciiTheme="minorHAnsi" w:hAnsiTheme="minorHAnsi" w:cstheme="minorHAnsi"/>
          <w:sz w:val="20"/>
          <w:szCs w:val="20"/>
        </w:rPr>
        <w:t xml:space="preserve"> </w:t>
      </w:r>
      <w:r w:rsidR="0004361E" w:rsidRPr="00091B91">
        <w:rPr>
          <w:rFonts w:asciiTheme="minorHAnsi" w:hAnsiTheme="minorHAnsi" w:cstheme="minorHAnsi"/>
          <w:sz w:val="20"/>
          <w:szCs w:val="20"/>
        </w:rPr>
        <w:t xml:space="preserve">Ove il Soggetto Attuatore sia </w:t>
      </w:r>
      <w:r w:rsidR="0004361E" w:rsidRPr="00091B91">
        <w:rPr>
          <w:rFonts w:asciiTheme="minorHAnsi" w:hAnsiTheme="minorHAnsi" w:cstheme="minorHAnsi"/>
          <w:spacing w:val="3"/>
          <w:sz w:val="20"/>
          <w:szCs w:val="20"/>
        </w:rPr>
        <w:t xml:space="preserve">destinatario di somme erogate che non abbiano ancora formato oggetto di rendicontazione di spesa per </w:t>
      </w:r>
      <w:r w:rsidR="0004361E" w:rsidRPr="00091B91">
        <w:rPr>
          <w:rFonts w:asciiTheme="minorHAnsi" w:hAnsiTheme="minorHAnsi" w:cstheme="minorHAnsi"/>
          <w:w w:val="106"/>
          <w:sz w:val="20"/>
          <w:szCs w:val="20"/>
        </w:rPr>
        <w:t xml:space="preserve">avanzamento lavori entro tre anni dalla data di erogazione, le somme stesse sono immediatamente </w:t>
      </w:r>
      <w:r w:rsidR="0004361E" w:rsidRPr="00091B91">
        <w:rPr>
          <w:rFonts w:asciiTheme="minorHAnsi" w:hAnsiTheme="minorHAnsi" w:cstheme="minorHAnsi"/>
          <w:w w:val="103"/>
          <w:sz w:val="20"/>
          <w:szCs w:val="20"/>
        </w:rPr>
        <w:t xml:space="preserve">disimpegnate dal pertinente capitolo di bilancio regionale ed immediatamente recuperate da parte del </w:t>
      </w:r>
      <w:r w:rsidR="0004361E" w:rsidRPr="00091B91">
        <w:rPr>
          <w:rFonts w:asciiTheme="minorHAnsi" w:hAnsiTheme="minorHAnsi" w:cstheme="minorHAnsi"/>
          <w:w w:val="106"/>
          <w:sz w:val="20"/>
          <w:szCs w:val="20"/>
        </w:rPr>
        <w:t xml:space="preserve">dirigente responsabile regionale del procedimento, previa revoca del provvedimento di concessione </w:t>
      </w:r>
      <w:r w:rsidR="0004361E" w:rsidRPr="00091B91">
        <w:rPr>
          <w:rFonts w:asciiTheme="minorHAnsi" w:hAnsiTheme="minorHAnsi" w:cstheme="minorHAnsi"/>
          <w:sz w:val="20"/>
          <w:szCs w:val="20"/>
        </w:rPr>
        <w:t>dell'intervento.</w:t>
      </w:r>
    </w:p>
    <w:p w14:paraId="3F71DB8E" w14:textId="77777777" w:rsidR="00706445" w:rsidRPr="00091B91" w:rsidRDefault="00706445" w:rsidP="007264C1">
      <w:pPr>
        <w:pStyle w:val="Corpotesto"/>
        <w:spacing w:after="0" w:line="240" w:lineRule="atLeast"/>
        <w:ind w:left="567" w:right="567"/>
        <w:jc w:val="both"/>
        <w:rPr>
          <w:rFonts w:asciiTheme="minorHAnsi" w:hAnsiTheme="minorHAnsi" w:cstheme="minorHAnsi"/>
          <w:sz w:val="20"/>
          <w:szCs w:val="20"/>
        </w:rPr>
      </w:pPr>
    </w:p>
    <w:bookmarkEnd w:id="2"/>
    <w:p w14:paraId="65FA0990" w14:textId="77777777" w:rsidR="0009326E" w:rsidRPr="00091B91" w:rsidRDefault="0009326E" w:rsidP="00DC7C1B">
      <w:pPr>
        <w:spacing w:after="0" w:line="240" w:lineRule="atLeast"/>
        <w:ind w:right="567"/>
        <w:rPr>
          <w:rFonts w:asciiTheme="minorHAnsi" w:hAnsiTheme="minorHAnsi" w:cstheme="minorHAnsi"/>
          <w:b/>
          <w:bCs/>
          <w:sz w:val="20"/>
          <w:szCs w:val="20"/>
        </w:rPr>
      </w:pPr>
    </w:p>
    <w:p w14:paraId="444DB88C" w14:textId="4DC40254" w:rsidR="00FD4A05" w:rsidRPr="00091B91" w:rsidRDefault="0070644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Art. 1</w:t>
      </w:r>
      <w:r w:rsidR="006618E2">
        <w:rPr>
          <w:rFonts w:asciiTheme="minorHAnsi" w:hAnsiTheme="minorHAnsi" w:cstheme="minorHAnsi"/>
          <w:b/>
          <w:bCs/>
          <w:sz w:val="20"/>
          <w:szCs w:val="20"/>
        </w:rPr>
        <w:t>4</w:t>
      </w:r>
    </w:p>
    <w:p w14:paraId="74ADA787"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Codice Unico di Progetto (CUP)</w:t>
      </w:r>
      <w:r w:rsidR="0009326E" w:rsidRPr="00091B91">
        <w:rPr>
          <w:rFonts w:asciiTheme="minorHAnsi" w:hAnsiTheme="minorHAnsi" w:cstheme="minorHAnsi"/>
          <w:b/>
          <w:bCs/>
          <w:sz w:val="20"/>
          <w:szCs w:val="20"/>
        </w:rPr>
        <w:t xml:space="preserve"> e Codice Identificativo di gara (CIG)</w:t>
      </w:r>
    </w:p>
    <w:p w14:paraId="4500C99F"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p>
    <w:p w14:paraId="4A43C209" w14:textId="7EE7193E" w:rsidR="0009326E" w:rsidRPr="00091B91" w:rsidRDefault="00E3515E" w:rsidP="00BC5E04">
      <w:pPr>
        <w:pStyle w:val="Corpotesto"/>
        <w:spacing w:after="0" w:line="240" w:lineRule="atLeast"/>
        <w:ind w:left="567" w:right="567"/>
        <w:jc w:val="both"/>
        <w:rPr>
          <w:rFonts w:asciiTheme="minorHAnsi" w:hAnsiTheme="minorHAnsi" w:cstheme="minorHAnsi"/>
          <w:sz w:val="20"/>
          <w:szCs w:val="20"/>
        </w:rPr>
      </w:pPr>
      <w:r w:rsidRPr="00091B91">
        <w:rPr>
          <w:rFonts w:asciiTheme="minorHAnsi" w:hAnsiTheme="minorHAnsi" w:cstheme="minorHAnsi"/>
          <w:b/>
          <w:sz w:val="20"/>
          <w:szCs w:val="20"/>
        </w:rPr>
        <w:t xml:space="preserve"> </w:t>
      </w:r>
      <w:proofErr w:type="gramStart"/>
      <w:r w:rsidRPr="00091B91">
        <w:rPr>
          <w:rFonts w:asciiTheme="minorHAnsi" w:hAnsiTheme="minorHAnsi" w:cstheme="minorHAnsi"/>
          <w:b/>
          <w:sz w:val="20"/>
          <w:szCs w:val="20"/>
        </w:rPr>
        <w:t>1</w:t>
      </w:r>
      <w:r w:rsidR="006618E2">
        <w:rPr>
          <w:rFonts w:asciiTheme="minorHAnsi" w:hAnsiTheme="minorHAnsi" w:cstheme="minorHAnsi"/>
          <w:b/>
          <w:sz w:val="20"/>
          <w:szCs w:val="20"/>
        </w:rPr>
        <w:t>4</w:t>
      </w:r>
      <w:r w:rsidR="0009326E" w:rsidRPr="00091B91">
        <w:rPr>
          <w:rFonts w:asciiTheme="minorHAnsi" w:hAnsiTheme="minorHAnsi" w:cstheme="minorHAnsi"/>
          <w:b/>
          <w:sz w:val="20"/>
          <w:szCs w:val="20"/>
        </w:rPr>
        <w:t xml:space="preserve">.1 </w:t>
      </w:r>
      <w:r w:rsidR="0009326E" w:rsidRPr="00091B91">
        <w:rPr>
          <w:rFonts w:asciiTheme="minorHAnsi" w:hAnsiTheme="minorHAnsi" w:cstheme="minorHAnsi"/>
          <w:sz w:val="20"/>
          <w:szCs w:val="20"/>
        </w:rPr>
        <w:t xml:space="preserve"> </w:t>
      </w:r>
      <w:r w:rsidR="00BC5E04" w:rsidRPr="00091B91">
        <w:rPr>
          <w:rFonts w:asciiTheme="minorHAnsi" w:hAnsiTheme="minorHAnsi" w:cstheme="minorHAnsi"/>
          <w:sz w:val="20"/>
          <w:szCs w:val="20"/>
        </w:rPr>
        <w:t>I</w:t>
      </w:r>
      <w:r w:rsidR="0009326E" w:rsidRPr="00091B91">
        <w:rPr>
          <w:rFonts w:asciiTheme="minorHAnsi" w:hAnsiTheme="minorHAnsi" w:cstheme="minorHAnsi"/>
          <w:sz w:val="20"/>
          <w:szCs w:val="20"/>
        </w:rPr>
        <w:t>l</w:t>
      </w:r>
      <w:proofErr w:type="gramEnd"/>
      <w:r w:rsidR="0009326E" w:rsidRPr="00091B91">
        <w:rPr>
          <w:rFonts w:asciiTheme="minorHAnsi" w:hAnsiTheme="minorHAnsi" w:cstheme="minorHAnsi"/>
          <w:sz w:val="20"/>
          <w:szCs w:val="20"/>
        </w:rPr>
        <w:t xml:space="preserve"> S</w:t>
      </w:r>
      <w:r w:rsidR="00FC2C7D" w:rsidRPr="00091B91">
        <w:rPr>
          <w:rFonts w:asciiTheme="minorHAnsi" w:hAnsiTheme="minorHAnsi" w:cstheme="minorHAnsi"/>
          <w:sz w:val="20"/>
          <w:szCs w:val="20"/>
        </w:rPr>
        <w:t xml:space="preserve">oggetto </w:t>
      </w:r>
      <w:r w:rsidR="0009326E" w:rsidRPr="00091B91">
        <w:rPr>
          <w:rFonts w:asciiTheme="minorHAnsi" w:hAnsiTheme="minorHAnsi" w:cstheme="minorHAnsi"/>
          <w:sz w:val="20"/>
          <w:szCs w:val="20"/>
        </w:rPr>
        <w:t>A</w:t>
      </w:r>
      <w:r w:rsidR="00FC2C7D" w:rsidRPr="00091B91">
        <w:rPr>
          <w:rFonts w:asciiTheme="minorHAnsi" w:hAnsiTheme="minorHAnsi" w:cstheme="minorHAnsi"/>
          <w:sz w:val="20"/>
          <w:szCs w:val="20"/>
        </w:rPr>
        <w:t>ttuatore</w:t>
      </w:r>
      <w:r w:rsidR="0009326E" w:rsidRPr="00091B91">
        <w:rPr>
          <w:rFonts w:asciiTheme="minorHAnsi" w:hAnsiTheme="minorHAnsi" w:cstheme="minorHAnsi"/>
          <w:sz w:val="20"/>
          <w:szCs w:val="20"/>
        </w:rPr>
        <w:t xml:space="preserve"> deve provvedere alla richiesta del Codice Unico di Progetto (CUP) per ciascun intervento finanziato </w:t>
      </w:r>
      <w:r w:rsidR="00B730D8" w:rsidRPr="00091B91">
        <w:rPr>
          <w:rFonts w:asciiTheme="minorHAnsi" w:hAnsiTheme="minorHAnsi" w:cstheme="minorHAnsi"/>
          <w:sz w:val="20"/>
          <w:szCs w:val="20"/>
        </w:rPr>
        <w:t>ed evidenziarlo nella documentazione amministrativa e contabile riguardante il progetto di investimento. Il S</w:t>
      </w:r>
      <w:r w:rsidR="00FC2C7D" w:rsidRPr="00091B91">
        <w:rPr>
          <w:rFonts w:asciiTheme="minorHAnsi" w:hAnsiTheme="minorHAnsi" w:cstheme="minorHAnsi"/>
          <w:sz w:val="20"/>
          <w:szCs w:val="20"/>
        </w:rPr>
        <w:t xml:space="preserve">oggetto </w:t>
      </w:r>
      <w:r w:rsidR="00B730D8" w:rsidRPr="00091B91">
        <w:rPr>
          <w:rFonts w:asciiTheme="minorHAnsi" w:hAnsiTheme="minorHAnsi" w:cstheme="minorHAnsi"/>
          <w:sz w:val="20"/>
          <w:szCs w:val="20"/>
        </w:rPr>
        <w:t>A</w:t>
      </w:r>
      <w:r w:rsidR="00FC2C7D" w:rsidRPr="00091B91">
        <w:rPr>
          <w:rFonts w:asciiTheme="minorHAnsi" w:hAnsiTheme="minorHAnsi" w:cstheme="minorHAnsi"/>
          <w:sz w:val="20"/>
          <w:szCs w:val="20"/>
        </w:rPr>
        <w:t>ttuatore</w:t>
      </w:r>
      <w:r w:rsidR="00B730D8" w:rsidRPr="00091B91">
        <w:rPr>
          <w:rFonts w:asciiTheme="minorHAnsi" w:hAnsiTheme="minorHAnsi" w:cstheme="minorHAnsi"/>
          <w:sz w:val="20"/>
          <w:szCs w:val="20"/>
        </w:rPr>
        <w:t xml:space="preserve"> dovrà</w:t>
      </w:r>
      <w:r w:rsidR="00FC2C7D" w:rsidRPr="00091B91">
        <w:rPr>
          <w:rFonts w:asciiTheme="minorHAnsi" w:hAnsiTheme="minorHAnsi" w:cstheme="minorHAnsi"/>
          <w:sz w:val="20"/>
          <w:szCs w:val="20"/>
        </w:rPr>
        <w:t>,</w:t>
      </w:r>
      <w:r w:rsidR="00B730D8" w:rsidRPr="00091B91">
        <w:rPr>
          <w:rFonts w:asciiTheme="minorHAnsi" w:hAnsiTheme="minorHAnsi" w:cstheme="minorHAnsi"/>
          <w:sz w:val="20"/>
          <w:szCs w:val="20"/>
        </w:rPr>
        <w:t xml:space="preserve"> altresì</w:t>
      </w:r>
      <w:r w:rsidR="00FC2C7D" w:rsidRPr="00091B91">
        <w:rPr>
          <w:rFonts w:asciiTheme="minorHAnsi" w:hAnsiTheme="minorHAnsi" w:cstheme="minorHAnsi"/>
          <w:sz w:val="20"/>
          <w:szCs w:val="20"/>
        </w:rPr>
        <w:t>,</w:t>
      </w:r>
      <w:r w:rsidR="00B730D8" w:rsidRPr="00091B91">
        <w:rPr>
          <w:rFonts w:asciiTheme="minorHAnsi" w:hAnsiTheme="minorHAnsi" w:cstheme="minorHAnsi"/>
          <w:sz w:val="20"/>
          <w:szCs w:val="20"/>
        </w:rPr>
        <w:t xml:space="preserve"> provvedere alla richiesta</w:t>
      </w:r>
      <w:r w:rsidR="0009326E" w:rsidRPr="00091B91">
        <w:rPr>
          <w:rFonts w:asciiTheme="minorHAnsi" w:hAnsiTheme="minorHAnsi" w:cstheme="minorHAnsi"/>
          <w:sz w:val="20"/>
          <w:szCs w:val="20"/>
        </w:rPr>
        <w:t xml:space="preserve"> del Codice Identificativo di Gara (CIG) per ciascuna procedura di scelta del contraente. I due codici sono altresì essenziali al monitoraggio, sul sistema, d</w:t>
      </w:r>
      <w:r w:rsidR="00BC5E04" w:rsidRPr="00091B91">
        <w:rPr>
          <w:rFonts w:asciiTheme="minorHAnsi" w:hAnsiTheme="minorHAnsi" w:cstheme="minorHAnsi"/>
          <w:sz w:val="20"/>
          <w:szCs w:val="20"/>
        </w:rPr>
        <w:t>egli interventi finanziati dal P</w:t>
      </w:r>
      <w:r w:rsidR="0009326E" w:rsidRPr="00091B91">
        <w:rPr>
          <w:rFonts w:asciiTheme="minorHAnsi" w:hAnsiTheme="minorHAnsi" w:cstheme="minorHAnsi"/>
          <w:sz w:val="20"/>
          <w:szCs w:val="20"/>
        </w:rPr>
        <w:t>SC</w:t>
      </w:r>
      <w:r w:rsidR="00FC2C7D" w:rsidRPr="00091B91">
        <w:rPr>
          <w:rFonts w:asciiTheme="minorHAnsi" w:hAnsiTheme="minorHAnsi" w:cstheme="minorHAnsi"/>
          <w:sz w:val="20"/>
          <w:szCs w:val="20"/>
        </w:rPr>
        <w:t xml:space="preserve"> della Regione Molise</w:t>
      </w:r>
      <w:r w:rsidR="0009326E" w:rsidRPr="00091B91">
        <w:rPr>
          <w:rFonts w:asciiTheme="minorHAnsi" w:hAnsiTheme="minorHAnsi" w:cstheme="minorHAnsi"/>
          <w:sz w:val="20"/>
          <w:szCs w:val="20"/>
        </w:rPr>
        <w:t xml:space="preserve">. </w:t>
      </w:r>
      <w:r w:rsidR="00BC5E04" w:rsidRPr="00091B91">
        <w:rPr>
          <w:rFonts w:asciiTheme="minorHAnsi" w:hAnsiTheme="minorHAnsi" w:cstheme="minorHAnsi"/>
          <w:sz w:val="20"/>
          <w:szCs w:val="20"/>
        </w:rPr>
        <w:t xml:space="preserve"> </w:t>
      </w:r>
    </w:p>
    <w:p w14:paraId="2477B4FA" w14:textId="377D0B77" w:rsidR="0009326E" w:rsidRPr="00091B91" w:rsidRDefault="00E3515E" w:rsidP="007264C1">
      <w:pPr>
        <w:pStyle w:val="Corpotesto"/>
        <w:spacing w:after="0" w:line="240" w:lineRule="atLeast"/>
        <w:ind w:left="567" w:right="567"/>
        <w:jc w:val="both"/>
        <w:rPr>
          <w:rFonts w:asciiTheme="minorHAnsi" w:hAnsiTheme="minorHAnsi" w:cstheme="minorHAnsi"/>
          <w:sz w:val="20"/>
          <w:szCs w:val="20"/>
        </w:rPr>
      </w:pPr>
      <w:r w:rsidRPr="00091B91">
        <w:rPr>
          <w:rFonts w:asciiTheme="minorHAnsi" w:hAnsiTheme="minorHAnsi" w:cstheme="minorHAnsi"/>
          <w:b/>
          <w:sz w:val="20"/>
          <w:szCs w:val="20"/>
        </w:rPr>
        <w:t>1</w:t>
      </w:r>
      <w:r w:rsidR="006618E2">
        <w:rPr>
          <w:rFonts w:asciiTheme="minorHAnsi" w:hAnsiTheme="minorHAnsi" w:cstheme="minorHAnsi"/>
          <w:b/>
          <w:sz w:val="20"/>
          <w:szCs w:val="20"/>
        </w:rPr>
        <w:t>4</w:t>
      </w:r>
      <w:r w:rsidR="0009326E" w:rsidRPr="00091B91">
        <w:rPr>
          <w:rFonts w:asciiTheme="minorHAnsi" w:hAnsiTheme="minorHAnsi" w:cstheme="minorHAnsi"/>
          <w:b/>
          <w:sz w:val="20"/>
          <w:szCs w:val="20"/>
        </w:rPr>
        <w:t>.2</w:t>
      </w:r>
      <w:r w:rsidR="0009326E" w:rsidRPr="00091B91">
        <w:rPr>
          <w:rFonts w:asciiTheme="minorHAnsi" w:hAnsiTheme="minorHAnsi" w:cstheme="minorHAnsi"/>
          <w:sz w:val="20"/>
          <w:szCs w:val="20"/>
        </w:rPr>
        <w:t xml:space="preserve"> Il CIG (Codice identificativo di gara) va richiesto dal responsabile del procedimento all'Autorità di Vigilanza sui contratti pubblici prima dell'inizio della gara d'appalto e per tutte le procedure di scelta del contraente, compresi gli affidamenti diretti, indipendentemente dal valore della procedura stessa. Nei casi di urgenza il CIG può essere richiesto anche successivamente alla stipula del contratto, indicando esplicitamente che si tratta di gara effettuata nelle condizioni previste per l’espletamento di procedure d’urgenza (anche il codice CIG rilasciato sarà formalmente diverso e l’aggiudicatario potrà provvedere al versamento del contributo all’Autorità di Vigilanza, se dovuto, anche dopo il termine di aggiudicazione</w:t>
      </w:r>
      <w:r w:rsidR="00BC5E04" w:rsidRPr="00091B91">
        <w:rPr>
          <w:rFonts w:asciiTheme="minorHAnsi" w:hAnsiTheme="minorHAnsi" w:cstheme="minorHAnsi"/>
          <w:sz w:val="20"/>
          <w:szCs w:val="20"/>
        </w:rPr>
        <w:t>)</w:t>
      </w:r>
      <w:r w:rsidR="0009326E" w:rsidRPr="00091B91">
        <w:rPr>
          <w:rFonts w:asciiTheme="minorHAnsi" w:hAnsiTheme="minorHAnsi" w:cstheme="minorHAnsi"/>
          <w:sz w:val="20"/>
          <w:szCs w:val="20"/>
        </w:rPr>
        <w:t xml:space="preserve">. Il CIG deve essere indicato nel Bando di Gara o nella lettera di invito e, in ogni caso, ai fini della tracciabilità dei flussi finanziari relativi ai contratti pubblici, nel bonifico di pagamento, pena sanzioni che possono arrivare fino al 10% dell'importo della transazione. </w:t>
      </w:r>
    </w:p>
    <w:p w14:paraId="550474EF" w14:textId="77777777" w:rsidR="00B33E1D" w:rsidRPr="00091B91" w:rsidRDefault="00B33E1D" w:rsidP="003605ED">
      <w:pPr>
        <w:pStyle w:val="Default"/>
        <w:spacing w:line="240" w:lineRule="atLeast"/>
        <w:ind w:right="567"/>
        <w:rPr>
          <w:rFonts w:asciiTheme="minorHAnsi" w:hAnsiTheme="minorHAnsi" w:cstheme="minorHAnsi"/>
          <w:b/>
          <w:bCs/>
          <w:i/>
          <w:iCs/>
          <w:color w:val="auto"/>
          <w:sz w:val="20"/>
          <w:szCs w:val="20"/>
        </w:rPr>
      </w:pPr>
    </w:p>
    <w:p w14:paraId="2706C513" w14:textId="4CEB03C7" w:rsidR="00FD4A05" w:rsidRPr="00091B91" w:rsidRDefault="00E3515E"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Art. 1</w:t>
      </w:r>
      <w:r w:rsidR="006618E2">
        <w:rPr>
          <w:rFonts w:asciiTheme="minorHAnsi" w:hAnsiTheme="minorHAnsi" w:cstheme="minorHAnsi"/>
          <w:b/>
          <w:bCs/>
          <w:sz w:val="20"/>
          <w:szCs w:val="20"/>
        </w:rPr>
        <w:t>5</w:t>
      </w:r>
    </w:p>
    <w:p w14:paraId="49C331FC"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Verifiche e Controlli</w:t>
      </w:r>
    </w:p>
    <w:p w14:paraId="60616058" w14:textId="77777777" w:rsidR="00FD4A05" w:rsidRPr="00091B91" w:rsidRDefault="00FD4A05" w:rsidP="007264C1">
      <w:pPr>
        <w:spacing w:after="0" w:line="240" w:lineRule="atLeast"/>
        <w:ind w:left="567" w:right="567"/>
        <w:jc w:val="center"/>
        <w:rPr>
          <w:rFonts w:asciiTheme="minorHAnsi" w:hAnsiTheme="minorHAnsi" w:cstheme="minorHAnsi"/>
          <w:sz w:val="20"/>
          <w:szCs w:val="20"/>
        </w:rPr>
      </w:pPr>
    </w:p>
    <w:p w14:paraId="12B9FAF8" w14:textId="69F34498" w:rsidR="00FD4A05" w:rsidRPr="00091B91" w:rsidRDefault="00E3515E" w:rsidP="00DC7C1B">
      <w:pPr>
        <w:spacing w:after="0" w:line="240" w:lineRule="atLeast"/>
        <w:ind w:left="567" w:right="567"/>
        <w:contextualSpacing/>
        <w:jc w:val="both"/>
        <w:rPr>
          <w:rFonts w:asciiTheme="minorHAnsi" w:hAnsiTheme="minorHAnsi" w:cstheme="minorHAnsi"/>
          <w:sz w:val="20"/>
          <w:szCs w:val="20"/>
        </w:rPr>
      </w:pPr>
      <w:r w:rsidRPr="00091B91">
        <w:rPr>
          <w:rFonts w:asciiTheme="minorHAnsi" w:hAnsiTheme="minorHAnsi" w:cstheme="minorHAnsi"/>
          <w:b/>
          <w:sz w:val="20"/>
          <w:szCs w:val="20"/>
        </w:rPr>
        <w:t>1</w:t>
      </w:r>
      <w:r w:rsidR="006618E2">
        <w:rPr>
          <w:rFonts w:asciiTheme="minorHAnsi" w:hAnsiTheme="minorHAnsi" w:cstheme="minorHAnsi"/>
          <w:b/>
          <w:sz w:val="20"/>
          <w:szCs w:val="20"/>
        </w:rPr>
        <w:t>5</w:t>
      </w:r>
      <w:r w:rsidR="00FD4A05" w:rsidRPr="00091B91">
        <w:rPr>
          <w:rFonts w:asciiTheme="minorHAnsi" w:hAnsiTheme="minorHAnsi" w:cstheme="minorHAnsi"/>
          <w:b/>
          <w:sz w:val="20"/>
          <w:szCs w:val="20"/>
        </w:rPr>
        <w:t>.1</w:t>
      </w:r>
      <w:r w:rsidR="00FD4A05" w:rsidRPr="00091B91">
        <w:rPr>
          <w:rFonts w:asciiTheme="minorHAnsi" w:hAnsiTheme="minorHAnsi" w:cstheme="minorHAnsi"/>
          <w:sz w:val="20"/>
          <w:szCs w:val="20"/>
        </w:rPr>
        <w:t xml:space="preserve"> L’attuazione dell’intervento è costantemente monitorata, al fine di consentire la rilevazione sistematica e tempestiva dell’avanzamento procedurale, fisico e di risultato. </w:t>
      </w:r>
    </w:p>
    <w:p w14:paraId="6CD8AC5C" w14:textId="349B6997" w:rsidR="00FD4A05" w:rsidRPr="00091B91" w:rsidRDefault="00E3515E" w:rsidP="00DC7C1B">
      <w:pPr>
        <w:spacing w:line="240" w:lineRule="atLeast"/>
        <w:ind w:left="567" w:right="567"/>
        <w:contextualSpacing/>
        <w:jc w:val="both"/>
        <w:rPr>
          <w:rFonts w:asciiTheme="minorHAnsi" w:hAnsiTheme="minorHAnsi" w:cstheme="minorHAnsi"/>
          <w:sz w:val="20"/>
          <w:szCs w:val="20"/>
        </w:rPr>
      </w:pPr>
      <w:r w:rsidRPr="00091B91">
        <w:rPr>
          <w:rFonts w:asciiTheme="minorHAnsi" w:hAnsiTheme="minorHAnsi" w:cstheme="minorHAnsi"/>
          <w:b/>
          <w:sz w:val="20"/>
          <w:szCs w:val="20"/>
        </w:rPr>
        <w:t>1</w:t>
      </w:r>
      <w:r w:rsidR="006618E2">
        <w:rPr>
          <w:rFonts w:asciiTheme="minorHAnsi" w:hAnsiTheme="minorHAnsi" w:cstheme="minorHAnsi"/>
          <w:b/>
          <w:sz w:val="20"/>
          <w:szCs w:val="20"/>
        </w:rPr>
        <w:t>5</w:t>
      </w:r>
      <w:r w:rsidR="00FD4A05" w:rsidRPr="00091B91">
        <w:rPr>
          <w:rFonts w:asciiTheme="minorHAnsi" w:hAnsiTheme="minorHAnsi" w:cstheme="minorHAnsi"/>
          <w:b/>
          <w:sz w:val="20"/>
          <w:szCs w:val="20"/>
        </w:rPr>
        <w:t>.2</w:t>
      </w:r>
      <w:r w:rsidR="00FD4A05" w:rsidRPr="00091B91">
        <w:rPr>
          <w:rFonts w:asciiTheme="minorHAnsi" w:hAnsiTheme="minorHAnsi" w:cstheme="minorHAnsi"/>
          <w:sz w:val="20"/>
          <w:szCs w:val="20"/>
        </w:rPr>
        <w:t xml:space="preserve"> Con l’accettazione del presente disciplinare, il Soggetto attuatore accetta incondizionatamente le forme di controllo previste dal Sistema di Gestione e Controllo del </w:t>
      </w:r>
      <w:r w:rsidR="00B26BF8" w:rsidRPr="00091B91">
        <w:rPr>
          <w:rFonts w:asciiTheme="minorHAnsi" w:hAnsiTheme="minorHAnsi" w:cstheme="minorHAnsi"/>
          <w:sz w:val="20"/>
          <w:szCs w:val="20"/>
        </w:rPr>
        <w:t>PSC</w:t>
      </w:r>
      <w:r w:rsidR="00E604D4" w:rsidRPr="00091B91">
        <w:rPr>
          <w:rFonts w:asciiTheme="minorHAnsi" w:hAnsiTheme="minorHAnsi" w:cstheme="minorHAnsi"/>
          <w:sz w:val="20"/>
          <w:szCs w:val="20"/>
        </w:rPr>
        <w:t xml:space="preserve"> </w:t>
      </w:r>
      <w:r w:rsidR="00FD4A05" w:rsidRPr="00091B91">
        <w:rPr>
          <w:rFonts w:asciiTheme="minorHAnsi" w:hAnsiTheme="minorHAnsi" w:cstheme="minorHAnsi"/>
          <w:sz w:val="20"/>
          <w:szCs w:val="20"/>
        </w:rPr>
        <w:t>della Regione Molise, inclusa la verifica puntuale di tutta la documentazione amministrativa e i controlli in loco.</w:t>
      </w:r>
    </w:p>
    <w:p w14:paraId="4F594313" w14:textId="79D4BF73" w:rsidR="00FD4A05" w:rsidRPr="00091B91" w:rsidRDefault="00E3515E" w:rsidP="00DC7C1B">
      <w:pPr>
        <w:spacing w:line="240" w:lineRule="atLeast"/>
        <w:ind w:left="567" w:right="567"/>
        <w:contextualSpacing/>
        <w:jc w:val="both"/>
        <w:rPr>
          <w:rFonts w:asciiTheme="minorHAnsi" w:hAnsiTheme="minorHAnsi" w:cstheme="minorHAnsi"/>
          <w:sz w:val="20"/>
          <w:szCs w:val="20"/>
        </w:rPr>
      </w:pPr>
      <w:proofErr w:type="gramStart"/>
      <w:r w:rsidRPr="00091B91">
        <w:rPr>
          <w:rFonts w:asciiTheme="minorHAnsi" w:hAnsiTheme="minorHAnsi" w:cstheme="minorHAnsi"/>
          <w:b/>
          <w:sz w:val="20"/>
          <w:szCs w:val="20"/>
        </w:rPr>
        <w:t>1</w:t>
      </w:r>
      <w:r w:rsidR="006618E2">
        <w:rPr>
          <w:rFonts w:asciiTheme="minorHAnsi" w:hAnsiTheme="minorHAnsi" w:cstheme="minorHAnsi"/>
          <w:b/>
          <w:sz w:val="20"/>
          <w:szCs w:val="20"/>
        </w:rPr>
        <w:t>5</w:t>
      </w:r>
      <w:r w:rsidR="00FD4A05" w:rsidRPr="00091B91">
        <w:rPr>
          <w:rFonts w:asciiTheme="minorHAnsi" w:hAnsiTheme="minorHAnsi" w:cstheme="minorHAnsi"/>
          <w:b/>
          <w:sz w:val="20"/>
          <w:szCs w:val="20"/>
        </w:rPr>
        <w:t>.3</w:t>
      </w:r>
      <w:r w:rsidR="00FD4A05" w:rsidRPr="00091B91">
        <w:rPr>
          <w:rFonts w:asciiTheme="minorHAnsi" w:hAnsiTheme="minorHAnsi" w:cstheme="minorHAnsi"/>
          <w:sz w:val="20"/>
          <w:szCs w:val="20"/>
        </w:rPr>
        <w:t xml:space="preserve">  La</w:t>
      </w:r>
      <w:proofErr w:type="gramEnd"/>
      <w:r w:rsidR="00FD4A05" w:rsidRPr="00091B91">
        <w:rPr>
          <w:rFonts w:asciiTheme="minorHAnsi" w:hAnsiTheme="minorHAnsi" w:cstheme="minorHAnsi"/>
          <w:sz w:val="20"/>
          <w:szCs w:val="20"/>
        </w:rPr>
        <w:t xml:space="preserve"> Regione si riserva il diritto di effettuare, in ogni tempo e con le modalità che riterrà più opportune, verifiche e controlli sull’avanzamento dell’opera e sull’adempimento degli obblighi di cui al presente disciplinare. Tali verifiche non esonerano comunque il Soggetto attuatore dalla piena ed esclusiva responsabilità in ordine alla regolare e perfetta esecuzione dell'intervento finanziato e di ogni altra attività connessa.</w:t>
      </w:r>
    </w:p>
    <w:p w14:paraId="2E6F2145" w14:textId="3BE44C0D" w:rsidR="00FD4A05" w:rsidRPr="00091B91" w:rsidRDefault="00E3515E" w:rsidP="00DC7C1B">
      <w:pPr>
        <w:spacing w:line="240" w:lineRule="atLeast"/>
        <w:ind w:left="567" w:right="567"/>
        <w:contextualSpacing/>
        <w:jc w:val="both"/>
        <w:rPr>
          <w:rFonts w:asciiTheme="minorHAnsi" w:hAnsiTheme="minorHAnsi" w:cstheme="minorHAnsi"/>
          <w:sz w:val="20"/>
          <w:szCs w:val="20"/>
        </w:rPr>
      </w:pPr>
      <w:proofErr w:type="gramStart"/>
      <w:r w:rsidRPr="00091B91">
        <w:rPr>
          <w:rFonts w:asciiTheme="minorHAnsi" w:hAnsiTheme="minorHAnsi" w:cstheme="minorHAnsi"/>
          <w:b/>
          <w:sz w:val="20"/>
          <w:szCs w:val="20"/>
        </w:rPr>
        <w:t>1</w:t>
      </w:r>
      <w:r w:rsidR="006618E2">
        <w:rPr>
          <w:rFonts w:asciiTheme="minorHAnsi" w:hAnsiTheme="minorHAnsi" w:cstheme="minorHAnsi"/>
          <w:b/>
          <w:sz w:val="20"/>
          <w:szCs w:val="20"/>
        </w:rPr>
        <w:t>5</w:t>
      </w:r>
      <w:r w:rsidR="008916DB" w:rsidRPr="00091B91">
        <w:rPr>
          <w:rFonts w:asciiTheme="minorHAnsi" w:hAnsiTheme="minorHAnsi" w:cstheme="minorHAnsi"/>
          <w:b/>
          <w:sz w:val="20"/>
          <w:szCs w:val="20"/>
        </w:rPr>
        <w:t>.4</w:t>
      </w:r>
      <w:r w:rsidR="008916DB" w:rsidRPr="00091B91">
        <w:rPr>
          <w:rFonts w:asciiTheme="minorHAnsi" w:hAnsiTheme="minorHAnsi" w:cstheme="minorHAnsi"/>
          <w:sz w:val="20"/>
          <w:szCs w:val="20"/>
        </w:rPr>
        <w:t xml:space="preserve"> </w:t>
      </w:r>
      <w:r w:rsidR="00FD4A05" w:rsidRPr="00091B91">
        <w:rPr>
          <w:rFonts w:asciiTheme="minorHAnsi" w:hAnsiTheme="minorHAnsi" w:cstheme="minorHAnsi"/>
          <w:sz w:val="20"/>
          <w:szCs w:val="20"/>
        </w:rPr>
        <w:t xml:space="preserve"> </w:t>
      </w:r>
      <w:r w:rsidR="00A7564C" w:rsidRPr="00091B91">
        <w:rPr>
          <w:rFonts w:asciiTheme="minorHAnsi" w:hAnsiTheme="minorHAnsi" w:cstheme="minorHAnsi"/>
          <w:sz w:val="20"/>
          <w:szCs w:val="20"/>
        </w:rPr>
        <w:t>É</w:t>
      </w:r>
      <w:proofErr w:type="gramEnd"/>
      <w:r w:rsidR="00FD4A05" w:rsidRPr="00091B91">
        <w:rPr>
          <w:rFonts w:asciiTheme="minorHAnsi" w:hAnsiTheme="minorHAnsi" w:cstheme="minorHAnsi"/>
          <w:sz w:val="20"/>
          <w:szCs w:val="20"/>
        </w:rPr>
        <w:t xml:space="preserve"> fatto obbligo al Soggetto attuatore di trasmettere al</w:t>
      </w:r>
      <w:r w:rsidR="003605ED" w:rsidRPr="00091B91">
        <w:rPr>
          <w:rFonts w:asciiTheme="minorHAnsi" w:hAnsiTheme="minorHAnsi" w:cstheme="minorHAnsi"/>
          <w:sz w:val="20"/>
          <w:szCs w:val="20"/>
        </w:rPr>
        <w:t xml:space="preserve"> </w:t>
      </w:r>
      <w:proofErr w:type="spellStart"/>
      <w:r w:rsidR="003605ED" w:rsidRPr="00091B91">
        <w:rPr>
          <w:rFonts w:asciiTheme="minorHAnsi" w:hAnsiTheme="minorHAnsi" w:cstheme="minorHAnsi"/>
          <w:sz w:val="20"/>
          <w:szCs w:val="20"/>
        </w:rPr>
        <w:t>RdA</w:t>
      </w:r>
      <w:proofErr w:type="spellEnd"/>
      <w:r w:rsidR="003605ED" w:rsidRPr="00091B91">
        <w:rPr>
          <w:rFonts w:asciiTheme="minorHAnsi" w:hAnsiTheme="minorHAnsi" w:cstheme="minorHAnsi"/>
          <w:sz w:val="20"/>
          <w:szCs w:val="20"/>
        </w:rPr>
        <w:t xml:space="preserve">  </w:t>
      </w:r>
      <w:r w:rsidR="00FD4A05" w:rsidRPr="00091B91">
        <w:rPr>
          <w:rFonts w:asciiTheme="minorHAnsi" w:hAnsiTheme="minorHAnsi" w:cstheme="minorHAnsi"/>
          <w:sz w:val="20"/>
          <w:szCs w:val="20"/>
        </w:rPr>
        <w:t xml:space="preserve">e al </w:t>
      </w:r>
      <w:r w:rsidR="008F2A37" w:rsidRPr="00091B91">
        <w:rPr>
          <w:rFonts w:asciiTheme="minorHAnsi" w:hAnsiTheme="minorHAnsi" w:cstheme="minorHAnsi"/>
          <w:sz w:val="20"/>
          <w:szCs w:val="20"/>
        </w:rPr>
        <w:t>R</w:t>
      </w:r>
      <w:r w:rsidR="0009326E" w:rsidRPr="00091B91">
        <w:rPr>
          <w:rFonts w:asciiTheme="minorHAnsi" w:hAnsiTheme="minorHAnsi" w:cstheme="minorHAnsi"/>
          <w:sz w:val="20"/>
          <w:szCs w:val="20"/>
        </w:rPr>
        <w:t>esponsabile</w:t>
      </w:r>
      <w:r w:rsidR="00FD4A05" w:rsidRPr="00091B91">
        <w:rPr>
          <w:rFonts w:asciiTheme="minorHAnsi" w:hAnsiTheme="minorHAnsi" w:cstheme="minorHAnsi"/>
          <w:sz w:val="20"/>
          <w:szCs w:val="20"/>
        </w:rPr>
        <w:t xml:space="preserve"> dei Controlli di I livello, la documentazione necessaria e funzionale all’espletamento dei preliminari controlli sulle procedure </w:t>
      </w:r>
      <w:r w:rsidR="00442B7D" w:rsidRPr="00091B91">
        <w:rPr>
          <w:rFonts w:asciiTheme="minorHAnsi" w:hAnsiTheme="minorHAnsi" w:cstheme="minorHAnsi"/>
          <w:sz w:val="20"/>
          <w:szCs w:val="20"/>
        </w:rPr>
        <w:t>adottate</w:t>
      </w:r>
      <w:r w:rsidR="00FD4A05" w:rsidRPr="00091B91">
        <w:rPr>
          <w:rFonts w:asciiTheme="minorHAnsi" w:hAnsiTheme="minorHAnsi" w:cstheme="minorHAnsi"/>
          <w:sz w:val="20"/>
          <w:szCs w:val="20"/>
        </w:rPr>
        <w:t xml:space="preserve"> per l’affidamento dei servizi di progettazione e per l’affidamento dei lavori. Il Responsabile dei controlli di I livello provvederà a trasmettere al Soggetto attuatore e al </w:t>
      </w:r>
      <w:proofErr w:type="spellStart"/>
      <w:r w:rsidR="00442B7D" w:rsidRPr="00091B91">
        <w:rPr>
          <w:rFonts w:asciiTheme="minorHAnsi" w:hAnsiTheme="minorHAnsi" w:cstheme="minorHAnsi"/>
          <w:sz w:val="20"/>
          <w:szCs w:val="20"/>
        </w:rPr>
        <w:t>RdA</w:t>
      </w:r>
      <w:proofErr w:type="spellEnd"/>
      <w:r w:rsidR="00FD4A05" w:rsidRPr="00091B91">
        <w:rPr>
          <w:rFonts w:asciiTheme="minorHAnsi" w:hAnsiTheme="minorHAnsi" w:cstheme="minorHAnsi"/>
          <w:sz w:val="20"/>
          <w:szCs w:val="20"/>
        </w:rPr>
        <w:t xml:space="preserve"> l’esito delle verifiche. In caso di esito negativo, il Soggetto attuatore è tenuto ad adeguare le procedure, assicurando il pieno rispetto alla normativa di riferimento.</w:t>
      </w:r>
    </w:p>
    <w:p w14:paraId="785C2715" w14:textId="41FF19A3" w:rsidR="00FD4A05" w:rsidRPr="00091B91" w:rsidRDefault="00E3515E" w:rsidP="00DC7C1B">
      <w:pPr>
        <w:spacing w:line="240" w:lineRule="atLeast"/>
        <w:ind w:left="567" w:right="567"/>
        <w:contextualSpacing/>
        <w:jc w:val="both"/>
        <w:rPr>
          <w:rFonts w:asciiTheme="minorHAnsi" w:hAnsiTheme="minorHAnsi" w:cstheme="minorHAnsi"/>
          <w:sz w:val="20"/>
          <w:szCs w:val="20"/>
        </w:rPr>
      </w:pPr>
      <w:proofErr w:type="gramStart"/>
      <w:r w:rsidRPr="00091B91">
        <w:rPr>
          <w:rFonts w:asciiTheme="minorHAnsi" w:hAnsiTheme="minorHAnsi" w:cstheme="minorHAnsi"/>
          <w:b/>
          <w:sz w:val="20"/>
          <w:szCs w:val="20"/>
        </w:rPr>
        <w:t>1</w:t>
      </w:r>
      <w:r w:rsidR="006618E2">
        <w:rPr>
          <w:rFonts w:asciiTheme="minorHAnsi" w:hAnsiTheme="minorHAnsi" w:cstheme="minorHAnsi"/>
          <w:b/>
          <w:sz w:val="20"/>
          <w:szCs w:val="20"/>
        </w:rPr>
        <w:t>5</w:t>
      </w:r>
      <w:r w:rsidR="00FD4A05" w:rsidRPr="00091B91">
        <w:rPr>
          <w:rFonts w:asciiTheme="minorHAnsi" w:hAnsiTheme="minorHAnsi" w:cstheme="minorHAnsi"/>
          <w:b/>
          <w:sz w:val="20"/>
          <w:szCs w:val="20"/>
        </w:rPr>
        <w:t>.5</w:t>
      </w:r>
      <w:r w:rsidR="00FD4A05" w:rsidRPr="00091B91">
        <w:rPr>
          <w:rFonts w:asciiTheme="minorHAnsi" w:hAnsiTheme="minorHAnsi" w:cstheme="minorHAnsi"/>
          <w:sz w:val="20"/>
          <w:szCs w:val="20"/>
        </w:rPr>
        <w:t xml:space="preserve">  </w:t>
      </w:r>
      <w:r w:rsidR="00A7564C" w:rsidRPr="00091B91">
        <w:rPr>
          <w:rFonts w:asciiTheme="minorHAnsi" w:hAnsiTheme="minorHAnsi" w:cstheme="minorHAnsi"/>
          <w:sz w:val="20"/>
          <w:szCs w:val="20"/>
        </w:rPr>
        <w:t>É</w:t>
      </w:r>
      <w:proofErr w:type="gramEnd"/>
      <w:r w:rsidR="00FD4A05" w:rsidRPr="00091B91">
        <w:rPr>
          <w:rFonts w:asciiTheme="minorHAnsi" w:hAnsiTheme="minorHAnsi" w:cstheme="minorHAnsi"/>
          <w:sz w:val="20"/>
          <w:szCs w:val="20"/>
        </w:rPr>
        <w:t xml:space="preserve"> fatto obbligo al Soggetto attuatore di trasmettere al </w:t>
      </w:r>
      <w:proofErr w:type="spellStart"/>
      <w:r w:rsidR="005D4763" w:rsidRPr="00091B91">
        <w:rPr>
          <w:rFonts w:asciiTheme="minorHAnsi" w:hAnsiTheme="minorHAnsi" w:cstheme="minorHAnsi"/>
          <w:sz w:val="20"/>
          <w:szCs w:val="20"/>
        </w:rPr>
        <w:t>RdA</w:t>
      </w:r>
      <w:proofErr w:type="spellEnd"/>
      <w:r w:rsidR="00FD4A05" w:rsidRPr="00091B91">
        <w:rPr>
          <w:rFonts w:asciiTheme="minorHAnsi" w:hAnsiTheme="minorHAnsi" w:cstheme="minorHAnsi"/>
          <w:sz w:val="20"/>
          <w:szCs w:val="20"/>
        </w:rPr>
        <w:t xml:space="preserve"> la documentazione relativa alle spese</w:t>
      </w:r>
      <w:r w:rsidR="00E604D4" w:rsidRPr="00091B91">
        <w:rPr>
          <w:rFonts w:asciiTheme="minorHAnsi" w:hAnsiTheme="minorHAnsi" w:cstheme="minorHAnsi"/>
          <w:sz w:val="20"/>
          <w:szCs w:val="20"/>
        </w:rPr>
        <w:t xml:space="preserve">. </w:t>
      </w:r>
    </w:p>
    <w:p w14:paraId="02545ABA" w14:textId="4BD82E4B" w:rsidR="00FD4A05" w:rsidRPr="00091B91" w:rsidRDefault="00E3515E" w:rsidP="00DC7C1B">
      <w:pPr>
        <w:spacing w:line="240" w:lineRule="atLeast"/>
        <w:ind w:left="567" w:right="567"/>
        <w:contextualSpacing/>
        <w:jc w:val="both"/>
        <w:rPr>
          <w:rFonts w:asciiTheme="minorHAnsi" w:hAnsiTheme="minorHAnsi" w:cstheme="minorHAnsi"/>
          <w:sz w:val="20"/>
          <w:szCs w:val="20"/>
        </w:rPr>
      </w:pPr>
      <w:proofErr w:type="gramStart"/>
      <w:r w:rsidRPr="00091B91">
        <w:rPr>
          <w:rFonts w:asciiTheme="minorHAnsi" w:hAnsiTheme="minorHAnsi" w:cstheme="minorHAnsi"/>
          <w:b/>
          <w:sz w:val="20"/>
          <w:szCs w:val="20"/>
        </w:rPr>
        <w:t>1</w:t>
      </w:r>
      <w:r w:rsidR="006618E2">
        <w:rPr>
          <w:rFonts w:asciiTheme="minorHAnsi" w:hAnsiTheme="minorHAnsi" w:cstheme="minorHAnsi"/>
          <w:b/>
          <w:sz w:val="20"/>
          <w:szCs w:val="20"/>
        </w:rPr>
        <w:t>5</w:t>
      </w:r>
      <w:r w:rsidR="00FD4A05" w:rsidRPr="00091B91">
        <w:rPr>
          <w:rFonts w:asciiTheme="minorHAnsi" w:hAnsiTheme="minorHAnsi" w:cstheme="minorHAnsi"/>
          <w:b/>
          <w:sz w:val="20"/>
          <w:szCs w:val="20"/>
        </w:rPr>
        <w:t>.6</w:t>
      </w:r>
      <w:r w:rsidR="00FD4A05" w:rsidRPr="00091B91">
        <w:rPr>
          <w:rFonts w:asciiTheme="minorHAnsi" w:hAnsiTheme="minorHAnsi" w:cstheme="minorHAnsi"/>
          <w:sz w:val="20"/>
          <w:szCs w:val="20"/>
        </w:rPr>
        <w:t xml:space="preserve">  L’inosservanza</w:t>
      </w:r>
      <w:proofErr w:type="gramEnd"/>
      <w:r w:rsidR="00FD4A05" w:rsidRPr="00091B91">
        <w:rPr>
          <w:rFonts w:asciiTheme="minorHAnsi" w:hAnsiTheme="minorHAnsi" w:cstheme="minorHAnsi"/>
          <w:sz w:val="20"/>
          <w:szCs w:val="20"/>
        </w:rPr>
        <w:t xml:space="preserve"> degli obblighi in materia di controlli, ovvero l’impedimento all’eventuale svolgimento dei controlli in loco, implica la sospensione dei pagamenti da parte della Regione e, in ultima istanza, la revoca del finanziamento e il recupero delle somme erogate.</w:t>
      </w:r>
    </w:p>
    <w:p w14:paraId="79293C0D" w14:textId="1F4D2B84" w:rsidR="00FD4A05" w:rsidRDefault="00FD4A05" w:rsidP="007264C1">
      <w:pPr>
        <w:spacing w:after="0" w:line="240" w:lineRule="atLeast"/>
        <w:ind w:left="567" w:right="567"/>
        <w:jc w:val="center"/>
        <w:rPr>
          <w:rFonts w:asciiTheme="minorHAnsi" w:hAnsiTheme="minorHAnsi" w:cstheme="minorHAnsi"/>
          <w:b/>
          <w:bCs/>
          <w:sz w:val="20"/>
          <w:szCs w:val="20"/>
        </w:rPr>
      </w:pPr>
    </w:p>
    <w:p w14:paraId="6E8B1854" w14:textId="77777777" w:rsidR="00257625" w:rsidRPr="00091B91" w:rsidRDefault="00257625" w:rsidP="007264C1">
      <w:pPr>
        <w:spacing w:after="0" w:line="240" w:lineRule="atLeast"/>
        <w:ind w:left="567" w:right="567"/>
        <w:jc w:val="center"/>
        <w:rPr>
          <w:rFonts w:asciiTheme="minorHAnsi" w:hAnsiTheme="minorHAnsi" w:cstheme="minorHAnsi"/>
          <w:b/>
          <w:bCs/>
          <w:sz w:val="20"/>
          <w:szCs w:val="20"/>
        </w:rPr>
      </w:pPr>
    </w:p>
    <w:p w14:paraId="3DF1BE8E" w14:textId="0205F2F9"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Art. 1</w:t>
      </w:r>
      <w:r w:rsidR="006618E2">
        <w:rPr>
          <w:rFonts w:asciiTheme="minorHAnsi" w:hAnsiTheme="minorHAnsi" w:cstheme="minorHAnsi"/>
          <w:b/>
          <w:bCs/>
          <w:sz w:val="20"/>
          <w:szCs w:val="20"/>
        </w:rPr>
        <w:t>6</w:t>
      </w:r>
    </w:p>
    <w:p w14:paraId="7E28137E"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 xml:space="preserve">Tracciabilità dei flussi finanziari </w:t>
      </w:r>
    </w:p>
    <w:p w14:paraId="6280B4AB"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p>
    <w:p w14:paraId="7E9FF389" w14:textId="505BE081" w:rsidR="00FD4A05" w:rsidRPr="00091B91" w:rsidRDefault="00E3515E" w:rsidP="007264C1">
      <w:pPr>
        <w:spacing w:line="240" w:lineRule="atLeast"/>
        <w:ind w:left="567" w:right="567"/>
        <w:jc w:val="both"/>
        <w:rPr>
          <w:rFonts w:asciiTheme="minorHAnsi" w:hAnsiTheme="minorHAnsi" w:cstheme="minorHAnsi"/>
          <w:sz w:val="20"/>
          <w:szCs w:val="20"/>
        </w:rPr>
      </w:pPr>
      <w:proofErr w:type="gramStart"/>
      <w:r w:rsidRPr="00091B91">
        <w:rPr>
          <w:rFonts w:asciiTheme="minorHAnsi" w:hAnsiTheme="minorHAnsi" w:cstheme="minorHAnsi"/>
          <w:b/>
          <w:sz w:val="20"/>
          <w:szCs w:val="20"/>
        </w:rPr>
        <w:lastRenderedPageBreak/>
        <w:t>1</w:t>
      </w:r>
      <w:r w:rsidR="006618E2">
        <w:rPr>
          <w:rFonts w:asciiTheme="minorHAnsi" w:hAnsiTheme="minorHAnsi" w:cstheme="minorHAnsi"/>
          <w:b/>
          <w:sz w:val="20"/>
          <w:szCs w:val="20"/>
        </w:rPr>
        <w:t>6</w:t>
      </w:r>
      <w:r w:rsidR="00F10CD7" w:rsidRPr="00091B91">
        <w:rPr>
          <w:rFonts w:asciiTheme="minorHAnsi" w:hAnsiTheme="minorHAnsi" w:cstheme="minorHAnsi"/>
          <w:b/>
          <w:sz w:val="20"/>
          <w:szCs w:val="20"/>
        </w:rPr>
        <w:t>.1</w:t>
      </w:r>
      <w:r w:rsidR="00F10CD7" w:rsidRPr="00091B91">
        <w:rPr>
          <w:rFonts w:asciiTheme="minorHAnsi" w:hAnsiTheme="minorHAnsi" w:cstheme="minorHAnsi"/>
          <w:sz w:val="20"/>
          <w:szCs w:val="20"/>
        </w:rPr>
        <w:t xml:space="preserve"> </w:t>
      </w:r>
      <w:r w:rsidR="00FD4A05" w:rsidRPr="00091B91">
        <w:rPr>
          <w:rFonts w:asciiTheme="minorHAnsi" w:hAnsiTheme="minorHAnsi" w:cstheme="minorHAnsi"/>
          <w:sz w:val="20"/>
          <w:szCs w:val="20"/>
        </w:rPr>
        <w:t xml:space="preserve"> Il</w:t>
      </w:r>
      <w:proofErr w:type="gramEnd"/>
      <w:r w:rsidR="00FD4A05" w:rsidRPr="00091B91">
        <w:rPr>
          <w:rFonts w:asciiTheme="minorHAnsi" w:hAnsiTheme="minorHAnsi" w:cstheme="minorHAnsi"/>
          <w:sz w:val="20"/>
          <w:szCs w:val="20"/>
        </w:rPr>
        <w:t xml:space="preserve"> Soggetto </w:t>
      </w:r>
      <w:r w:rsidR="006618E2">
        <w:rPr>
          <w:rFonts w:asciiTheme="minorHAnsi" w:hAnsiTheme="minorHAnsi" w:cstheme="minorHAnsi"/>
          <w:sz w:val="20"/>
          <w:szCs w:val="20"/>
        </w:rPr>
        <w:t>A</w:t>
      </w:r>
      <w:r w:rsidR="00FD4A05" w:rsidRPr="00091B91">
        <w:rPr>
          <w:rFonts w:asciiTheme="minorHAnsi" w:hAnsiTheme="minorHAnsi" w:cstheme="minorHAnsi"/>
          <w:sz w:val="20"/>
          <w:szCs w:val="20"/>
        </w:rPr>
        <w:t xml:space="preserve">ttuatore adotta tutti i provvedimenti necessari per assicurare, ai sensi della legge 13 agosto 2010 n. 136, la tracciabilità di tutti i flussi finanziari connessi al finanziamento di cui trattasi e si impegna a tenere l’archiviazione distinta degli atti amministrativi, contabili e tecnici relativi al Progetto e ad utilizzare un sistema contabile specifico per le eventuali verifiche delle entrate e delle spese sostenute. </w:t>
      </w:r>
    </w:p>
    <w:p w14:paraId="594ED2CB" w14:textId="6FC094FE" w:rsidR="00FD4A05" w:rsidRPr="00091B91" w:rsidRDefault="00E3515E" w:rsidP="007264C1">
      <w:pPr>
        <w:spacing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Art.</w:t>
      </w:r>
      <w:r w:rsidR="00F03BE1" w:rsidRPr="00091B91">
        <w:rPr>
          <w:rFonts w:asciiTheme="minorHAnsi" w:hAnsiTheme="minorHAnsi" w:cstheme="minorHAnsi"/>
          <w:b/>
          <w:bCs/>
          <w:sz w:val="20"/>
          <w:szCs w:val="20"/>
        </w:rPr>
        <w:t>1</w:t>
      </w:r>
      <w:r w:rsidR="006618E2">
        <w:rPr>
          <w:rFonts w:asciiTheme="minorHAnsi" w:hAnsiTheme="minorHAnsi" w:cstheme="minorHAnsi"/>
          <w:b/>
          <w:bCs/>
          <w:sz w:val="20"/>
          <w:szCs w:val="20"/>
        </w:rPr>
        <w:t>7</w:t>
      </w:r>
    </w:p>
    <w:p w14:paraId="3FF991AF" w14:textId="77777777" w:rsidR="00FD4A05" w:rsidRPr="00091B91" w:rsidRDefault="00FD4A05" w:rsidP="007264C1">
      <w:pPr>
        <w:spacing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 xml:space="preserve"> Rintracciabilità della documentazione originale</w:t>
      </w:r>
    </w:p>
    <w:p w14:paraId="6456BB8A" w14:textId="17D8B5E4" w:rsidR="00706445" w:rsidRPr="00091B91" w:rsidRDefault="00F03BE1" w:rsidP="00883589">
      <w:pPr>
        <w:spacing w:line="240" w:lineRule="atLeast"/>
        <w:ind w:left="567" w:right="567"/>
        <w:jc w:val="both"/>
        <w:rPr>
          <w:rFonts w:asciiTheme="minorHAnsi" w:hAnsiTheme="minorHAnsi" w:cstheme="minorHAnsi"/>
          <w:sz w:val="20"/>
          <w:szCs w:val="20"/>
        </w:rPr>
      </w:pPr>
      <w:proofErr w:type="gramStart"/>
      <w:r w:rsidRPr="00091B91">
        <w:rPr>
          <w:rFonts w:asciiTheme="minorHAnsi" w:hAnsiTheme="minorHAnsi" w:cstheme="minorHAnsi"/>
          <w:b/>
          <w:sz w:val="20"/>
          <w:szCs w:val="20"/>
        </w:rPr>
        <w:t>1</w:t>
      </w:r>
      <w:r w:rsidR="006618E2">
        <w:rPr>
          <w:rFonts w:asciiTheme="minorHAnsi" w:hAnsiTheme="minorHAnsi" w:cstheme="minorHAnsi"/>
          <w:b/>
          <w:sz w:val="20"/>
          <w:szCs w:val="20"/>
        </w:rPr>
        <w:t>7</w:t>
      </w:r>
      <w:r w:rsidR="00FD4A05" w:rsidRPr="00091B91">
        <w:rPr>
          <w:rFonts w:asciiTheme="minorHAnsi" w:hAnsiTheme="minorHAnsi" w:cstheme="minorHAnsi"/>
          <w:b/>
          <w:sz w:val="20"/>
          <w:szCs w:val="20"/>
        </w:rPr>
        <w:t>.1</w:t>
      </w:r>
      <w:r w:rsidR="00FD4A05" w:rsidRPr="00091B91">
        <w:rPr>
          <w:rFonts w:asciiTheme="minorHAnsi" w:hAnsiTheme="minorHAnsi" w:cstheme="minorHAnsi"/>
          <w:sz w:val="20"/>
          <w:szCs w:val="20"/>
        </w:rPr>
        <w:t xml:space="preserve">  Il</w:t>
      </w:r>
      <w:proofErr w:type="gramEnd"/>
      <w:r w:rsidR="00FD4A05" w:rsidRPr="00091B91">
        <w:rPr>
          <w:rFonts w:asciiTheme="minorHAnsi" w:hAnsiTheme="minorHAnsi" w:cstheme="minorHAnsi"/>
          <w:sz w:val="20"/>
          <w:szCs w:val="20"/>
        </w:rPr>
        <w:t xml:space="preserve"> Soggetto </w:t>
      </w:r>
      <w:r w:rsidR="006618E2">
        <w:rPr>
          <w:rFonts w:asciiTheme="minorHAnsi" w:hAnsiTheme="minorHAnsi" w:cstheme="minorHAnsi"/>
          <w:sz w:val="20"/>
          <w:szCs w:val="20"/>
        </w:rPr>
        <w:t>A</w:t>
      </w:r>
      <w:r w:rsidR="00FD4A05" w:rsidRPr="00091B91">
        <w:rPr>
          <w:rFonts w:asciiTheme="minorHAnsi" w:hAnsiTheme="minorHAnsi" w:cstheme="minorHAnsi"/>
          <w:sz w:val="20"/>
          <w:szCs w:val="20"/>
        </w:rPr>
        <w:t xml:space="preserve">ttuatore ha l’obbligo di assicurare la rintracciabilità, presso la propria sede, della documentazione originale, inviata all’Amministrazione Regionale. Qualsivoglia modifica di sede, va comunicata tempestivamente al </w:t>
      </w:r>
      <w:proofErr w:type="spellStart"/>
      <w:r w:rsidR="005D4763" w:rsidRPr="00091B91">
        <w:rPr>
          <w:rFonts w:asciiTheme="minorHAnsi" w:hAnsiTheme="minorHAnsi" w:cstheme="minorHAnsi"/>
          <w:sz w:val="20"/>
          <w:szCs w:val="20"/>
        </w:rPr>
        <w:t>RdA</w:t>
      </w:r>
      <w:proofErr w:type="spellEnd"/>
      <w:r w:rsidR="005D4763" w:rsidRPr="00091B91">
        <w:rPr>
          <w:rFonts w:asciiTheme="minorHAnsi" w:hAnsiTheme="minorHAnsi" w:cstheme="minorHAnsi"/>
          <w:sz w:val="20"/>
          <w:szCs w:val="20"/>
        </w:rPr>
        <w:t>.</w:t>
      </w:r>
      <w:r w:rsidR="00883589" w:rsidRPr="00091B91">
        <w:rPr>
          <w:rFonts w:asciiTheme="minorHAnsi" w:hAnsiTheme="minorHAnsi" w:cstheme="minorHAnsi"/>
          <w:sz w:val="20"/>
          <w:szCs w:val="20"/>
        </w:rPr>
        <w:t xml:space="preserve"> </w:t>
      </w:r>
    </w:p>
    <w:p w14:paraId="6E659C95" w14:textId="6FC6BA6D"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 xml:space="preserve">Art. </w:t>
      </w:r>
      <w:r w:rsidR="00F03BE1" w:rsidRPr="00091B91">
        <w:rPr>
          <w:rFonts w:asciiTheme="minorHAnsi" w:hAnsiTheme="minorHAnsi" w:cstheme="minorHAnsi"/>
          <w:b/>
          <w:bCs/>
          <w:sz w:val="20"/>
          <w:szCs w:val="20"/>
        </w:rPr>
        <w:t>1</w:t>
      </w:r>
      <w:r w:rsidR="006618E2">
        <w:rPr>
          <w:rFonts w:asciiTheme="minorHAnsi" w:hAnsiTheme="minorHAnsi" w:cstheme="minorHAnsi"/>
          <w:b/>
          <w:bCs/>
          <w:sz w:val="20"/>
          <w:szCs w:val="20"/>
        </w:rPr>
        <w:t>8</w:t>
      </w:r>
    </w:p>
    <w:p w14:paraId="4B34FF35"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Sanzioni/revoca del finanziamento</w:t>
      </w:r>
    </w:p>
    <w:p w14:paraId="4B2F707E"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p>
    <w:p w14:paraId="75FB5C40" w14:textId="0D27F38A" w:rsidR="007D6104" w:rsidRPr="00091B91" w:rsidRDefault="00F03BE1" w:rsidP="00DC7C1B">
      <w:pPr>
        <w:pStyle w:val="Corpotesto"/>
        <w:spacing w:after="0" w:line="240" w:lineRule="atLeast"/>
        <w:ind w:left="567" w:right="567"/>
        <w:contextualSpacing/>
        <w:jc w:val="both"/>
        <w:rPr>
          <w:rFonts w:asciiTheme="minorHAnsi" w:hAnsiTheme="minorHAnsi" w:cstheme="minorHAnsi"/>
          <w:sz w:val="20"/>
          <w:szCs w:val="20"/>
        </w:rPr>
      </w:pPr>
      <w:proofErr w:type="gramStart"/>
      <w:r w:rsidRPr="00091B91">
        <w:rPr>
          <w:rFonts w:asciiTheme="minorHAnsi" w:hAnsiTheme="minorHAnsi" w:cstheme="minorHAnsi"/>
          <w:b/>
          <w:w w:val="106"/>
          <w:sz w:val="20"/>
          <w:szCs w:val="20"/>
        </w:rPr>
        <w:t>1</w:t>
      </w:r>
      <w:r w:rsidR="006618E2">
        <w:rPr>
          <w:rFonts w:asciiTheme="minorHAnsi" w:hAnsiTheme="minorHAnsi" w:cstheme="minorHAnsi"/>
          <w:b/>
          <w:w w:val="106"/>
          <w:sz w:val="20"/>
          <w:szCs w:val="20"/>
        </w:rPr>
        <w:t>8</w:t>
      </w:r>
      <w:r w:rsidR="007D6104" w:rsidRPr="00091B91">
        <w:rPr>
          <w:rFonts w:asciiTheme="minorHAnsi" w:hAnsiTheme="minorHAnsi" w:cstheme="minorHAnsi"/>
          <w:b/>
          <w:w w:val="106"/>
          <w:sz w:val="20"/>
          <w:szCs w:val="20"/>
        </w:rPr>
        <w:t>.1</w:t>
      </w:r>
      <w:r w:rsidR="007D6104" w:rsidRPr="00091B91">
        <w:rPr>
          <w:rFonts w:asciiTheme="minorHAnsi" w:hAnsiTheme="minorHAnsi" w:cstheme="minorHAnsi"/>
          <w:w w:val="106"/>
          <w:sz w:val="20"/>
          <w:szCs w:val="20"/>
        </w:rPr>
        <w:t xml:space="preserve">  Le</w:t>
      </w:r>
      <w:proofErr w:type="gramEnd"/>
      <w:r w:rsidR="007D6104" w:rsidRPr="00091B91">
        <w:rPr>
          <w:rFonts w:asciiTheme="minorHAnsi" w:hAnsiTheme="minorHAnsi" w:cstheme="minorHAnsi"/>
          <w:w w:val="106"/>
          <w:sz w:val="20"/>
          <w:szCs w:val="20"/>
        </w:rPr>
        <w:t xml:space="preserve"> sanzioni, dalla sospensione dei pagamenti alla revoca del finanziamento e al recupero delle </w:t>
      </w:r>
      <w:r w:rsidR="007D6104" w:rsidRPr="00091B91">
        <w:rPr>
          <w:rFonts w:asciiTheme="minorHAnsi" w:hAnsiTheme="minorHAnsi" w:cstheme="minorHAnsi"/>
          <w:w w:val="102"/>
          <w:sz w:val="20"/>
          <w:szCs w:val="20"/>
        </w:rPr>
        <w:t xml:space="preserve">somme erogate, sono quelle dettagliate negli articoli del presente disciplinare con riferimento a ciascun </w:t>
      </w:r>
      <w:r w:rsidR="007D6104" w:rsidRPr="00091B91">
        <w:rPr>
          <w:rFonts w:asciiTheme="minorHAnsi" w:hAnsiTheme="minorHAnsi" w:cstheme="minorHAnsi"/>
          <w:spacing w:val="3"/>
          <w:sz w:val="20"/>
          <w:szCs w:val="20"/>
        </w:rPr>
        <w:t xml:space="preserve">obbligo del Soggetto attuatore e a ciascuna fase procedurale. Restano impregiudicate tutte le sanzioni di </w:t>
      </w:r>
      <w:r w:rsidR="007D6104" w:rsidRPr="00091B91">
        <w:rPr>
          <w:rFonts w:asciiTheme="minorHAnsi" w:hAnsiTheme="minorHAnsi" w:cstheme="minorHAnsi"/>
          <w:sz w:val="20"/>
          <w:szCs w:val="20"/>
        </w:rPr>
        <w:t>legge qui non riportate.</w:t>
      </w:r>
    </w:p>
    <w:p w14:paraId="470EF238" w14:textId="0BC54AF5" w:rsidR="007D6104" w:rsidRPr="00091B91" w:rsidRDefault="00F03BE1" w:rsidP="00DC7C1B">
      <w:pPr>
        <w:pStyle w:val="Corpotesto"/>
        <w:spacing w:after="0" w:line="240" w:lineRule="atLeast"/>
        <w:ind w:left="567" w:right="567"/>
        <w:contextualSpacing/>
        <w:jc w:val="both"/>
        <w:rPr>
          <w:rFonts w:asciiTheme="minorHAnsi" w:hAnsiTheme="minorHAnsi" w:cstheme="minorHAnsi"/>
          <w:sz w:val="20"/>
          <w:szCs w:val="20"/>
        </w:rPr>
      </w:pPr>
      <w:proofErr w:type="gramStart"/>
      <w:r w:rsidRPr="00091B91">
        <w:rPr>
          <w:rFonts w:asciiTheme="minorHAnsi" w:hAnsiTheme="minorHAnsi" w:cstheme="minorHAnsi"/>
          <w:b/>
          <w:spacing w:val="2"/>
          <w:sz w:val="20"/>
          <w:szCs w:val="20"/>
        </w:rPr>
        <w:t>1</w:t>
      </w:r>
      <w:r w:rsidR="006618E2">
        <w:rPr>
          <w:rFonts w:asciiTheme="minorHAnsi" w:hAnsiTheme="minorHAnsi" w:cstheme="minorHAnsi"/>
          <w:b/>
          <w:spacing w:val="2"/>
          <w:sz w:val="20"/>
          <w:szCs w:val="20"/>
        </w:rPr>
        <w:t>8</w:t>
      </w:r>
      <w:r w:rsidR="007D6104" w:rsidRPr="00091B91">
        <w:rPr>
          <w:rFonts w:asciiTheme="minorHAnsi" w:hAnsiTheme="minorHAnsi" w:cstheme="minorHAnsi"/>
          <w:b/>
          <w:spacing w:val="2"/>
          <w:sz w:val="20"/>
          <w:szCs w:val="20"/>
        </w:rPr>
        <w:t>.2</w:t>
      </w:r>
      <w:r w:rsidR="007D6104" w:rsidRPr="00091B91">
        <w:rPr>
          <w:rFonts w:asciiTheme="minorHAnsi" w:hAnsiTheme="minorHAnsi" w:cstheme="minorHAnsi"/>
          <w:spacing w:val="2"/>
          <w:sz w:val="20"/>
          <w:szCs w:val="20"/>
        </w:rPr>
        <w:t xml:space="preserve">  </w:t>
      </w:r>
      <w:r w:rsidR="005D4763" w:rsidRPr="00091B91">
        <w:rPr>
          <w:rFonts w:asciiTheme="minorHAnsi" w:hAnsiTheme="minorHAnsi" w:cstheme="minorHAnsi"/>
          <w:spacing w:val="2"/>
          <w:sz w:val="20"/>
          <w:szCs w:val="20"/>
        </w:rPr>
        <w:t>Il</w:t>
      </w:r>
      <w:proofErr w:type="gramEnd"/>
      <w:r w:rsidR="005D4763" w:rsidRPr="00091B91">
        <w:rPr>
          <w:rFonts w:asciiTheme="minorHAnsi" w:hAnsiTheme="minorHAnsi" w:cstheme="minorHAnsi"/>
          <w:spacing w:val="2"/>
          <w:sz w:val="20"/>
          <w:szCs w:val="20"/>
        </w:rPr>
        <w:t xml:space="preserve"> </w:t>
      </w:r>
      <w:proofErr w:type="spellStart"/>
      <w:r w:rsidR="005D4763" w:rsidRPr="00091B91">
        <w:rPr>
          <w:rFonts w:asciiTheme="minorHAnsi" w:hAnsiTheme="minorHAnsi" w:cstheme="minorHAnsi"/>
          <w:spacing w:val="2"/>
          <w:sz w:val="20"/>
          <w:szCs w:val="20"/>
        </w:rPr>
        <w:t>RdA</w:t>
      </w:r>
      <w:proofErr w:type="spellEnd"/>
      <w:r w:rsidR="007D6104" w:rsidRPr="00091B91">
        <w:rPr>
          <w:rFonts w:asciiTheme="minorHAnsi" w:hAnsiTheme="minorHAnsi" w:cstheme="minorHAnsi"/>
          <w:spacing w:val="2"/>
          <w:sz w:val="20"/>
          <w:szCs w:val="20"/>
        </w:rPr>
        <w:t xml:space="preserve"> </w:t>
      </w:r>
      <w:r w:rsidR="005D4763" w:rsidRPr="00091B91">
        <w:rPr>
          <w:rFonts w:asciiTheme="minorHAnsi" w:hAnsiTheme="minorHAnsi" w:cstheme="minorHAnsi"/>
          <w:spacing w:val="2"/>
          <w:sz w:val="20"/>
          <w:szCs w:val="20"/>
        </w:rPr>
        <w:t>dispone</w:t>
      </w:r>
      <w:r w:rsidR="007D6104" w:rsidRPr="00091B91">
        <w:rPr>
          <w:rFonts w:asciiTheme="minorHAnsi" w:hAnsiTheme="minorHAnsi" w:cstheme="minorHAnsi"/>
          <w:spacing w:val="2"/>
          <w:sz w:val="20"/>
          <w:szCs w:val="20"/>
        </w:rPr>
        <w:t xml:space="preserve"> la revoca del finanziamento nel caso in cui il soggetto attuatore incorra in </w:t>
      </w:r>
      <w:r w:rsidR="007D6104" w:rsidRPr="00091B91">
        <w:rPr>
          <w:rFonts w:asciiTheme="minorHAnsi" w:hAnsiTheme="minorHAnsi" w:cstheme="minorHAnsi"/>
          <w:spacing w:val="1"/>
          <w:sz w:val="20"/>
          <w:szCs w:val="20"/>
        </w:rPr>
        <w:t xml:space="preserve">violazioni o negligenze, tanto in ordine alle condizioni del presente disciplinare, quanto a norme di legge o </w:t>
      </w:r>
      <w:r w:rsidR="007D6104" w:rsidRPr="00091B91">
        <w:rPr>
          <w:rFonts w:asciiTheme="minorHAnsi" w:hAnsiTheme="minorHAnsi" w:cstheme="minorHAnsi"/>
          <w:sz w:val="20"/>
          <w:szCs w:val="20"/>
        </w:rPr>
        <w:t>regolamenti, a disposizioni amministrative e alle stesse norme di buona amministrazione.</w:t>
      </w:r>
    </w:p>
    <w:p w14:paraId="236F28A2" w14:textId="6E85AEC6" w:rsidR="007D6104" w:rsidRPr="00091B91" w:rsidRDefault="00F03BE1" w:rsidP="00DC7C1B">
      <w:pPr>
        <w:pStyle w:val="Corpotesto"/>
        <w:spacing w:after="0" w:line="240" w:lineRule="atLeast"/>
        <w:ind w:left="567" w:right="567"/>
        <w:contextualSpacing/>
        <w:jc w:val="both"/>
        <w:rPr>
          <w:rFonts w:asciiTheme="minorHAnsi" w:hAnsiTheme="minorHAnsi" w:cstheme="minorHAnsi"/>
          <w:sz w:val="20"/>
          <w:szCs w:val="20"/>
        </w:rPr>
      </w:pPr>
      <w:proofErr w:type="gramStart"/>
      <w:r w:rsidRPr="00091B91">
        <w:rPr>
          <w:rFonts w:asciiTheme="minorHAnsi" w:hAnsiTheme="minorHAnsi" w:cstheme="minorHAnsi"/>
          <w:b/>
          <w:w w:val="107"/>
          <w:sz w:val="20"/>
          <w:szCs w:val="20"/>
        </w:rPr>
        <w:t>1</w:t>
      </w:r>
      <w:r w:rsidR="006618E2">
        <w:rPr>
          <w:rFonts w:asciiTheme="minorHAnsi" w:hAnsiTheme="minorHAnsi" w:cstheme="minorHAnsi"/>
          <w:b/>
          <w:w w:val="107"/>
          <w:sz w:val="20"/>
          <w:szCs w:val="20"/>
        </w:rPr>
        <w:t>8</w:t>
      </w:r>
      <w:r w:rsidR="007D6104" w:rsidRPr="00091B91">
        <w:rPr>
          <w:rFonts w:asciiTheme="minorHAnsi" w:hAnsiTheme="minorHAnsi" w:cstheme="minorHAnsi"/>
          <w:b/>
          <w:w w:val="107"/>
          <w:sz w:val="20"/>
          <w:szCs w:val="20"/>
        </w:rPr>
        <w:t>.3</w:t>
      </w:r>
      <w:r w:rsidR="007D6104" w:rsidRPr="00091B91">
        <w:rPr>
          <w:rFonts w:asciiTheme="minorHAnsi" w:hAnsiTheme="minorHAnsi" w:cstheme="minorHAnsi"/>
          <w:w w:val="107"/>
          <w:sz w:val="20"/>
          <w:szCs w:val="20"/>
        </w:rPr>
        <w:t xml:space="preserve">  Ai</w:t>
      </w:r>
      <w:proofErr w:type="gramEnd"/>
      <w:r w:rsidR="007D6104" w:rsidRPr="00091B91">
        <w:rPr>
          <w:rFonts w:asciiTheme="minorHAnsi" w:hAnsiTheme="minorHAnsi" w:cstheme="minorHAnsi"/>
          <w:w w:val="107"/>
          <w:sz w:val="20"/>
          <w:szCs w:val="20"/>
        </w:rPr>
        <w:t xml:space="preserve"> sensi dell’articolo 12 della legge regionale 20 agosto 2010, n. 16 eventuali </w:t>
      </w:r>
      <w:proofErr w:type="spellStart"/>
      <w:r w:rsidR="007D6104" w:rsidRPr="00091B91">
        <w:rPr>
          <w:rFonts w:asciiTheme="minorHAnsi" w:hAnsiTheme="minorHAnsi" w:cstheme="minorHAnsi"/>
          <w:w w:val="107"/>
          <w:sz w:val="20"/>
          <w:szCs w:val="20"/>
        </w:rPr>
        <w:t>definanziamenti</w:t>
      </w:r>
      <w:proofErr w:type="spellEnd"/>
      <w:r w:rsidR="007D6104" w:rsidRPr="00091B91">
        <w:rPr>
          <w:rFonts w:asciiTheme="minorHAnsi" w:hAnsiTheme="minorHAnsi" w:cstheme="minorHAnsi"/>
          <w:w w:val="107"/>
          <w:sz w:val="20"/>
          <w:szCs w:val="20"/>
        </w:rPr>
        <w:t xml:space="preserve"> </w:t>
      </w:r>
      <w:r w:rsidR="007D6104" w:rsidRPr="00091B91">
        <w:rPr>
          <w:rFonts w:asciiTheme="minorHAnsi" w:hAnsiTheme="minorHAnsi" w:cstheme="minorHAnsi"/>
          <w:sz w:val="20"/>
          <w:szCs w:val="20"/>
        </w:rPr>
        <w:t xml:space="preserve">maturati verso la Regione, a causa del mancato rispetto delle regole sottese al finanziamento, sono riversati </w:t>
      </w:r>
      <w:r w:rsidR="007D6104" w:rsidRPr="00091B91">
        <w:rPr>
          <w:rFonts w:asciiTheme="minorHAnsi" w:hAnsiTheme="minorHAnsi" w:cstheme="minorHAnsi"/>
          <w:spacing w:val="1"/>
          <w:sz w:val="20"/>
          <w:szCs w:val="20"/>
        </w:rPr>
        <w:t xml:space="preserve">sul Soggetto attuatore inadempiente con revoca del provvedimento di concessione ed eventuale recupero </w:t>
      </w:r>
      <w:r w:rsidR="007D6104" w:rsidRPr="00091B91">
        <w:rPr>
          <w:rFonts w:asciiTheme="minorHAnsi" w:hAnsiTheme="minorHAnsi" w:cstheme="minorHAnsi"/>
          <w:spacing w:val="2"/>
          <w:sz w:val="20"/>
          <w:szCs w:val="20"/>
        </w:rPr>
        <w:t xml:space="preserve">delle somme anticipate. In particolare, la mancata assunzione delle OGV entro i termini previsti </w:t>
      </w:r>
      <w:r w:rsidR="00883589" w:rsidRPr="00091B91">
        <w:rPr>
          <w:rFonts w:asciiTheme="minorHAnsi" w:hAnsiTheme="minorHAnsi" w:cstheme="minorHAnsi"/>
          <w:sz w:val="20"/>
          <w:szCs w:val="20"/>
        </w:rPr>
        <w:t>da</w:t>
      </w:r>
      <w:r w:rsidR="007D6104" w:rsidRPr="00091B91">
        <w:rPr>
          <w:rFonts w:asciiTheme="minorHAnsi" w:hAnsiTheme="minorHAnsi" w:cstheme="minorHAnsi"/>
          <w:sz w:val="20"/>
          <w:szCs w:val="20"/>
        </w:rPr>
        <w:t>l presente disciplinare determinerà la revoca definitiva del finanziamento.</w:t>
      </w:r>
    </w:p>
    <w:p w14:paraId="7A76A3F8" w14:textId="17D9B772" w:rsidR="007D6104" w:rsidRPr="00091B91" w:rsidRDefault="00F03BE1" w:rsidP="00DC7C1B">
      <w:pPr>
        <w:pStyle w:val="Corpotesto"/>
        <w:spacing w:after="0" w:line="240" w:lineRule="atLeast"/>
        <w:ind w:left="567" w:right="567"/>
        <w:contextualSpacing/>
        <w:jc w:val="both"/>
        <w:rPr>
          <w:rFonts w:asciiTheme="minorHAnsi" w:hAnsiTheme="minorHAnsi" w:cstheme="minorHAnsi"/>
          <w:sz w:val="20"/>
          <w:szCs w:val="20"/>
        </w:rPr>
      </w:pPr>
      <w:proofErr w:type="gramStart"/>
      <w:r w:rsidRPr="00091B91">
        <w:rPr>
          <w:rFonts w:asciiTheme="minorHAnsi" w:hAnsiTheme="minorHAnsi" w:cstheme="minorHAnsi"/>
          <w:b/>
          <w:w w:val="103"/>
          <w:sz w:val="20"/>
          <w:szCs w:val="20"/>
        </w:rPr>
        <w:t>1</w:t>
      </w:r>
      <w:r w:rsidR="006618E2">
        <w:rPr>
          <w:rFonts w:asciiTheme="minorHAnsi" w:hAnsiTheme="minorHAnsi" w:cstheme="minorHAnsi"/>
          <w:b/>
          <w:w w:val="103"/>
          <w:sz w:val="20"/>
          <w:szCs w:val="20"/>
        </w:rPr>
        <w:t>8</w:t>
      </w:r>
      <w:r w:rsidR="007D6104" w:rsidRPr="00091B91">
        <w:rPr>
          <w:rFonts w:asciiTheme="minorHAnsi" w:hAnsiTheme="minorHAnsi" w:cstheme="minorHAnsi"/>
          <w:b/>
          <w:w w:val="103"/>
          <w:sz w:val="20"/>
          <w:szCs w:val="20"/>
        </w:rPr>
        <w:t>.4</w:t>
      </w:r>
      <w:r w:rsidR="007D6104" w:rsidRPr="00091B91">
        <w:rPr>
          <w:rFonts w:asciiTheme="minorHAnsi" w:hAnsiTheme="minorHAnsi" w:cstheme="minorHAnsi"/>
          <w:w w:val="103"/>
          <w:sz w:val="20"/>
          <w:szCs w:val="20"/>
        </w:rPr>
        <w:t xml:space="preserve">  Costituiscono</w:t>
      </w:r>
      <w:proofErr w:type="gramEnd"/>
      <w:r w:rsidR="007D6104" w:rsidRPr="00091B91">
        <w:rPr>
          <w:rFonts w:asciiTheme="minorHAnsi" w:hAnsiTheme="minorHAnsi" w:cstheme="minorHAnsi"/>
          <w:w w:val="103"/>
          <w:sz w:val="20"/>
          <w:szCs w:val="20"/>
        </w:rPr>
        <w:t xml:space="preserve"> motivi di revoca del finanziamento la mancata trasmissione della documentazione </w:t>
      </w:r>
      <w:r w:rsidR="007D6104" w:rsidRPr="00091B91">
        <w:rPr>
          <w:rFonts w:asciiTheme="minorHAnsi" w:hAnsiTheme="minorHAnsi" w:cstheme="minorHAnsi"/>
          <w:sz w:val="20"/>
          <w:szCs w:val="20"/>
        </w:rPr>
        <w:t xml:space="preserve">richiesta per la chiusura del rapporto di concessione e l’inadempimento protratto per un ciclo annuale degli </w:t>
      </w:r>
      <w:r w:rsidR="00883589" w:rsidRPr="00091B91">
        <w:rPr>
          <w:rFonts w:asciiTheme="minorHAnsi" w:hAnsiTheme="minorHAnsi" w:cstheme="minorHAnsi"/>
          <w:sz w:val="20"/>
          <w:szCs w:val="20"/>
        </w:rPr>
        <w:t>obblighi di monitoraggio.</w:t>
      </w:r>
    </w:p>
    <w:p w14:paraId="347D481F" w14:textId="40465442" w:rsidR="00014CF7" w:rsidRPr="00091B91" w:rsidRDefault="00F03BE1" w:rsidP="00DC7C1B">
      <w:pPr>
        <w:spacing w:line="240" w:lineRule="atLeast"/>
        <w:ind w:left="567" w:right="567"/>
        <w:contextualSpacing/>
        <w:jc w:val="both"/>
        <w:rPr>
          <w:rFonts w:asciiTheme="minorHAnsi" w:hAnsiTheme="minorHAnsi" w:cstheme="minorHAnsi"/>
          <w:sz w:val="20"/>
          <w:szCs w:val="20"/>
        </w:rPr>
      </w:pPr>
      <w:proofErr w:type="gramStart"/>
      <w:r w:rsidRPr="00091B91">
        <w:rPr>
          <w:rFonts w:asciiTheme="minorHAnsi" w:hAnsiTheme="minorHAnsi" w:cstheme="minorHAnsi"/>
          <w:b/>
          <w:w w:val="102"/>
          <w:sz w:val="20"/>
          <w:szCs w:val="20"/>
        </w:rPr>
        <w:t>1</w:t>
      </w:r>
      <w:r w:rsidR="006618E2">
        <w:rPr>
          <w:rFonts w:asciiTheme="minorHAnsi" w:hAnsiTheme="minorHAnsi" w:cstheme="minorHAnsi"/>
          <w:b/>
          <w:w w:val="102"/>
          <w:sz w:val="20"/>
          <w:szCs w:val="20"/>
        </w:rPr>
        <w:t>8</w:t>
      </w:r>
      <w:r w:rsidR="00883589" w:rsidRPr="00091B91">
        <w:rPr>
          <w:rFonts w:asciiTheme="minorHAnsi" w:hAnsiTheme="minorHAnsi" w:cstheme="minorHAnsi"/>
          <w:b/>
          <w:w w:val="102"/>
          <w:sz w:val="20"/>
          <w:szCs w:val="20"/>
        </w:rPr>
        <w:t>.5</w:t>
      </w:r>
      <w:r w:rsidR="007D6104" w:rsidRPr="00091B91">
        <w:rPr>
          <w:rFonts w:asciiTheme="minorHAnsi" w:hAnsiTheme="minorHAnsi" w:cstheme="minorHAnsi"/>
          <w:w w:val="102"/>
          <w:sz w:val="20"/>
          <w:szCs w:val="20"/>
        </w:rPr>
        <w:t xml:space="preserve">  La</w:t>
      </w:r>
      <w:proofErr w:type="gramEnd"/>
      <w:r w:rsidR="007D6104" w:rsidRPr="00091B91">
        <w:rPr>
          <w:rFonts w:asciiTheme="minorHAnsi" w:hAnsiTheme="minorHAnsi" w:cstheme="minorHAnsi"/>
          <w:w w:val="102"/>
          <w:sz w:val="20"/>
          <w:szCs w:val="20"/>
        </w:rPr>
        <w:t xml:space="preserve"> mancata assunzione di OGV entro il </w:t>
      </w:r>
      <w:r w:rsidR="007D6104" w:rsidRPr="00091B91">
        <w:rPr>
          <w:rFonts w:asciiTheme="minorHAnsi" w:hAnsiTheme="minorHAnsi" w:cstheme="minorHAnsi"/>
          <w:sz w:val="20"/>
          <w:szCs w:val="20"/>
        </w:rPr>
        <w:t xml:space="preserve">termine </w:t>
      </w:r>
      <w:r w:rsidR="00A0321B">
        <w:rPr>
          <w:rFonts w:asciiTheme="minorHAnsi" w:hAnsiTheme="minorHAnsi" w:cstheme="minorHAnsi"/>
          <w:sz w:val="20"/>
          <w:szCs w:val="20"/>
        </w:rPr>
        <w:t xml:space="preserve">indicato nel presente disciplinare </w:t>
      </w:r>
      <w:r w:rsidR="007D6104" w:rsidRPr="00091B91">
        <w:rPr>
          <w:rFonts w:asciiTheme="minorHAnsi" w:hAnsiTheme="minorHAnsi" w:cstheme="minorHAnsi"/>
          <w:sz w:val="20"/>
          <w:szCs w:val="20"/>
        </w:rPr>
        <w:t>comporta la revoca delle risorse del PSC.</w:t>
      </w:r>
    </w:p>
    <w:p w14:paraId="1BA79D9D" w14:textId="3C63230F" w:rsidR="005A7DC8" w:rsidRPr="00091B91" w:rsidRDefault="00F03BE1" w:rsidP="00DC7C1B">
      <w:pPr>
        <w:spacing w:line="240" w:lineRule="atLeast"/>
        <w:ind w:left="567" w:right="567"/>
        <w:contextualSpacing/>
        <w:jc w:val="both"/>
        <w:rPr>
          <w:sz w:val="20"/>
          <w:szCs w:val="20"/>
        </w:rPr>
      </w:pPr>
      <w:r w:rsidRPr="00091B91">
        <w:rPr>
          <w:b/>
          <w:w w:val="104"/>
          <w:sz w:val="20"/>
          <w:szCs w:val="20"/>
        </w:rPr>
        <w:t>1</w:t>
      </w:r>
      <w:r w:rsidR="006618E2">
        <w:rPr>
          <w:b/>
          <w:w w:val="104"/>
          <w:sz w:val="20"/>
          <w:szCs w:val="20"/>
        </w:rPr>
        <w:t>8</w:t>
      </w:r>
      <w:r w:rsidR="00883589" w:rsidRPr="00091B91">
        <w:rPr>
          <w:b/>
          <w:w w:val="104"/>
          <w:sz w:val="20"/>
          <w:szCs w:val="20"/>
        </w:rPr>
        <w:t>.</w:t>
      </w:r>
      <w:r w:rsidR="00A0321B">
        <w:rPr>
          <w:b/>
          <w:w w:val="104"/>
          <w:sz w:val="20"/>
          <w:szCs w:val="20"/>
        </w:rPr>
        <w:t>6</w:t>
      </w:r>
      <w:r w:rsidR="007D6104" w:rsidRPr="00091B91">
        <w:rPr>
          <w:w w:val="104"/>
          <w:sz w:val="20"/>
          <w:szCs w:val="20"/>
        </w:rPr>
        <w:t xml:space="preserve"> </w:t>
      </w:r>
      <w:r w:rsidR="00370B11">
        <w:rPr>
          <w:w w:val="104"/>
          <w:sz w:val="20"/>
          <w:szCs w:val="20"/>
        </w:rPr>
        <w:t xml:space="preserve">Il </w:t>
      </w:r>
      <w:proofErr w:type="spellStart"/>
      <w:r w:rsidR="00370B11">
        <w:rPr>
          <w:w w:val="104"/>
          <w:sz w:val="20"/>
          <w:szCs w:val="20"/>
        </w:rPr>
        <w:t>RdA</w:t>
      </w:r>
      <w:proofErr w:type="spellEnd"/>
      <w:r w:rsidR="00E97201">
        <w:rPr>
          <w:w w:val="104"/>
          <w:sz w:val="20"/>
          <w:szCs w:val="20"/>
        </w:rPr>
        <w:t xml:space="preserve"> può disporre la revoca </w:t>
      </w:r>
      <w:r w:rsidR="007D6104" w:rsidRPr="00091B91">
        <w:rPr>
          <w:w w:val="104"/>
          <w:sz w:val="20"/>
          <w:szCs w:val="20"/>
        </w:rPr>
        <w:t xml:space="preserve">del finanziamento ove sia compromesso il rispetto del </w:t>
      </w:r>
      <w:r w:rsidR="007D6104" w:rsidRPr="00091B91">
        <w:rPr>
          <w:sz w:val="20"/>
          <w:szCs w:val="20"/>
        </w:rPr>
        <w:t xml:space="preserve">cronoprogramma per il raggiungimento delle Obbligazioni Giuridicamente Vincolanti entro il termine del </w:t>
      </w:r>
      <w:r w:rsidR="006618E2">
        <w:rPr>
          <w:sz w:val="20"/>
          <w:szCs w:val="20"/>
        </w:rPr>
        <w:t>………………………..</w:t>
      </w:r>
      <w:r w:rsidR="006618E2" w:rsidRPr="00091B91">
        <w:rPr>
          <w:sz w:val="20"/>
          <w:szCs w:val="20"/>
        </w:rPr>
        <w:t>.</w:t>
      </w:r>
      <w:r w:rsidR="003C08C9">
        <w:rPr>
          <w:sz w:val="20"/>
          <w:szCs w:val="20"/>
        </w:rPr>
        <w:t>.</w:t>
      </w:r>
    </w:p>
    <w:p w14:paraId="6E8354C9" w14:textId="4244C3DA" w:rsidR="0093609F" w:rsidRPr="00091B91" w:rsidRDefault="00F03BE1" w:rsidP="00DC7C1B">
      <w:pPr>
        <w:spacing w:line="240" w:lineRule="atLeast"/>
        <w:ind w:left="567" w:right="567"/>
        <w:contextualSpacing/>
        <w:jc w:val="both"/>
        <w:rPr>
          <w:sz w:val="20"/>
          <w:szCs w:val="20"/>
        </w:rPr>
      </w:pPr>
      <w:proofErr w:type="gramStart"/>
      <w:r w:rsidRPr="00091B91">
        <w:rPr>
          <w:b/>
          <w:sz w:val="20"/>
          <w:szCs w:val="20"/>
        </w:rPr>
        <w:t>1</w:t>
      </w:r>
      <w:r w:rsidR="006618E2">
        <w:rPr>
          <w:b/>
          <w:sz w:val="20"/>
          <w:szCs w:val="20"/>
        </w:rPr>
        <w:t>8</w:t>
      </w:r>
      <w:r w:rsidR="00883589" w:rsidRPr="00091B91">
        <w:rPr>
          <w:b/>
          <w:sz w:val="20"/>
          <w:szCs w:val="20"/>
        </w:rPr>
        <w:t>.</w:t>
      </w:r>
      <w:r w:rsidR="00A0321B">
        <w:rPr>
          <w:b/>
          <w:sz w:val="20"/>
          <w:szCs w:val="20"/>
        </w:rPr>
        <w:t>7</w:t>
      </w:r>
      <w:r w:rsidR="007D6104" w:rsidRPr="00091B91">
        <w:rPr>
          <w:sz w:val="20"/>
          <w:szCs w:val="20"/>
        </w:rPr>
        <w:t xml:space="preserve">  Gli</w:t>
      </w:r>
      <w:proofErr w:type="gramEnd"/>
      <w:r w:rsidR="007D6104" w:rsidRPr="00091B91">
        <w:rPr>
          <w:sz w:val="20"/>
          <w:szCs w:val="20"/>
        </w:rPr>
        <w:t xml:space="preserve"> effetti di eventuali </w:t>
      </w:r>
      <w:proofErr w:type="spellStart"/>
      <w:r w:rsidR="007D6104" w:rsidRPr="00091B91">
        <w:rPr>
          <w:sz w:val="20"/>
          <w:szCs w:val="20"/>
        </w:rPr>
        <w:t>definanziamenti</w:t>
      </w:r>
      <w:proofErr w:type="spellEnd"/>
      <w:r w:rsidR="007D6104" w:rsidRPr="00091B91">
        <w:rPr>
          <w:sz w:val="20"/>
          <w:szCs w:val="20"/>
        </w:rPr>
        <w:t xml:space="preserve"> alla Regione che dovessero derivare dal mancato rispetto del </w:t>
      </w:r>
      <w:r w:rsidR="007D6104" w:rsidRPr="00091B91">
        <w:rPr>
          <w:w w:val="104"/>
          <w:sz w:val="20"/>
          <w:szCs w:val="20"/>
        </w:rPr>
        <w:t xml:space="preserve">cronoprogramma dell’intervento da parte del soggetto attuatore, saranno trasferiti allo stesso ai sensi </w:t>
      </w:r>
      <w:r w:rsidR="007D6104" w:rsidRPr="00091B91">
        <w:rPr>
          <w:sz w:val="20"/>
          <w:szCs w:val="20"/>
        </w:rPr>
        <w:t>dell’articolo 12 della legge regionale 20 agosto 2010, n. 16.</w:t>
      </w:r>
    </w:p>
    <w:p w14:paraId="250DB6E9" w14:textId="631A4E05" w:rsidR="00FD4A05" w:rsidRPr="00091B91" w:rsidRDefault="00F03BE1" w:rsidP="00DC7C1B">
      <w:pPr>
        <w:spacing w:line="240" w:lineRule="atLeast"/>
        <w:ind w:left="567" w:right="567"/>
        <w:contextualSpacing/>
        <w:jc w:val="both"/>
        <w:rPr>
          <w:rFonts w:asciiTheme="minorHAnsi" w:hAnsiTheme="minorHAnsi" w:cstheme="minorHAnsi"/>
          <w:b/>
          <w:bCs/>
          <w:sz w:val="20"/>
          <w:szCs w:val="20"/>
        </w:rPr>
      </w:pPr>
      <w:proofErr w:type="gramStart"/>
      <w:r w:rsidRPr="00091B91">
        <w:rPr>
          <w:b/>
          <w:w w:val="105"/>
          <w:sz w:val="20"/>
          <w:szCs w:val="20"/>
        </w:rPr>
        <w:t>1</w:t>
      </w:r>
      <w:r w:rsidR="006618E2">
        <w:rPr>
          <w:b/>
          <w:w w:val="105"/>
          <w:sz w:val="20"/>
          <w:szCs w:val="20"/>
        </w:rPr>
        <w:t>8</w:t>
      </w:r>
      <w:r w:rsidR="00883589" w:rsidRPr="00091B91">
        <w:rPr>
          <w:b/>
          <w:w w:val="105"/>
          <w:sz w:val="20"/>
          <w:szCs w:val="20"/>
        </w:rPr>
        <w:t>.</w:t>
      </w:r>
      <w:r w:rsidR="00A0321B">
        <w:rPr>
          <w:b/>
          <w:w w:val="105"/>
          <w:sz w:val="20"/>
          <w:szCs w:val="20"/>
        </w:rPr>
        <w:t>8</w:t>
      </w:r>
      <w:r w:rsidR="007D6104" w:rsidRPr="00091B91">
        <w:rPr>
          <w:w w:val="105"/>
          <w:sz w:val="20"/>
          <w:szCs w:val="20"/>
        </w:rPr>
        <w:t xml:space="preserve">  Con</w:t>
      </w:r>
      <w:proofErr w:type="gramEnd"/>
      <w:r w:rsidR="007D6104" w:rsidRPr="00091B91">
        <w:rPr>
          <w:w w:val="105"/>
          <w:sz w:val="20"/>
          <w:szCs w:val="20"/>
        </w:rPr>
        <w:t xml:space="preserve"> il provvedimento di revoca, la Regione procede alla chiusura del rapporto di concessione e </w:t>
      </w:r>
      <w:r w:rsidR="007D6104" w:rsidRPr="00091B91">
        <w:rPr>
          <w:sz w:val="20"/>
          <w:szCs w:val="20"/>
        </w:rPr>
        <w:t>dispone il recupero delle somme in precedenza erogate e il risarcimento di eventuali danni.</w:t>
      </w:r>
    </w:p>
    <w:p w14:paraId="1A2EDD64" w14:textId="079903B1" w:rsidR="00FD4A05" w:rsidRPr="00091B91" w:rsidRDefault="00FD4A05" w:rsidP="007264C1">
      <w:pPr>
        <w:pStyle w:val="Default"/>
        <w:spacing w:line="240" w:lineRule="atLeast"/>
        <w:ind w:left="567" w:right="567"/>
        <w:jc w:val="center"/>
        <w:rPr>
          <w:rFonts w:asciiTheme="minorHAnsi" w:hAnsiTheme="minorHAnsi" w:cstheme="minorHAnsi"/>
          <w:b/>
          <w:bCs/>
          <w:color w:val="auto"/>
          <w:sz w:val="20"/>
          <w:szCs w:val="20"/>
        </w:rPr>
      </w:pPr>
      <w:r w:rsidRPr="00091B91">
        <w:rPr>
          <w:rFonts w:asciiTheme="minorHAnsi" w:hAnsiTheme="minorHAnsi" w:cstheme="minorHAnsi"/>
          <w:b/>
          <w:bCs/>
          <w:color w:val="auto"/>
          <w:sz w:val="20"/>
          <w:szCs w:val="20"/>
        </w:rPr>
        <w:t xml:space="preserve">Art. </w:t>
      </w:r>
      <w:r w:rsidR="006618E2">
        <w:rPr>
          <w:rFonts w:asciiTheme="minorHAnsi" w:hAnsiTheme="minorHAnsi" w:cstheme="minorHAnsi"/>
          <w:b/>
          <w:bCs/>
          <w:color w:val="auto"/>
          <w:sz w:val="20"/>
          <w:szCs w:val="20"/>
        </w:rPr>
        <w:t>19</w:t>
      </w:r>
    </w:p>
    <w:p w14:paraId="12F00984" w14:textId="77777777" w:rsidR="00FD4A05" w:rsidRPr="00091B91" w:rsidRDefault="00FD4A05" w:rsidP="007264C1">
      <w:pPr>
        <w:pStyle w:val="Default"/>
        <w:spacing w:line="240" w:lineRule="atLeast"/>
        <w:ind w:left="567" w:right="567"/>
        <w:jc w:val="center"/>
        <w:rPr>
          <w:rFonts w:asciiTheme="minorHAnsi" w:hAnsiTheme="minorHAnsi" w:cstheme="minorHAnsi"/>
          <w:b/>
          <w:bCs/>
          <w:color w:val="auto"/>
          <w:sz w:val="20"/>
          <w:szCs w:val="20"/>
        </w:rPr>
      </w:pPr>
      <w:r w:rsidRPr="00091B91">
        <w:rPr>
          <w:rFonts w:asciiTheme="minorHAnsi" w:hAnsiTheme="minorHAnsi" w:cstheme="minorHAnsi"/>
          <w:b/>
          <w:bCs/>
          <w:color w:val="auto"/>
          <w:sz w:val="20"/>
          <w:szCs w:val="20"/>
        </w:rPr>
        <w:t>Sostituzione</w:t>
      </w:r>
    </w:p>
    <w:p w14:paraId="1DA9CBAC" w14:textId="77777777" w:rsidR="00FD4A05" w:rsidRPr="00091B91" w:rsidRDefault="00FD4A05" w:rsidP="007264C1">
      <w:pPr>
        <w:pStyle w:val="Default"/>
        <w:spacing w:line="240" w:lineRule="atLeast"/>
        <w:ind w:left="567" w:right="567"/>
        <w:rPr>
          <w:rFonts w:asciiTheme="minorHAnsi" w:hAnsiTheme="minorHAnsi" w:cstheme="minorHAnsi"/>
          <w:b/>
          <w:bCs/>
          <w:i/>
          <w:iCs/>
          <w:color w:val="auto"/>
          <w:sz w:val="20"/>
          <w:szCs w:val="20"/>
        </w:rPr>
      </w:pPr>
    </w:p>
    <w:p w14:paraId="15F73A3D" w14:textId="7DD3345C" w:rsidR="00FD4A05" w:rsidRPr="00091B91" w:rsidRDefault="006618E2" w:rsidP="00DC7C1B">
      <w:pPr>
        <w:spacing w:line="240" w:lineRule="atLeast"/>
        <w:ind w:left="567" w:right="567"/>
        <w:contextualSpacing/>
        <w:jc w:val="both"/>
        <w:rPr>
          <w:rFonts w:asciiTheme="minorHAnsi" w:hAnsiTheme="minorHAnsi" w:cstheme="minorHAnsi"/>
          <w:sz w:val="20"/>
          <w:szCs w:val="20"/>
        </w:rPr>
      </w:pPr>
      <w:proofErr w:type="gramStart"/>
      <w:r>
        <w:rPr>
          <w:rFonts w:asciiTheme="minorHAnsi" w:hAnsiTheme="minorHAnsi" w:cstheme="minorHAnsi"/>
          <w:b/>
          <w:sz w:val="20"/>
          <w:szCs w:val="20"/>
        </w:rPr>
        <w:t>19</w:t>
      </w:r>
      <w:r w:rsidR="00FD4A05" w:rsidRPr="00091B91">
        <w:rPr>
          <w:rFonts w:asciiTheme="minorHAnsi" w:hAnsiTheme="minorHAnsi" w:cstheme="minorHAnsi"/>
          <w:b/>
          <w:sz w:val="20"/>
          <w:szCs w:val="20"/>
        </w:rPr>
        <w:t>.1</w:t>
      </w:r>
      <w:r w:rsidR="00FD4A05" w:rsidRPr="00091B91">
        <w:rPr>
          <w:rFonts w:asciiTheme="minorHAnsi" w:hAnsiTheme="minorHAnsi" w:cstheme="minorHAnsi"/>
          <w:sz w:val="20"/>
          <w:szCs w:val="20"/>
        </w:rPr>
        <w:t xml:space="preserve">  La</w:t>
      </w:r>
      <w:proofErr w:type="gramEnd"/>
      <w:r w:rsidR="00FD4A05" w:rsidRPr="00091B91">
        <w:rPr>
          <w:rFonts w:asciiTheme="minorHAnsi" w:hAnsiTheme="minorHAnsi" w:cstheme="minorHAnsi"/>
          <w:sz w:val="20"/>
          <w:szCs w:val="20"/>
        </w:rPr>
        <w:t xml:space="preserve"> Regione si riserva, in qualunque momento o qualora ricorrano le condizioni di cui all’articolo precedente, la facoltà di sostituire, nei contratti conclusi per la realizzazione dell’intervento oggetto del finanziamento, il soggetto attuatore inadempiente, tramite la nomina di un Commissario ad acta o di un altro soggetto attuatore su proposta del </w:t>
      </w:r>
      <w:proofErr w:type="spellStart"/>
      <w:r w:rsidR="00DE0CA0" w:rsidRPr="00091B91">
        <w:rPr>
          <w:rFonts w:asciiTheme="minorHAnsi" w:hAnsiTheme="minorHAnsi" w:cstheme="minorHAnsi"/>
          <w:sz w:val="20"/>
          <w:szCs w:val="20"/>
        </w:rPr>
        <w:t>RdA</w:t>
      </w:r>
      <w:proofErr w:type="spellEnd"/>
      <w:r w:rsidR="00FD4A05" w:rsidRPr="00091B91">
        <w:rPr>
          <w:rFonts w:asciiTheme="minorHAnsi" w:hAnsiTheme="minorHAnsi" w:cstheme="minorHAnsi"/>
          <w:sz w:val="20"/>
          <w:szCs w:val="20"/>
        </w:rPr>
        <w:t>.</w:t>
      </w:r>
      <w:r w:rsidR="008C7AE4" w:rsidRPr="00091B91">
        <w:rPr>
          <w:rFonts w:asciiTheme="minorHAnsi" w:hAnsiTheme="minorHAnsi" w:cstheme="minorHAnsi"/>
          <w:sz w:val="20"/>
          <w:szCs w:val="20"/>
        </w:rPr>
        <w:t xml:space="preserve"> </w:t>
      </w:r>
    </w:p>
    <w:p w14:paraId="4881E4D7" w14:textId="023EC37E" w:rsidR="00FD4A05" w:rsidRPr="00091B91" w:rsidRDefault="006618E2" w:rsidP="00DC7C1B">
      <w:pPr>
        <w:spacing w:line="240" w:lineRule="atLeast"/>
        <w:ind w:left="567" w:right="567"/>
        <w:contextualSpacing/>
        <w:jc w:val="both"/>
        <w:rPr>
          <w:rFonts w:asciiTheme="minorHAnsi" w:hAnsiTheme="minorHAnsi" w:cstheme="minorHAnsi"/>
          <w:sz w:val="20"/>
          <w:szCs w:val="20"/>
        </w:rPr>
      </w:pPr>
      <w:proofErr w:type="gramStart"/>
      <w:r>
        <w:rPr>
          <w:rFonts w:asciiTheme="minorHAnsi" w:hAnsiTheme="minorHAnsi" w:cstheme="minorHAnsi"/>
          <w:b/>
          <w:sz w:val="20"/>
          <w:szCs w:val="20"/>
        </w:rPr>
        <w:t>19</w:t>
      </w:r>
      <w:r w:rsidR="00FD4A05" w:rsidRPr="00091B91">
        <w:rPr>
          <w:rFonts w:asciiTheme="minorHAnsi" w:hAnsiTheme="minorHAnsi" w:cstheme="minorHAnsi"/>
          <w:b/>
          <w:sz w:val="20"/>
          <w:szCs w:val="20"/>
        </w:rPr>
        <w:t>.2</w:t>
      </w:r>
      <w:r w:rsidR="00FD4A05" w:rsidRPr="00091B91">
        <w:rPr>
          <w:rFonts w:asciiTheme="minorHAnsi" w:hAnsiTheme="minorHAnsi" w:cstheme="minorHAnsi"/>
          <w:sz w:val="20"/>
          <w:szCs w:val="20"/>
        </w:rPr>
        <w:t xml:space="preserve">  In</w:t>
      </w:r>
      <w:proofErr w:type="gramEnd"/>
      <w:r w:rsidR="00FD4A05" w:rsidRPr="00091B91">
        <w:rPr>
          <w:rFonts w:asciiTheme="minorHAnsi" w:hAnsiTheme="minorHAnsi" w:cstheme="minorHAnsi"/>
          <w:sz w:val="20"/>
          <w:szCs w:val="20"/>
        </w:rPr>
        <w:t xml:space="preserve"> conseguenza di quanto previsto dal comma precedente, il </w:t>
      </w:r>
      <w:r w:rsidR="006951E1" w:rsidRPr="00091B91">
        <w:rPr>
          <w:rFonts w:asciiTheme="minorHAnsi" w:hAnsiTheme="minorHAnsi" w:cstheme="minorHAnsi"/>
          <w:sz w:val="20"/>
          <w:szCs w:val="20"/>
        </w:rPr>
        <w:t>S</w:t>
      </w:r>
      <w:r w:rsidR="00FD4A05" w:rsidRPr="00091B91">
        <w:rPr>
          <w:rFonts w:asciiTheme="minorHAnsi" w:hAnsiTheme="minorHAnsi" w:cstheme="minorHAnsi"/>
          <w:sz w:val="20"/>
          <w:szCs w:val="20"/>
        </w:rPr>
        <w:t xml:space="preserve">oggetto </w:t>
      </w:r>
      <w:r w:rsidR="006951E1" w:rsidRPr="00091B91">
        <w:rPr>
          <w:rFonts w:asciiTheme="minorHAnsi" w:hAnsiTheme="minorHAnsi" w:cstheme="minorHAnsi"/>
          <w:sz w:val="20"/>
          <w:szCs w:val="20"/>
        </w:rPr>
        <w:t>A</w:t>
      </w:r>
      <w:r w:rsidR="00FD4A05" w:rsidRPr="00091B91">
        <w:rPr>
          <w:rFonts w:asciiTheme="minorHAnsi" w:hAnsiTheme="minorHAnsi" w:cstheme="minorHAnsi"/>
          <w:sz w:val="20"/>
          <w:szCs w:val="20"/>
        </w:rPr>
        <w:t xml:space="preserve">ttuatore si impegna ad inserire nei contratti stipulati per l’esecuzione dell’opera finanziata, esplicita clausola che contempli il subentro di terzi nei contratti stessi. </w:t>
      </w:r>
    </w:p>
    <w:p w14:paraId="3A34EC2A" w14:textId="77777777" w:rsidR="00B33E1D" w:rsidRPr="00091B91" w:rsidRDefault="00B33E1D" w:rsidP="00883589">
      <w:pPr>
        <w:spacing w:line="240" w:lineRule="atLeast"/>
        <w:ind w:right="567"/>
        <w:jc w:val="both"/>
        <w:rPr>
          <w:rFonts w:asciiTheme="minorHAnsi" w:hAnsiTheme="minorHAnsi" w:cstheme="minorHAnsi"/>
          <w:sz w:val="20"/>
          <w:szCs w:val="20"/>
        </w:rPr>
      </w:pPr>
    </w:p>
    <w:p w14:paraId="1B54DBDB" w14:textId="3CDE6475" w:rsidR="00FD4A05" w:rsidRPr="00091B91" w:rsidRDefault="00E3515E"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Art. 2</w:t>
      </w:r>
      <w:r w:rsidR="006618E2">
        <w:rPr>
          <w:rFonts w:asciiTheme="minorHAnsi" w:hAnsiTheme="minorHAnsi" w:cstheme="minorHAnsi"/>
          <w:b/>
          <w:bCs/>
          <w:sz w:val="20"/>
          <w:szCs w:val="20"/>
        </w:rPr>
        <w:t>0</w:t>
      </w:r>
    </w:p>
    <w:p w14:paraId="218316CF" w14:textId="3AC0B260" w:rsidR="00FD4A05" w:rsidRPr="00091B91" w:rsidRDefault="00011D38" w:rsidP="007264C1">
      <w:pPr>
        <w:spacing w:after="0" w:line="240" w:lineRule="atLeast"/>
        <w:ind w:left="567" w:right="567"/>
        <w:jc w:val="center"/>
        <w:rPr>
          <w:rFonts w:asciiTheme="minorHAnsi" w:hAnsiTheme="minorHAnsi" w:cstheme="minorHAnsi"/>
          <w:sz w:val="20"/>
          <w:szCs w:val="20"/>
        </w:rPr>
      </w:pPr>
      <w:r>
        <w:rPr>
          <w:rFonts w:asciiTheme="minorHAnsi" w:hAnsiTheme="minorHAnsi" w:cstheme="minorHAnsi"/>
          <w:b/>
          <w:bCs/>
          <w:sz w:val="20"/>
          <w:szCs w:val="20"/>
        </w:rPr>
        <w:t>T</w:t>
      </w:r>
      <w:r w:rsidR="00DE0CA0" w:rsidRPr="00091B91">
        <w:rPr>
          <w:rFonts w:asciiTheme="minorHAnsi" w:hAnsiTheme="minorHAnsi" w:cstheme="minorHAnsi"/>
          <w:b/>
          <w:bCs/>
          <w:sz w:val="20"/>
          <w:szCs w:val="20"/>
        </w:rPr>
        <w:t xml:space="preserve">ermine </w:t>
      </w:r>
      <w:r w:rsidR="00FD4A05" w:rsidRPr="00091B91">
        <w:rPr>
          <w:rFonts w:asciiTheme="minorHAnsi" w:hAnsiTheme="minorHAnsi" w:cstheme="minorHAnsi"/>
          <w:b/>
          <w:bCs/>
          <w:sz w:val="20"/>
          <w:szCs w:val="20"/>
        </w:rPr>
        <w:t>del Rapporto di Concessione</w:t>
      </w:r>
    </w:p>
    <w:p w14:paraId="3D0ECA28" w14:textId="77777777" w:rsidR="00FD4A05" w:rsidRPr="00091B91" w:rsidRDefault="00FD4A05" w:rsidP="007264C1">
      <w:pPr>
        <w:spacing w:after="0" w:line="240" w:lineRule="atLeast"/>
        <w:ind w:left="567" w:right="567"/>
        <w:jc w:val="center"/>
        <w:rPr>
          <w:rFonts w:asciiTheme="minorHAnsi" w:hAnsiTheme="minorHAnsi" w:cstheme="minorHAnsi"/>
          <w:sz w:val="20"/>
          <w:szCs w:val="20"/>
          <w:highlight w:val="green"/>
        </w:rPr>
      </w:pPr>
    </w:p>
    <w:p w14:paraId="4ED63F47" w14:textId="3538AA35" w:rsidR="00DE0CA0" w:rsidRPr="00091B91" w:rsidRDefault="00883589" w:rsidP="007264C1">
      <w:pPr>
        <w:spacing w:after="0" w:line="240" w:lineRule="atLeast"/>
        <w:ind w:left="567" w:right="567"/>
        <w:jc w:val="both"/>
        <w:rPr>
          <w:rFonts w:asciiTheme="minorHAnsi" w:hAnsiTheme="minorHAnsi" w:cstheme="minorHAnsi"/>
          <w:sz w:val="20"/>
          <w:szCs w:val="20"/>
        </w:rPr>
      </w:pPr>
      <w:r w:rsidRPr="00091B91">
        <w:rPr>
          <w:rFonts w:asciiTheme="minorHAnsi" w:hAnsiTheme="minorHAnsi" w:cstheme="minorHAnsi"/>
          <w:b/>
          <w:spacing w:val="1"/>
          <w:sz w:val="20"/>
          <w:szCs w:val="20"/>
        </w:rPr>
        <w:lastRenderedPageBreak/>
        <w:t>2</w:t>
      </w:r>
      <w:r w:rsidR="006618E2">
        <w:rPr>
          <w:rFonts w:asciiTheme="minorHAnsi" w:hAnsiTheme="minorHAnsi" w:cstheme="minorHAnsi"/>
          <w:b/>
          <w:spacing w:val="1"/>
          <w:sz w:val="20"/>
          <w:szCs w:val="20"/>
        </w:rPr>
        <w:t>0</w:t>
      </w:r>
      <w:r w:rsidRPr="00091B91">
        <w:rPr>
          <w:rFonts w:asciiTheme="minorHAnsi" w:hAnsiTheme="minorHAnsi" w:cstheme="minorHAnsi"/>
          <w:b/>
          <w:spacing w:val="1"/>
          <w:sz w:val="20"/>
          <w:szCs w:val="20"/>
        </w:rPr>
        <w:t>.</w:t>
      </w:r>
      <w:r w:rsidR="00FB3366">
        <w:rPr>
          <w:rFonts w:asciiTheme="minorHAnsi" w:hAnsiTheme="minorHAnsi" w:cstheme="minorHAnsi"/>
          <w:b/>
          <w:spacing w:val="1"/>
          <w:sz w:val="20"/>
          <w:szCs w:val="20"/>
        </w:rPr>
        <w:t>1</w:t>
      </w:r>
      <w:r w:rsidRPr="00091B91">
        <w:rPr>
          <w:rFonts w:asciiTheme="minorHAnsi" w:hAnsiTheme="minorHAnsi" w:cstheme="minorHAnsi"/>
          <w:spacing w:val="1"/>
          <w:sz w:val="20"/>
          <w:szCs w:val="20"/>
        </w:rPr>
        <w:t xml:space="preserve"> Il provvedimento di concessione</w:t>
      </w:r>
      <w:r w:rsidR="00DE0CA0" w:rsidRPr="00091B91">
        <w:rPr>
          <w:rFonts w:asciiTheme="minorHAnsi" w:hAnsiTheme="minorHAnsi" w:cstheme="minorHAnsi"/>
          <w:spacing w:val="1"/>
          <w:sz w:val="20"/>
          <w:szCs w:val="20"/>
        </w:rPr>
        <w:t xml:space="preserve"> ha termine alla </w:t>
      </w:r>
      <w:r w:rsidR="00DE0CA0" w:rsidRPr="00091B91">
        <w:rPr>
          <w:rFonts w:asciiTheme="minorHAnsi" w:hAnsiTheme="minorHAnsi" w:cstheme="minorHAnsi"/>
          <w:sz w:val="20"/>
          <w:szCs w:val="20"/>
        </w:rPr>
        <w:t xml:space="preserve">data del </w:t>
      </w:r>
      <w:r w:rsidRPr="00091B91">
        <w:rPr>
          <w:rFonts w:asciiTheme="minorHAnsi" w:hAnsiTheme="minorHAnsi" w:cstheme="minorHAnsi"/>
          <w:sz w:val="20"/>
          <w:szCs w:val="20"/>
        </w:rPr>
        <w:t>………………</w:t>
      </w:r>
      <w:proofErr w:type="gramStart"/>
      <w:r w:rsidRPr="00091B91">
        <w:rPr>
          <w:rFonts w:asciiTheme="minorHAnsi" w:hAnsiTheme="minorHAnsi" w:cstheme="minorHAnsi"/>
          <w:sz w:val="20"/>
          <w:szCs w:val="20"/>
        </w:rPr>
        <w:t>…….</w:t>
      </w:r>
      <w:proofErr w:type="gramEnd"/>
      <w:r w:rsidR="00DE0CA0" w:rsidRPr="00091B91">
        <w:rPr>
          <w:rFonts w:asciiTheme="minorHAnsi" w:hAnsiTheme="minorHAnsi" w:cstheme="minorHAnsi"/>
          <w:sz w:val="20"/>
          <w:szCs w:val="20"/>
        </w:rPr>
        <w:t>;</w:t>
      </w:r>
    </w:p>
    <w:p w14:paraId="0454A8C0" w14:textId="62DAD04E" w:rsidR="00DE0CA0" w:rsidRPr="00091B91" w:rsidRDefault="00E3515E" w:rsidP="007264C1">
      <w:pPr>
        <w:spacing w:after="0" w:line="240" w:lineRule="atLeast"/>
        <w:ind w:left="567" w:right="567"/>
        <w:jc w:val="both"/>
        <w:rPr>
          <w:rFonts w:asciiTheme="minorHAnsi" w:hAnsiTheme="minorHAnsi" w:cstheme="minorHAnsi"/>
          <w:sz w:val="20"/>
          <w:szCs w:val="20"/>
        </w:rPr>
      </w:pPr>
      <w:proofErr w:type="gramStart"/>
      <w:r w:rsidRPr="00091B91">
        <w:rPr>
          <w:rFonts w:asciiTheme="minorHAnsi" w:hAnsiTheme="minorHAnsi" w:cstheme="minorHAnsi"/>
          <w:b/>
          <w:spacing w:val="1"/>
          <w:sz w:val="20"/>
          <w:szCs w:val="20"/>
        </w:rPr>
        <w:t>2</w:t>
      </w:r>
      <w:r w:rsidR="006618E2">
        <w:rPr>
          <w:rFonts w:asciiTheme="minorHAnsi" w:hAnsiTheme="minorHAnsi" w:cstheme="minorHAnsi"/>
          <w:b/>
          <w:spacing w:val="1"/>
          <w:sz w:val="20"/>
          <w:szCs w:val="20"/>
        </w:rPr>
        <w:t>0</w:t>
      </w:r>
      <w:r w:rsidR="00883589" w:rsidRPr="00091B91">
        <w:rPr>
          <w:rFonts w:asciiTheme="minorHAnsi" w:hAnsiTheme="minorHAnsi" w:cstheme="minorHAnsi"/>
          <w:b/>
          <w:spacing w:val="1"/>
          <w:sz w:val="20"/>
          <w:szCs w:val="20"/>
        </w:rPr>
        <w:t>.</w:t>
      </w:r>
      <w:r w:rsidR="00FB3366">
        <w:rPr>
          <w:rFonts w:asciiTheme="minorHAnsi" w:hAnsiTheme="minorHAnsi" w:cstheme="minorHAnsi"/>
          <w:b/>
          <w:spacing w:val="1"/>
          <w:sz w:val="20"/>
          <w:szCs w:val="20"/>
        </w:rPr>
        <w:t>2</w:t>
      </w:r>
      <w:r w:rsidR="00883589" w:rsidRPr="00091B91">
        <w:rPr>
          <w:rFonts w:asciiTheme="minorHAnsi" w:hAnsiTheme="minorHAnsi" w:cstheme="minorHAnsi"/>
          <w:spacing w:val="1"/>
          <w:sz w:val="20"/>
          <w:szCs w:val="20"/>
        </w:rPr>
        <w:t xml:space="preserve"> </w:t>
      </w:r>
      <w:r w:rsidR="00DE0CA0" w:rsidRPr="00091B91">
        <w:rPr>
          <w:rFonts w:asciiTheme="minorHAnsi" w:hAnsiTheme="minorHAnsi" w:cstheme="minorHAnsi"/>
          <w:spacing w:val="1"/>
          <w:sz w:val="20"/>
          <w:szCs w:val="20"/>
        </w:rPr>
        <w:t xml:space="preserve"> Nei</w:t>
      </w:r>
      <w:proofErr w:type="gramEnd"/>
      <w:r w:rsidR="00DE0CA0" w:rsidRPr="00091B91">
        <w:rPr>
          <w:rFonts w:asciiTheme="minorHAnsi" w:hAnsiTheme="minorHAnsi" w:cstheme="minorHAnsi"/>
          <w:spacing w:val="1"/>
          <w:sz w:val="20"/>
          <w:szCs w:val="20"/>
        </w:rPr>
        <w:t xml:space="preserve"> termini di durata del rapporto di concessione, con il ricevimento </w:t>
      </w:r>
      <w:r w:rsidR="00DE0CA0" w:rsidRPr="00091B91">
        <w:rPr>
          <w:rFonts w:asciiTheme="minorHAnsi" w:hAnsiTheme="minorHAnsi" w:cstheme="minorHAnsi"/>
          <w:w w:val="107"/>
          <w:sz w:val="20"/>
          <w:szCs w:val="20"/>
        </w:rPr>
        <w:t xml:space="preserve">della  richiesta  di  saldo </w:t>
      </w:r>
      <w:r w:rsidR="00DE0CA0" w:rsidRPr="00A0321B">
        <w:rPr>
          <w:rFonts w:asciiTheme="minorHAnsi" w:hAnsiTheme="minorHAnsi" w:cstheme="minorHAnsi"/>
          <w:sz w:val="20"/>
          <w:szCs w:val="20"/>
        </w:rPr>
        <w:t xml:space="preserve">(Allegato </w:t>
      </w:r>
      <w:r w:rsidR="00E10798" w:rsidRPr="00A0321B">
        <w:rPr>
          <w:rFonts w:asciiTheme="minorHAnsi" w:hAnsiTheme="minorHAnsi" w:cstheme="minorHAnsi"/>
          <w:sz w:val="20"/>
          <w:szCs w:val="20"/>
        </w:rPr>
        <w:t>C_</w:t>
      </w:r>
      <w:r w:rsidR="00DE0CA0" w:rsidRPr="00A0321B">
        <w:rPr>
          <w:rFonts w:asciiTheme="minorHAnsi" w:hAnsiTheme="minorHAnsi" w:cstheme="minorHAnsi"/>
          <w:sz w:val="20"/>
          <w:szCs w:val="20"/>
        </w:rPr>
        <w:t>4</w:t>
      </w:r>
      <w:r w:rsidR="00E10798" w:rsidRPr="00A0321B">
        <w:rPr>
          <w:rFonts w:asciiTheme="minorHAnsi" w:hAnsiTheme="minorHAnsi" w:cstheme="minorHAnsi"/>
          <w:sz w:val="20"/>
          <w:szCs w:val="20"/>
        </w:rPr>
        <w:t xml:space="preserve"> </w:t>
      </w:r>
      <w:r w:rsidR="00E10798" w:rsidRPr="00A0321B">
        <w:rPr>
          <w:rFonts w:asciiTheme="minorHAnsi" w:hAnsiTheme="minorHAnsi" w:cstheme="minorHAnsi"/>
          <w:w w:val="106"/>
          <w:sz w:val="20"/>
          <w:szCs w:val="20"/>
        </w:rPr>
        <w:t>)</w:t>
      </w:r>
      <w:r w:rsidR="00E10798" w:rsidRPr="00091B91">
        <w:rPr>
          <w:rFonts w:asciiTheme="minorHAnsi" w:hAnsiTheme="minorHAnsi" w:cstheme="minorHAnsi"/>
          <w:w w:val="106"/>
          <w:sz w:val="20"/>
          <w:szCs w:val="20"/>
        </w:rPr>
        <w:t xml:space="preserve">  </w:t>
      </w:r>
      <w:r w:rsidR="00DE0CA0" w:rsidRPr="00091B91">
        <w:rPr>
          <w:rFonts w:asciiTheme="minorHAnsi" w:hAnsiTheme="minorHAnsi" w:cstheme="minorHAnsi"/>
          <w:w w:val="106"/>
          <w:sz w:val="20"/>
          <w:szCs w:val="20"/>
        </w:rPr>
        <w:t xml:space="preserve">unitamente alla scheda di rendicontazione della spesa </w:t>
      </w:r>
      <w:r w:rsidR="00DE0CA0" w:rsidRPr="00091B91">
        <w:rPr>
          <w:rFonts w:asciiTheme="minorHAnsi" w:hAnsiTheme="minorHAnsi" w:cstheme="minorHAnsi"/>
          <w:sz w:val="20"/>
          <w:szCs w:val="20"/>
        </w:rPr>
        <w:t>liquidata/quietanzata (</w:t>
      </w:r>
      <w:r w:rsidR="00DE0CA0" w:rsidRPr="00A0321B">
        <w:rPr>
          <w:rFonts w:asciiTheme="minorHAnsi" w:hAnsiTheme="minorHAnsi" w:cstheme="minorHAnsi"/>
          <w:sz w:val="20"/>
          <w:szCs w:val="20"/>
        </w:rPr>
        <w:t>Allegato</w:t>
      </w:r>
      <w:r w:rsidR="00DE0CA0" w:rsidRPr="00091B91">
        <w:rPr>
          <w:rFonts w:asciiTheme="minorHAnsi" w:hAnsiTheme="minorHAnsi" w:cstheme="minorHAnsi"/>
          <w:sz w:val="20"/>
          <w:szCs w:val="20"/>
        </w:rPr>
        <w:t xml:space="preserve"> </w:t>
      </w:r>
      <w:r w:rsidR="00E10798">
        <w:rPr>
          <w:rFonts w:asciiTheme="minorHAnsi" w:hAnsiTheme="minorHAnsi" w:cstheme="minorHAnsi"/>
          <w:sz w:val="20"/>
          <w:szCs w:val="20"/>
        </w:rPr>
        <w:t>C_</w:t>
      </w:r>
      <w:r w:rsidR="00DE0CA0" w:rsidRPr="00091B91">
        <w:rPr>
          <w:rFonts w:asciiTheme="minorHAnsi" w:hAnsiTheme="minorHAnsi" w:cstheme="minorHAnsi"/>
          <w:sz w:val="20"/>
          <w:szCs w:val="20"/>
        </w:rPr>
        <w:t xml:space="preserve">3), la Regione </w:t>
      </w:r>
      <w:r w:rsidR="00DE0CA0" w:rsidRPr="00091B91">
        <w:rPr>
          <w:rFonts w:asciiTheme="minorHAnsi" w:hAnsiTheme="minorHAnsi" w:cstheme="minorHAnsi"/>
          <w:w w:val="106"/>
          <w:sz w:val="20"/>
          <w:szCs w:val="20"/>
        </w:rPr>
        <w:t xml:space="preserve">provvede alla chiusura del rapporto di concessione, determinando l’importo definitivo ammesso a </w:t>
      </w:r>
      <w:r w:rsidR="00DE0CA0" w:rsidRPr="00091B91">
        <w:rPr>
          <w:rFonts w:asciiTheme="minorHAnsi" w:hAnsiTheme="minorHAnsi" w:cstheme="minorHAnsi"/>
          <w:sz w:val="20"/>
          <w:szCs w:val="20"/>
        </w:rPr>
        <w:t>finanziamento, e al recupero delle eventuali  importi eccedenti già erogati.</w:t>
      </w:r>
    </w:p>
    <w:p w14:paraId="3EDA7CBB" w14:textId="27B16EC8" w:rsidR="00DE0CA0" w:rsidRPr="00091B91" w:rsidRDefault="00E3515E" w:rsidP="007264C1">
      <w:pPr>
        <w:pStyle w:val="Corpotesto"/>
        <w:spacing w:after="0" w:line="240" w:lineRule="atLeast"/>
        <w:ind w:left="567" w:right="567"/>
        <w:jc w:val="both"/>
        <w:rPr>
          <w:rFonts w:asciiTheme="minorHAnsi" w:hAnsiTheme="minorHAnsi" w:cstheme="minorHAnsi"/>
          <w:sz w:val="20"/>
          <w:szCs w:val="20"/>
        </w:rPr>
      </w:pPr>
      <w:r w:rsidRPr="00091B91">
        <w:rPr>
          <w:rFonts w:asciiTheme="minorHAnsi" w:hAnsiTheme="minorHAnsi" w:cstheme="minorHAnsi"/>
          <w:b/>
          <w:spacing w:val="1"/>
          <w:sz w:val="20"/>
          <w:szCs w:val="20"/>
        </w:rPr>
        <w:t>2</w:t>
      </w:r>
      <w:r w:rsidR="006618E2">
        <w:rPr>
          <w:rFonts w:asciiTheme="minorHAnsi" w:hAnsiTheme="minorHAnsi" w:cstheme="minorHAnsi"/>
          <w:b/>
          <w:spacing w:val="1"/>
          <w:sz w:val="20"/>
          <w:szCs w:val="20"/>
        </w:rPr>
        <w:t>0</w:t>
      </w:r>
      <w:r w:rsidR="00883589" w:rsidRPr="00091B91">
        <w:rPr>
          <w:rFonts w:asciiTheme="minorHAnsi" w:hAnsiTheme="minorHAnsi" w:cstheme="minorHAnsi"/>
          <w:b/>
          <w:spacing w:val="1"/>
          <w:sz w:val="20"/>
          <w:szCs w:val="20"/>
        </w:rPr>
        <w:t>.</w:t>
      </w:r>
      <w:r w:rsidR="00FB3366">
        <w:rPr>
          <w:rFonts w:asciiTheme="minorHAnsi" w:hAnsiTheme="minorHAnsi" w:cstheme="minorHAnsi"/>
          <w:b/>
          <w:spacing w:val="1"/>
          <w:sz w:val="20"/>
          <w:szCs w:val="20"/>
        </w:rPr>
        <w:t>3</w:t>
      </w:r>
      <w:r w:rsidR="00706445" w:rsidRPr="00091B91">
        <w:rPr>
          <w:rFonts w:asciiTheme="minorHAnsi" w:hAnsiTheme="minorHAnsi" w:cstheme="minorHAnsi"/>
          <w:spacing w:val="1"/>
          <w:sz w:val="20"/>
          <w:szCs w:val="20"/>
        </w:rPr>
        <w:t xml:space="preserve"> </w:t>
      </w:r>
      <w:r w:rsidR="00DE0CA0" w:rsidRPr="00091B91">
        <w:rPr>
          <w:rFonts w:asciiTheme="minorHAnsi" w:hAnsiTheme="minorHAnsi" w:cstheme="minorHAnsi"/>
          <w:spacing w:val="1"/>
          <w:sz w:val="20"/>
          <w:szCs w:val="20"/>
        </w:rPr>
        <w:t xml:space="preserve">Qualora il Soggetto </w:t>
      </w:r>
      <w:r w:rsidR="00B56DEF">
        <w:rPr>
          <w:rFonts w:asciiTheme="minorHAnsi" w:hAnsiTheme="minorHAnsi" w:cstheme="minorHAnsi"/>
          <w:spacing w:val="1"/>
          <w:sz w:val="20"/>
          <w:szCs w:val="20"/>
        </w:rPr>
        <w:t>A</w:t>
      </w:r>
      <w:r w:rsidR="00DE0CA0" w:rsidRPr="00091B91">
        <w:rPr>
          <w:rFonts w:asciiTheme="minorHAnsi" w:hAnsiTheme="minorHAnsi" w:cstheme="minorHAnsi"/>
          <w:spacing w:val="1"/>
          <w:sz w:val="20"/>
          <w:szCs w:val="20"/>
        </w:rPr>
        <w:t xml:space="preserve">ttuatore non rispetti i termini previsti della durata della concessione, la Regione </w:t>
      </w:r>
      <w:r w:rsidR="00DE0CA0" w:rsidRPr="00091B91">
        <w:rPr>
          <w:rFonts w:asciiTheme="minorHAnsi" w:hAnsiTheme="minorHAnsi" w:cstheme="minorHAnsi"/>
          <w:w w:val="107"/>
          <w:sz w:val="20"/>
          <w:szCs w:val="20"/>
        </w:rPr>
        <w:t>procede alla chiusu</w:t>
      </w:r>
      <w:r w:rsidR="00BD46F8" w:rsidRPr="00091B91">
        <w:rPr>
          <w:rFonts w:asciiTheme="minorHAnsi" w:hAnsiTheme="minorHAnsi" w:cstheme="minorHAnsi"/>
          <w:w w:val="107"/>
          <w:sz w:val="20"/>
          <w:szCs w:val="20"/>
        </w:rPr>
        <w:t>ra del rapporto di concessione,</w:t>
      </w:r>
      <w:r w:rsidR="00DE0CA0" w:rsidRPr="00091B91">
        <w:rPr>
          <w:rFonts w:asciiTheme="minorHAnsi" w:hAnsiTheme="minorHAnsi" w:cstheme="minorHAnsi"/>
          <w:w w:val="107"/>
          <w:sz w:val="20"/>
          <w:szCs w:val="20"/>
        </w:rPr>
        <w:t xml:space="preserve"> disponendo, in assenza di soluzioni alternative </w:t>
      </w:r>
      <w:r w:rsidR="00DE0CA0" w:rsidRPr="00091B91">
        <w:rPr>
          <w:rFonts w:asciiTheme="minorHAnsi" w:hAnsiTheme="minorHAnsi" w:cstheme="minorHAnsi"/>
          <w:sz w:val="20"/>
          <w:szCs w:val="20"/>
        </w:rPr>
        <w:t>praticabili, la revoca totale del finanziamento assegnato ed il conseguente recupero delle somme erogate.</w:t>
      </w:r>
      <w:r w:rsidR="004643AD" w:rsidRPr="00091B91">
        <w:rPr>
          <w:rFonts w:asciiTheme="minorHAnsi" w:hAnsiTheme="minorHAnsi" w:cstheme="minorHAnsi"/>
          <w:sz w:val="20"/>
          <w:szCs w:val="20"/>
        </w:rPr>
        <w:t xml:space="preserve"> </w:t>
      </w:r>
    </w:p>
    <w:p w14:paraId="5EEFE780"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p>
    <w:p w14:paraId="349103F9" w14:textId="77777777" w:rsidR="00DE0CA0" w:rsidRPr="00091B91" w:rsidRDefault="00DE0CA0" w:rsidP="003605ED">
      <w:pPr>
        <w:spacing w:after="0" w:line="240" w:lineRule="atLeast"/>
        <w:ind w:right="567"/>
        <w:rPr>
          <w:rFonts w:asciiTheme="minorHAnsi" w:hAnsiTheme="minorHAnsi" w:cstheme="minorHAnsi"/>
          <w:b/>
          <w:bCs/>
          <w:sz w:val="20"/>
          <w:szCs w:val="20"/>
        </w:rPr>
      </w:pPr>
    </w:p>
    <w:p w14:paraId="3A524591" w14:textId="717D82F4" w:rsidR="00FD4A05" w:rsidRPr="00091B91" w:rsidRDefault="00E3515E"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Art. 2</w:t>
      </w:r>
      <w:r w:rsidR="006618E2">
        <w:rPr>
          <w:rFonts w:asciiTheme="minorHAnsi" w:hAnsiTheme="minorHAnsi" w:cstheme="minorHAnsi"/>
          <w:b/>
          <w:bCs/>
          <w:sz w:val="20"/>
          <w:szCs w:val="20"/>
        </w:rPr>
        <w:t>1</w:t>
      </w:r>
    </w:p>
    <w:p w14:paraId="0143AAEA" w14:textId="7715D0FC" w:rsidR="00FD4A05" w:rsidRPr="00091B91" w:rsidRDefault="00FD4A05" w:rsidP="007264C1">
      <w:pPr>
        <w:spacing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Obblighi in materia di pubblicità</w:t>
      </w:r>
      <w:r w:rsidR="00CB3C65" w:rsidRPr="00091B91">
        <w:rPr>
          <w:rFonts w:asciiTheme="minorHAnsi" w:hAnsiTheme="minorHAnsi" w:cstheme="minorHAnsi"/>
          <w:b/>
          <w:bCs/>
          <w:sz w:val="20"/>
          <w:szCs w:val="20"/>
        </w:rPr>
        <w:t xml:space="preserve"> </w:t>
      </w:r>
      <w:r w:rsidR="006618E2">
        <w:rPr>
          <w:rFonts w:asciiTheme="minorHAnsi" w:hAnsiTheme="minorHAnsi" w:cstheme="minorHAnsi"/>
          <w:b/>
          <w:bCs/>
          <w:sz w:val="20"/>
          <w:szCs w:val="20"/>
        </w:rPr>
        <w:t xml:space="preserve"> </w:t>
      </w:r>
    </w:p>
    <w:p w14:paraId="2C46FFBB" w14:textId="63A2537F" w:rsidR="00050C3A" w:rsidRPr="00091B91" w:rsidRDefault="00E3515E">
      <w:pPr>
        <w:tabs>
          <w:tab w:val="left" w:pos="0"/>
        </w:tabs>
        <w:spacing w:after="160" w:line="240" w:lineRule="atLeast"/>
        <w:ind w:left="567" w:right="567"/>
        <w:jc w:val="both"/>
        <w:rPr>
          <w:rFonts w:asciiTheme="minorHAnsi" w:hAnsiTheme="minorHAnsi" w:cstheme="minorHAnsi"/>
          <w:sz w:val="20"/>
          <w:szCs w:val="20"/>
        </w:rPr>
      </w:pPr>
      <w:proofErr w:type="gramStart"/>
      <w:r w:rsidRPr="00091B91">
        <w:rPr>
          <w:rFonts w:asciiTheme="minorHAnsi" w:hAnsiTheme="minorHAnsi" w:cstheme="minorHAnsi"/>
          <w:b/>
          <w:sz w:val="20"/>
          <w:szCs w:val="20"/>
        </w:rPr>
        <w:t>2</w:t>
      </w:r>
      <w:r w:rsidR="006618E2">
        <w:rPr>
          <w:rFonts w:asciiTheme="minorHAnsi" w:hAnsiTheme="minorHAnsi" w:cstheme="minorHAnsi"/>
          <w:b/>
          <w:sz w:val="20"/>
          <w:szCs w:val="20"/>
        </w:rPr>
        <w:t>1</w:t>
      </w:r>
      <w:r w:rsidR="00FD4A05" w:rsidRPr="00091B91">
        <w:rPr>
          <w:rFonts w:asciiTheme="minorHAnsi" w:hAnsiTheme="minorHAnsi" w:cstheme="minorHAnsi"/>
          <w:b/>
          <w:sz w:val="20"/>
          <w:szCs w:val="20"/>
        </w:rPr>
        <w:t>.1</w:t>
      </w:r>
      <w:r w:rsidR="00FD4A05" w:rsidRPr="00091B91">
        <w:rPr>
          <w:rFonts w:asciiTheme="minorHAnsi" w:hAnsiTheme="minorHAnsi" w:cstheme="minorHAnsi"/>
          <w:sz w:val="20"/>
          <w:szCs w:val="20"/>
        </w:rPr>
        <w:t xml:space="preserve"> </w:t>
      </w:r>
      <w:r w:rsidR="003605ED" w:rsidRPr="00091B91">
        <w:rPr>
          <w:rFonts w:cs="Times New Roman"/>
        </w:rPr>
        <w:t xml:space="preserve"> Il</w:t>
      </w:r>
      <w:proofErr w:type="gramEnd"/>
      <w:r w:rsidR="003605ED" w:rsidRPr="00091B91">
        <w:rPr>
          <w:rFonts w:cs="Times New Roman"/>
        </w:rPr>
        <w:t xml:space="preserve"> Soggetto </w:t>
      </w:r>
      <w:r w:rsidR="006618E2">
        <w:rPr>
          <w:rFonts w:cs="Times New Roman"/>
        </w:rPr>
        <w:t>A</w:t>
      </w:r>
      <w:r w:rsidR="003605ED" w:rsidRPr="00091B91">
        <w:rPr>
          <w:rFonts w:cs="Times New Roman"/>
        </w:rPr>
        <w:t>ttuatore</w:t>
      </w:r>
      <w:r w:rsidR="006618E2">
        <w:rPr>
          <w:rFonts w:cs="Times New Roman"/>
        </w:rPr>
        <w:t xml:space="preserve"> </w:t>
      </w:r>
      <w:r w:rsidR="003605ED" w:rsidRPr="00091B91">
        <w:rPr>
          <w:rFonts w:cs="Times New Roman"/>
        </w:rPr>
        <w:t xml:space="preserve"> adempie agli obblighi in materia di informazione e pubblicità, previsti </w:t>
      </w:r>
      <w:r w:rsidR="00B56DEF">
        <w:rPr>
          <w:rFonts w:cs="Times New Roman"/>
        </w:rPr>
        <w:t xml:space="preserve">dalla vigente normativa e </w:t>
      </w:r>
      <w:r w:rsidR="003605ED" w:rsidRPr="00091B91">
        <w:rPr>
          <w:rFonts w:cs="Times New Roman"/>
        </w:rPr>
        <w:t xml:space="preserve">dal SIGECO del PSC della Regione Molise, fornendo alla </w:t>
      </w:r>
      <w:r w:rsidR="006618E2">
        <w:rPr>
          <w:rFonts w:cs="Times New Roman"/>
        </w:rPr>
        <w:t>r</w:t>
      </w:r>
      <w:r w:rsidR="003605ED" w:rsidRPr="00091B91">
        <w:rPr>
          <w:rFonts w:cs="Times New Roman"/>
        </w:rPr>
        <w:t xml:space="preserve">egione tutti i dati richiesti al fine di consentire la comunicazione e l'informazione ai cittadini attraverso </w:t>
      </w:r>
      <w:r w:rsidR="00F40B31" w:rsidRPr="00091B91">
        <w:rPr>
          <w:rFonts w:cs="Times New Roman"/>
        </w:rPr>
        <w:t xml:space="preserve">i </w:t>
      </w:r>
      <w:r w:rsidR="003605ED" w:rsidRPr="00091B91">
        <w:rPr>
          <w:rFonts w:cs="Times New Roman"/>
        </w:rPr>
        <w:t>sistemi i sistemi di pubblicità</w:t>
      </w:r>
      <w:r w:rsidR="00F40B31" w:rsidRPr="00091B91">
        <w:rPr>
          <w:rFonts w:cs="Times New Roman"/>
        </w:rPr>
        <w:t xml:space="preserve"> </w:t>
      </w:r>
      <w:r w:rsidR="003605ED" w:rsidRPr="00091B91">
        <w:rPr>
          <w:rFonts w:cs="Times New Roman"/>
        </w:rPr>
        <w:t xml:space="preserve">previsti per gli interventi afferenti al </w:t>
      </w:r>
      <w:r w:rsidR="006618E2">
        <w:rPr>
          <w:rFonts w:cs="Times New Roman"/>
        </w:rPr>
        <w:t>PSC</w:t>
      </w:r>
      <w:r w:rsidR="003605ED" w:rsidRPr="00091B91">
        <w:rPr>
          <w:rFonts w:cs="Times New Roman"/>
        </w:rPr>
        <w:t xml:space="preserve"> della Regione Molise</w:t>
      </w:r>
      <w:r w:rsidR="00B56DEF">
        <w:rPr>
          <w:rFonts w:cs="Times New Roman"/>
        </w:rPr>
        <w:t xml:space="preserve">. </w:t>
      </w:r>
      <w:r w:rsidR="003605ED" w:rsidRPr="00091B91">
        <w:rPr>
          <w:rFonts w:cs="Times New Roman"/>
        </w:rPr>
        <w:t>A tale scopo, si impegna a riportare, in ciascuno dei propri atti, il logo della Regione Molise nonché la dicitura “Intervento finanziato con le risorse PSC della Regione Molise” e il relativo logo su tutti i materiali informativi, pubblicitari e promozionali relativi al progetto ammesso al finanziamento</w:t>
      </w:r>
      <w:r w:rsidR="00F40B31" w:rsidRPr="00091B91">
        <w:rPr>
          <w:rFonts w:asciiTheme="minorHAnsi" w:hAnsiTheme="minorHAnsi" w:cstheme="minorHAnsi"/>
          <w:sz w:val="20"/>
          <w:szCs w:val="20"/>
        </w:rPr>
        <w:t>.</w:t>
      </w:r>
    </w:p>
    <w:p w14:paraId="5A6DBDA4" w14:textId="77777777" w:rsidR="00FD4A05" w:rsidRPr="00091B91" w:rsidRDefault="00FD4A05" w:rsidP="00DC7C1B">
      <w:pPr>
        <w:spacing w:after="0" w:line="240" w:lineRule="atLeast"/>
        <w:ind w:right="567"/>
        <w:rPr>
          <w:rFonts w:asciiTheme="minorHAnsi" w:hAnsiTheme="minorHAnsi" w:cstheme="minorHAnsi"/>
          <w:b/>
          <w:bCs/>
          <w:sz w:val="20"/>
          <w:szCs w:val="20"/>
        </w:rPr>
      </w:pPr>
    </w:p>
    <w:p w14:paraId="3F113148" w14:textId="191949C6" w:rsidR="00FD4A05" w:rsidRPr="00091B91" w:rsidRDefault="00E3515E"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Art. 2</w:t>
      </w:r>
      <w:r w:rsidR="006618E2">
        <w:rPr>
          <w:rFonts w:asciiTheme="minorHAnsi" w:hAnsiTheme="minorHAnsi" w:cstheme="minorHAnsi"/>
          <w:b/>
          <w:bCs/>
          <w:sz w:val="20"/>
          <w:szCs w:val="20"/>
        </w:rPr>
        <w:t>2</w:t>
      </w:r>
    </w:p>
    <w:p w14:paraId="119C5A25" w14:textId="77777777" w:rsidR="00FD4A05" w:rsidRPr="00091B91" w:rsidRDefault="00FD4A05" w:rsidP="007264C1">
      <w:pPr>
        <w:spacing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Rapporti con i terzi</w:t>
      </w:r>
    </w:p>
    <w:p w14:paraId="57B989D7" w14:textId="4F6FFD30" w:rsidR="005A7DC8" w:rsidRPr="00091B91" w:rsidRDefault="00E3515E" w:rsidP="00DC7C1B">
      <w:pPr>
        <w:pStyle w:val="Default"/>
        <w:spacing w:line="240" w:lineRule="atLeast"/>
        <w:ind w:left="567" w:right="567"/>
        <w:contextualSpacing/>
        <w:jc w:val="both"/>
        <w:rPr>
          <w:rFonts w:asciiTheme="minorHAnsi" w:hAnsiTheme="minorHAnsi" w:cstheme="minorHAnsi"/>
          <w:color w:val="auto"/>
          <w:sz w:val="20"/>
          <w:szCs w:val="20"/>
        </w:rPr>
      </w:pPr>
      <w:proofErr w:type="gramStart"/>
      <w:r w:rsidRPr="00091B91">
        <w:rPr>
          <w:rFonts w:asciiTheme="minorHAnsi" w:hAnsiTheme="minorHAnsi" w:cstheme="minorHAnsi"/>
          <w:b/>
          <w:color w:val="auto"/>
          <w:sz w:val="20"/>
          <w:szCs w:val="20"/>
        </w:rPr>
        <w:t>2</w:t>
      </w:r>
      <w:r w:rsidR="006618E2">
        <w:rPr>
          <w:rFonts w:asciiTheme="minorHAnsi" w:hAnsiTheme="minorHAnsi" w:cstheme="minorHAnsi"/>
          <w:b/>
          <w:color w:val="auto"/>
          <w:sz w:val="20"/>
          <w:szCs w:val="20"/>
        </w:rPr>
        <w:t>2</w:t>
      </w:r>
      <w:r w:rsidR="00FD4A05" w:rsidRPr="00091B91">
        <w:rPr>
          <w:rFonts w:asciiTheme="minorHAnsi" w:hAnsiTheme="minorHAnsi" w:cstheme="minorHAnsi"/>
          <w:b/>
          <w:color w:val="auto"/>
          <w:sz w:val="20"/>
          <w:szCs w:val="20"/>
        </w:rPr>
        <w:t>.1</w:t>
      </w:r>
      <w:r w:rsidR="00FD4A05" w:rsidRPr="00091B91">
        <w:rPr>
          <w:rFonts w:asciiTheme="minorHAnsi" w:hAnsiTheme="minorHAnsi" w:cstheme="minorHAnsi"/>
          <w:color w:val="auto"/>
          <w:sz w:val="20"/>
          <w:szCs w:val="20"/>
        </w:rPr>
        <w:t xml:space="preserve">  Il</w:t>
      </w:r>
      <w:proofErr w:type="gramEnd"/>
      <w:r w:rsidR="00FD4A05" w:rsidRPr="00091B91">
        <w:rPr>
          <w:rFonts w:asciiTheme="minorHAnsi" w:hAnsiTheme="minorHAnsi" w:cstheme="minorHAnsi"/>
          <w:color w:val="auto"/>
          <w:sz w:val="20"/>
          <w:szCs w:val="20"/>
        </w:rPr>
        <w:t xml:space="preserve"> Soggetto </w:t>
      </w:r>
      <w:r w:rsidR="006618E2">
        <w:rPr>
          <w:rFonts w:asciiTheme="minorHAnsi" w:hAnsiTheme="minorHAnsi" w:cstheme="minorHAnsi"/>
          <w:color w:val="auto"/>
          <w:sz w:val="20"/>
          <w:szCs w:val="20"/>
        </w:rPr>
        <w:t>A</w:t>
      </w:r>
      <w:r w:rsidR="00FD4A05" w:rsidRPr="00091B91">
        <w:rPr>
          <w:rFonts w:asciiTheme="minorHAnsi" w:hAnsiTheme="minorHAnsi" w:cstheme="minorHAnsi"/>
          <w:color w:val="auto"/>
          <w:sz w:val="20"/>
          <w:szCs w:val="20"/>
        </w:rPr>
        <w:t xml:space="preserve">ttuatore agisce in nome e per conto proprio ed è pertanto responsabile di qualsiasi danno che i terzi subiscano in dipendenza dell’esecuzione dei lavori e delle attività connesse e non può, quindi, pretendere di rivalersi nei confronti della Regione. </w:t>
      </w:r>
    </w:p>
    <w:p w14:paraId="0EC41ABD" w14:textId="3C30A886" w:rsidR="00FD4A05" w:rsidRPr="00091B91" w:rsidRDefault="00E3515E" w:rsidP="00DC7C1B">
      <w:pPr>
        <w:pStyle w:val="Default"/>
        <w:spacing w:line="240" w:lineRule="atLeast"/>
        <w:ind w:left="567" w:right="567"/>
        <w:contextualSpacing/>
        <w:jc w:val="both"/>
        <w:rPr>
          <w:rFonts w:asciiTheme="minorHAnsi" w:hAnsiTheme="minorHAnsi" w:cstheme="minorHAnsi"/>
          <w:color w:val="auto"/>
          <w:sz w:val="20"/>
          <w:szCs w:val="20"/>
        </w:rPr>
      </w:pPr>
      <w:proofErr w:type="gramStart"/>
      <w:r w:rsidRPr="00091B91">
        <w:rPr>
          <w:rFonts w:asciiTheme="minorHAnsi" w:hAnsiTheme="minorHAnsi" w:cstheme="minorHAnsi"/>
          <w:b/>
          <w:color w:val="auto"/>
          <w:sz w:val="20"/>
          <w:szCs w:val="20"/>
        </w:rPr>
        <w:t>2</w:t>
      </w:r>
      <w:r w:rsidR="006618E2">
        <w:rPr>
          <w:rFonts w:asciiTheme="minorHAnsi" w:hAnsiTheme="minorHAnsi" w:cstheme="minorHAnsi"/>
          <w:b/>
          <w:color w:val="auto"/>
          <w:sz w:val="20"/>
          <w:szCs w:val="20"/>
        </w:rPr>
        <w:t>2</w:t>
      </w:r>
      <w:r w:rsidR="00FD4A05" w:rsidRPr="00091B91">
        <w:rPr>
          <w:rFonts w:asciiTheme="minorHAnsi" w:hAnsiTheme="minorHAnsi" w:cstheme="minorHAnsi"/>
          <w:b/>
          <w:color w:val="auto"/>
          <w:sz w:val="20"/>
          <w:szCs w:val="20"/>
        </w:rPr>
        <w:t>.2</w:t>
      </w:r>
      <w:r w:rsidR="00FD4A05" w:rsidRPr="00091B91">
        <w:rPr>
          <w:rFonts w:asciiTheme="minorHAnsi" w:hAnsiTheme="minorHAnsi" w:cstheme="minorHAnsi"/>
          <w:color w:val="auto"/>
          <w:sz w:val="20"/>
          <w:szCs w:val="20"/>
        </w:rPr>
        <w:t xml:space="preserve"> </w:t>
      </w:r>
      <w:r w:rsidR="006618E2">
        <w:rPr>
          <w:rFonts w:asciiTheme="minorHAnsi" w:hAnsiTheme="minorHAnsi" w:cstheme="minorHAnsi"/>
          <w:color w:val="auto"/>
          <w:sz w:val="20"/>
          <w:szCs w:val="20"/>
        </w:rPr>
        <w:t xml:space="preserve"> </w:t>
      </w:r>
      <w:r w:rsidR="00FD4A05" w:rsidRPr="00091B91">
        <w:rPr>
          <w:rFonts w:asciiTheme="minorHAnsi" w:hAnsiTheme="minorHAnsi" w:cstheme="minorHAnsi"/>
          <w:color w:val="auto"/>
          <w:sz w:val="20"/>
          <w:szCs w:val="20"/>
        </w:rPr>
        <w:t>La</w:t>
      </w:r>
      <w:proofErr w:type="gramEnd"/>
      <w:r w:rsidR="00FD4A05" w:rsidRPr="00091B91">
        <w:rPr>
          <w:rFonts w:asciiTheme="minorHAnsi" w:hAnsiTheme="minorHAnsi" w:cstheme="minorHAnsi"/>
          <w:color w:val="auto"/>
          <w:sz w:val="20"/>
          <w:szCs w:val="20"/>
        </w:rPr>
        <w:t xml:space="preserve"> regione Molise rimane estranea ad ogni rapporto e controversia comunque nascente con terzi in dipendenza </w:t>
      </w:r>
      <w:r w:rsidR="00081479" w:rsidRPr="00091B91">
        <w:rPr>
          <w:rFonts w:asciiTheme="minorHAnsi" w:hAnsiTheme="minorHAnsi" w:cstheme="minorHAnsi"/>
          <w:color w:val="auto"/>
          <w:sz w:val="20"/>
          <w:szCs w:val="20"/>
        </w:rPr>
        <w:t xml:space="preserve">dalla </w:t>
      </w:r>
      <w:r w:rsidR="00FD4A05" w:rsidRPr="00091B91">
        <w:rPr>
          <w:rFonts w:asciiTheme="minorHAnsi" w:hAnsiTheme="minorHAnsi" w:cstheme="minorHAnsi"/>
          <w:color w:val="auto"/>
          <w:sz w:val="20"/>
          <w:szCs w:val="20"/>
        </w:rPr>
        <w:t>realizzazione dell’intervento (lavori, espropri, ecc.).</w:t>
      </w:r>
    </w:p>
    <w:p w14:paraId="14429057" w14:textId="23628301" w:rsidR="00FD4A05" w:rsidRPr="00091B91" w:rsidRDefault="00E3515E" w:rsidP="00DC7C1B">
      <w:pPr>
        <w:spacing w:line="240" w:lineRule="atLeast"/>
        <w:ind w:left="567" w:right="567"/>
        <w:contextualSpacing/>
        <w:jc w:val="both"/>
        <w:rPr>
          <w:rFonts w:asciiTheme="minorHAnsi" w:hAnsiTheme="minorHAnsi" w:cstheme="minorHAnsi"/>
          <w:sz w:val="20"/>
          <w:szCs w:val="20"/>
        </w:rPr>
      </w:pPr>
      <w:proofErr w:type="gramStart"/>
      <w:r w:rsidRPr="00091B91">
        <w:rPr>
          <w:rFonts w:asciiTheme="minorHAnsi" w:hAnsiTheme="minorHAnsi" w:cstheme="minorHAnsi"/>
          <w:b/>
          <w:sz w:val="20"/>
          <w:szCs w:val="20"/>
        </w:rPr>
        <w:t>2</w:t>
      </w:r>
      <w:r w:rsidR="006618E2">
        <w:rPr>
          <w:rFonts w:asciiTheme="minorHAnsi" w:hAnsiTheme="minorHAnsi" w:cstheme="minorHAnsi"/>
          <w:b/>
          <w:sz w:val="20"/>
          <w:szCs w:val="20"/>
        </w:rPr>
        <w:t>2</w:t>
      </w:r>
      <w:r w:rsidR="00FD4A05" w:rsidRPr="00091B91">
        <w:rPr>
          <w:rFonts w:asciiTheme="minorHAnsi" w:hAnsiTheme="minorHAnsi" w:cstheme="minorHAnsi"/>
          <w:b/>
          <w:sz w:val="20"/>
          <w:szCs w:val="20"/>
        </w:rPr>
        <w:t>.3</w:t>
      </w:r>
      <w:r w:rsidR="00FD4A05" w:rsidRPr="00091B91">
        <w:rPr>
          <w:rFonts w:asciiTheme="minorHAnsi" w:hAnsiTheme="minorHAnsi" w:cstheme="minorHAnsi"/>
          <w:sz w:val="20"/>
          <w:szCs w:val="20"/>
        </w:rPr>
        <w:t xml:space="preserve">  In</w:t>
      </w:r>
      <w:proofErr w:type="gramEnd"/>
      <w:r w:rsidR="00FD4A05" w:rsidRPr="00091B91">
        <w:rPr>
          <w:rFonts w:asciiTheme="minorHAnsi" w:hAnsiTheme="minorHAnsi" w:cstheme="minorHAnsi"/>
          <w:sz w:val="20"/>
          <w:szCs w:val="20"/>
        </w:rPr>
        <w:t xml:space="preserve"> particolare, la </w:t>
      </w:r>
      <w:r w:rsidR="006618E2">
        <w:rPr>
          <w:rFonts w:asciiTheme="minorHAnsi" w:hAnsiTheme="minorHAnsi" w:cstheme="minorHAnsi"/>
          <w:sz w:val="20"/>
          <w:szCs w:val="20"/>
        </w:rPr>
        <w:t>r</w:t>
      </w:r>
      <w:r w:rsidR="00FD4A05" w:rsidRPr="00091B91">
        <w:rPr>
          <w:rFonts w:asciiTheme="minorHAnsi" w:hAnsiTheme="minorHAnsi" w:cstheme="minorHAnsi"/>
          <w:sz w:val="20"/>
          <w:szCs w:val="20"/>
        </w:rPr>
        <w:t xml:space="preserve">egione rimane estranea ad ogni onere comunque derivante da eventuali ritardi da parte del Soggetto attuatore nei pagamenti maturati a favore di terzi in dipendenza </w:t>
      </w:r>
      <w:r w:rsidR="00081479" w:rsidRPr="00091B91">
        <w:rPr>
          <w:rFonts w:asciiTheme="minorHAnsi" w:hAnsiTheme="minorHAnsi" w:cstheme="minorHAnsi"/>
          <w:sz w:val="20"/>
          <w:szCs w:val="20"/>
        </w:rPr>
        <w:t xml:space="preserve">dalla </w:t>
      </w:r>
      <w:r w:rsidR="00FD4A05" w:rsidRPr="00091B91">
        <w:rPr>
          <w:rFonts w:asciiTheme="minorHAnsi" w:hAnsiTheme="minorHAnsi" w:cstheme="minorHAnsi"/>
          <w:sz w:val="20"/>
          <w:szCs w:val="20"/>
        </w:rPr>
        <w:t>realizzazione/attuazione dell’intervento. Il Soggetto attuatore dovrà, pertanto, attivare quanto di competenza, in termini di anticipazioni di tesoreria e di certificazione dei crediti, per garantire il rispetto degli impegni contrattuali assunti con i terzi. Maggiori oneri che dovessero registrarsi, anche per il mancato rispetto della tempistica per il trasferimento delle risorse da parte della Regione, restano comunque a carico del Soggetto attuatore.</w:t>
      </w:r>
    </w:p>
    <w:p w14:paraId="58A81E9D"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p>
    <w:p w14:paraId="44AB520A" w14:textId="15487B7B"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Art. 2</w:t>
      </w:r>
      <w:r w:rsidR="006618E2">
        <w:rPr>
          <w:rFonts w:asciiTheme="minorHAnsi" w:hAnsiTheme="minorHAnsi" w:cstheme="minorHAnsi"/>
          <w:b/>
          <w:bCs/>
          <w:sz w:val="20"/>
          <w:szCs w:val="20"/>
        </w:rPr>
        <w:t>3</w:t>
      </w:r>
    </w:p>
    <w:p w14:paraId="7B771DC6" w14:textId="77777777" w:rsidR="00FD4A05" w:rsidRPr="00091B91" w:rsidRDefault="00FD4A05" w:rsidP="007264C1">
      <w:pPr>
        <w:spacing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Definizione delle controversie</w:t>
      </w:r>
    </w:p>
    <w:p w14:paraId="23BE3476" w14:textId="157B9D29" w:rsidR="00FD4A05" w:rsidRPr="00091B91" w:rsidRDefault="00E3515E" w:rsidP="007264C1">
      <w:pPr>
        <w:spacing w:line="240" w:lineRule="atLeast"/>
        <w:ind w:left="567" w:right="567"/>
        <w:jc w:val="both"/>
        <w:rPr>
          <w:rFonts w:asciiTheme="minorHAnsi" w:hAnsiTheme="minorHAnsi" w:cstheme="minorHAnsi"/>
          <w:sz w:val="20"/>
          <w:szCs w:val="20"/>
        </w:rPr>
      </w:pPr>
      <w:r w:rsidRPr="00091B91">
        <w:rPr>
          <w:rFonts w:asciiTheme="minorHAnsi" w:hAnsiTheme="minorHAnsi" w:cstheme="minorHAnsi"/>
          <w:b/>
          <w:sz w:val="20"/>
          <w:szCs w:val="20"/>
        </w:rPr>
        <w:t>2</w:t>
      </w:r>
      <w:r w:rsidR="006618E2">
        <w:rPr>
          <w:rFonts w:asciiTheme="minorHAnsi" w:hAnsiTheme="minorHAnsi" w:cstheme="minorHAnsi"/>
          <w:b/>
          <w:sz w:val="20"/>
          <w:szCs w:val="20"/>
        </w:rPr>
        <w:t>3</w:t>
      </w:r>
      <w:r w:rsidR="00FD4A05" w:rsidRPr="00091B91">
        <w:rPr>
          <w:rFonts w:asciiTheme="minorHAnsi" w:hAnsiTheme="minorHAnsi" w:cstheme="minorHAnsi"/>
          <w:b/>
          <w:sz w:val="20"/>
          <w:szCs w:val="20"/>
        </w:rPr>
        <w:t>.1</w:t>
      </w:r>
      <w:r w:rsidR="00FD4A05" w:rsidRPr="00091B91">
        <w:rPr>
          <w:rFonts w:asciiTheme="minorHAnsi" w:hAnsiTheme="minorHAnsi" w:cstheme="minorHAnsi"/>
          <w:sz w:val="20"/>
          <w:szCs w:val="20"/>
        </w:rPr>
        <w:t xml:space="preserve"> Le eventuali controversie che dovessero insorgere tra la Regione e il Soggetto attuatore potranno essere sottoposte ad un tentativo di risoluzione in via amministrativa. A tale scopo il Soggetto attuatore notificherà motivata domanda alla Regione, che provvederà al tentativo di risoluzione nel termine di 90 giorni dalla intervenuta notifica.</w:t>
      </w:r>
    </w:p>
    <w:p w14:paraId="4150654B" w14:textId="2241DCE8" w:rsidR="003605ED" w:rsidRDefault="003605ED" w:rsidP="00DC7C1B">
      <w:pPr>
        <w:spacing w:after="0" w:line="240" w:lineRule="atLeast"/>
        <w:ind w:right="567"/>
        <w:rPr>
          <w:rFonts w:asciiTheme="minorHAnsi" w:hAnsiTheme="minorHAnsi" w:cstheme="minorHAnsi"/>
          <w:b/>
          <w:bCs/>
          <w:sz w:val="20"/>
          <w:szCs w:val="20"/>
        </w:rPr>
      </w:pPr>
    </w:p>
    <w:p w14:paraId="6F55189D" w14:textId="77777777" w:rsidR="00085D9B" w:rsidRPr="00091B91" w:rsidRDefault="00085D9B" w:rsidP="00DC7C1B">
      <w:pPr>
        <w:spacing w:after="0" w:line="240" w:lineRule="atLeast"/>
        <w:ind w:right="567"/>
        <w:rPr>
          <w:rFonts w:asciiTheme="minorHAnsi" w:hAnsiTheme="minorHAnsi" w:cstheme="minorHAnsi"/>
          <w:b/>
          <w:bCs/>
          <w:sz w:val="20"/>
          <w:szCs w:val="20"/>
        </w:rPr>
      </w:pPr>
    </w:p>
    <w:p w14:paraId="444AD738" w14:textId="4248E498"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Art. 2</w:t>
      </w:r>
      <w:r w:rsidR="006618E2">
        <w:rPr>
          <w:rFonts w:asciiTheme="minorHAnsi" w:hAnsiTheme="minorHAnsi" w:cstheme="minorHAnsi"/>
          <w:b/>
          <w:bCs/>
          <w:sz w:val="20"/>
          <w:szCs w:val="20"/>
        </w:rPr>
        <w:t>4</w:t>
      </w:r>
    </w:p>
    <w:p w14:paraId="062F6B8B"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Foro competente</w:t>
      </w:r>
    </w:p>
    <w:p w14:paraId="643D720F"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p>
    <w:p w14:paraId="244D9CFE" w14:textId="36256CC3" w:rsidR="00FD4A05" w:rsidRPr="00091B91" w:rsidRDefault="00FD4A05" w:rsidP="007264C1">
      <w:pPr>
        <w:spacing w:line="240" w:lineRule="atLeast"/>
        <w:ind w:left="567" w:right="567"/>
        <w:jc w:val="both"/>
        <w:rPr>
          <w:rFonts w:asciiTheme="minorHAnsi" w:hAnsiTheme="minorHAnsi" w:cstheme="minorHAnsi"/>
          <w:sz w:val="20"/>
          <w:szCs w:val="20"/>
        </w:rPr>
      </w:pPr>
      <w:r w:rsidRPr="00091B91">
        <w:rPr>
          <w:rFonts w:asciiTheme="minorHAnsi" w:hAnsiTheme="minorHAnsi" w:cstheme="minorHAnsi"/>
          <w:b/>
          <w:sz w:val="20"/>
          <w:szCs w:val="20"/>
        </w:rPr>
        <w:t>2</w:t>
      </w:r>
      <w:r w:rsidR="006618E2">
        <w:rPr>
          <w:rFonts w:asciiTheme="minorHAnsi" w:hAnsiTheme="minorHAnsi" w:cstheme="minorHAnsi"/>
          <w:b/>
          <w:sz w:val="20"/>
          <w:szCs w:val="20"/>
        </w:rPr>
        <w:t>4</w:t>
      </w:r>
      <w:r w:rsidRPr="00091B91">
        <w:rPr>
          <w:rFonts w:asciiTheme="minorHAnsi" w:hAnsiTheme="minorHAnsi" w:cstheme="minorHAnsi"/>
          <w:b/>
          <w:sz w:val="20"/>
          <w:szCs w:val="20"/>
        </w:rPr>
        <w:t>.1</w:t>
      </w:r>
      <w:r w:rsidRPr="00091B91">
        <w:rPr>
          <w:rFonts w:asciiTheme="minorHAnsi" w:hAnsiTheme="minorHAnsi" w:cstheme="minorHAnsi"/>
          <w:sz w:val="20"/>
          <w:szCs w:val="20"/>
        </w:rPr>
        <w:t xml:space="preserve"> Eventuali contestazioni o controversie concernenti la concessione del finanziamento, comprese quelle relative alla sua validità, esecuzione e revoca, rientrano nella competenza del Foro di Campobasso.</w:t>
      </w:r>
    </w:p>
    <w:p w14:paraId="508C7332" w14:textId="54CA532D"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lastRenderedPageBreak/>
        <w:t>Art. 2</w:t>
      </w:r>
      <w:r w:rsidR="006618E2">
        <w:rPr>
          <w:rFonts w:asciiTheme="minorHAnsi" w:hAnsiTheme="minorHAnsi" w:cstheme="minorHAnsi"/>
          <w:b/>
          <w:bCs/>
          <w:sz w:val="20"/>
          <w:szCs w:val="20"/>
        </w:rPr>
        <w:t>5</w:t>
      </w:r>
    </w:p>
    <w:p w14:paraId="372C2479"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Disposizioni finali</w:t>
      </w:r>
    </w:p>
    <w:p w14:paraId="33801198"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p>
    <w:p w14:paraId="4814B5FA" w14:textId="164BFC60" w:rsidR="008D1517" w:rsidRDefault="00E3515E" w:rsidP="008D1517">
      <w:pPr>
        <w:ind w:left="567"/>
        <w:jc w:val="both"/>
      </w:pPr>
      <w:r w:rsidRPr="00091B91">
        <w:rPr>
          <w:rFonts w:asciiTheme="minorHAnsi" w:hAnsiTheme="minorHAnsi" w:cstheme="minorHAnsi"/>
          <w:b/>
          <w:sz w:val="20"/>
          <w:szCs w:val="20"/>
        </w:rPr>
        <w:t>2</w:t>
      </w:r>
      <w:r w:rsidR="006618E2">
        <w:rPr>
          <w:rFonts w:asciiTheme="minorHAnsi" w:hAnsiTheme="minorHAnsi" w:cstheme="minorHAnsi"/>
          <w:b/>
          <w:sz w:val="20"/>
          <w:szCs w:val="20"/>
        </w:rPr>
        <w:t>5.</w:t>
      </w:r>
      <w:r w:rsidR="00FD4A05" w:rsidRPr="00091B91">
        <w:rPr>
          <w:rFonts w:asciiTheme="minorHAnsi" w:hAnsiTheme="minorHAnsi" w:cstheme="minorHAnsi"/>
          <w:b/>
          <w:sz w:val="20"/>
          <w:szCs w:val="20"/>
        </w:rPr>
        <w:t>1</w:t>
      </w:r>
      <w:r w:rsidR="00FD4A05" w:rsidRPr="00091B91">
        <w:rPr>
          <w:rFonts w:asciiTheme="minorHAnsi" w:hAnsiTheme="minorHAnsi" w:cstheme="minorHAnsi"/>
          <w:sz w:val="20"/>
          <w:szCs w:val="20"/>
        </w:rPr>
        <w:t xml:space="preserve"> </w:t>
      </w:r>
      <w:r w:rsidR="008D1517" w:rsidRPr="00A06066">
        <w:t xml:space="preserve">Per quanto non espressamente previsto nel provvedimento di concessione del finanziamento e nel presente disciplinare, si fa espresso rinvio alla normativa vigente e alle regole di funzionamento del </w:t>
      </w:r>
      <w:r w:rsidR="008D1517">
        <w:t xml:space="preserve">Piano Sviluppo e Coesione della Regione Molise approvato dal CIPESS nella seduta del 29 aprile 2021, con delibera n. 20, al </w:t>
      </w:r>
      <w:r w:rsidR="00A31FA1">
        <w:t>SIGECO</w:t>
      </w:r>
      <w:r w:rsidR="008D1517">
        <w:t xml:space="preserve"> del PSC della Regione Molise, </w:t>
      </w:r>
      <w:r w:rsidR="008D1517" w:rsidRPr="00AA1B68">
        <w:t>nonché a</w:t>
      </w:r>
      <w:r w:rsidR="008D1517">
        <w:t>lle Linee Guida per i B</w:t>
      </w:r>
      <w:r w:rsidR="008D1517" w:rsidRPr="00AA1B68">
        <w:t xml:space="preserve">eneficiari, disponibili al link </w:t>
      </w:r>
      <w:hyperlink r:id="rId12" w:history="1">
        <w:r w:rsidR="008D1517" w:rsidRPr="00AA1B68">
          <w:rPr>
            <w:rStyle w:val="Collegamentoipertestuale"/>
            <w:color w:val="auto"/>
          </w:rPr>
          <w:t>https://www.regione.molise.it/flex/cm/pages/ServeBLOB.php/L/IT/IDPagina/18400</w:t>
        </w:r>
      </w:hyperlink>
      <w:r w:rsidR="008D1517">
        <w:t>.</w:t>
      </w:r>
    </w:p>
    <w:p w14:paraId="532FD3AD" w14:textId="0273F667" w:rsidR="00FD4A05" w:rsidRPr="00091B91" w:rsidRDefault="00FD4A05" w:rsidP="007264C1">
      <w:pPr>
        <w:spacing w:line="240" w:lineRule="atLeast"/>
        <w:ind w:left="567" w:right="567"/>
        <w:jc w:val="both"/>
        <w:rPr>
          <w:rFonts w:asciiTheme="minorHAnsi" w:hAnsiTheme="minorHAnsi" w:cstheme="minorHAnsi"/>
          <w:sz w:val="20"/>
          <w:szCs w:val="20"/>
        </w:rPr>
      </w:pPr>
      <w:r w:rsidRPr="00091B91">
        <w:rPr>
          <w:rFonts w:asciiTheme="minorHAnsi" w:hAnsiTheme="minorHAnsi" w:cstheme="minorHAnsi"/>
          <w:sz w:val="20"/>
          <w:szCs w:val="20"/>
        </w:rPr>
        <w:t xml:space="preserve"> </w:t>
      </w:r>
      <w:r w:rsidR="008D1517">
        <w:rPr>
          <w:rFonts w:asciiTheme="minorHAnsi" w:hAnsiTheme="minorHAnsi" w:cstheme="minorHAnsi"/>
          <w:sz w:val="20"/>
          <w:szCs w:val="20"/>
        </w:rPr>
        <w:t xml:space="preserve"> </w:t>
      </w:r>
    </w:p>
    <w:p w14:paraId="6CD87D6B"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p>
    <w:p w14:paraId="48506F73" w14:textId="423AB5A8" w:rsidR="00FD4A05" w:rsidRPr="00091B91" w:rsidRDefault="00E3515E"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Art. 2</w:t>
      </w:r>
      <w:r w:rsidR="006618E2">
        <w:rPr>
          <w:rFonts w:asciiTheme="minorHAnsi" w:hAnsiTheme="minorHAnsi" w:cstheme="minorHAnsi"/>
          <w:b/>
          <w:bCs/>
          <w:sz w:val="20"/>
          <w:szCs w:val="20"/>
        </w:rPr>
        <w:t>6</w:t>
      </w:r>
    </w:p>
    <w:p w14:paraId="50D0791A"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Recapiti</w:t>
      </w:r>
    </w:p>
    <w:p w14:paraId="68C2AA9E" w14:textId="007BBD9A" w:rsidR="00FD4A05" w:rsidRPr="00091B91" w:rsidRDefault="00E3515E" w:rsidP="007264C1">
      <w:pPr>
        <w:spacing w:line="240" w:lineRule="atLeast"/>
        <w:ind w:left="567" w:right="567"/>
        <w:jc w:val="both"/>
        <w:rPr>
          <w:rFonts w:asciiTheme="minorHAnsi" w:hAnsiTheme="minorHAnsi" w:cstheme="minorHAnsi"/>
          <w:sz w:val="20"/>
          <w:szCs w:val="20"/>
        </w:rPr>
      </w:pPr>
      <w:r w:rsidRPr="00091B91">
        <w:rPr>
          <w:rFonts w:asciiTheme="minorHAnsi" w:hAnsiTheme="minorHAnsi" w:cstheme="minorHAnsi"/>
          <w:b/>
          <w:sz w:val="20"/>
          <w:szCs w:val="20"/>
        </w:rPr>
        <w:t>2</w:t>
      </w:r>
      <w:r w:rsidR="006618E2">
        <w:rPr>
          <w:rFonts w:asciiTheme="minorHAnsi" w:hAnsiTheme="minorHAnsi" w:cstheme="minorHAnsi"/>
          <w:b/>
          <w:sz w:val="20"/>
          <w:szCs w:val="20"/>
        </w:rPr>
        <w:t>6</w:t>
      </w:r>
      <w:r w:rsidR="00FD4A05" w:rsidRPr="00091B91">
        <w:rPr>
          <w:rFonts w:asciiTheme="minorHAnsi" w:hAnsiTheme="minorHAnsi" w:cstheme="minorHAnsi"/>
          <w:b/>
          <w:sz w:val="20"/>
          <w:szCs w:val="20"/>
        </w:rPr>
        <w:t>.1</w:t>
      </w:r>
      <w:r w:rsidR="00FD4A05" w:rsidRPr="00091B91">
        <w:rPr>
          <w:rFonts w:asciiTheme="minorHAnsi" w:hAnsiTheme="minorHAnsi" w:cstheme="minorHAnsi"/>
          <w:sz w:val="20"/>
          <w:szCs w:val="20"/>
        </w:rPr>
        <w:t xml:space="preserve"> Per le comunicazioni disposte dal presente disciplinare il Soggetto attuatore prende atto di dover far riferimento ai seguenti recapiti:</w:t>
      </w:r>
    </w:p>
    <w:tbl>
      <w:tblPr>
        <w:tblW w:w="53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1"/>
        <w:gridCol w:w="1843"/>
        <w:gridCol w:w="1562"/>
        <w:gridCol w:w="1562"/>
        <w:gridCol w:w="3828"/>
      </w:tblGrid>
      <w:tr w:rsidR="00FD4A05" w:rsidRPr="00091B91" w14:paraId="69CA1F73" w14:textId="77777777">
        <w:tc>
          <w:tcPr>
            <w:tcW w:w="754" w:type="pct"/>
            <w:vAlign w:val="center"/>
          </w:tcPr>
          <w:p w14:paraId="0F1856E1" w14:textId="77777777" w:rsidR="00FD4A05" w:rsidRPr="00091B91" w:rsidRDefault="00FD4A05" w:rsidP="007264C1">
            <w:pPr>
              <w:spacing w:line="240" w:lineRule="atLeast"/>
              <w:ind w:right="567"/>
              <w:jc w:val="both"/>
              <w:rPr>
                <w:rFonts w:asciiTheme="minorHAnsi" w:hAnsiTheme="minorHAnsi" w:cstheme="minorHAnsi"/>
                <w:sz w:val="20"/>
                <w:szCs w:val="20"/>
              </w:rPr>
            </w:pPr>
            <w:r w:rsidRPr="00091B91">
              <w:rPr>
                <w:rFonts w:asciiTheme="minorHAnsi" w:hAnsiTheme="minorHAnsi" w:cstheme="minorHAnsi"/>
                <w:sz w:val="20"/>
                <w:szCs w:val="20"/>
              </w:rPr>
              <w:t>Nome</w:t>
            </w:r>
          </w:p>
        </w:tc>
        <w:tc>
          <w:tcPr>
            <w:tcW w:w="890" w:type="pct"/>
            <w:vAlign w:val="center"/>
          </w:tcPr>
          <w:p w14:paraId="33C9A34C" w14:textId="77777777" w:rsidR="00FD4A05" w:rsidRPr="00091B91" w:rsidRDefault="00FD4A05" w:rsidP="007264C1">
            <w:pPr>
              <w:spacing w:line="240" w:lineRule="atLeast"/>
              <w:ind w:right="567"/>
              <w:rPr>
                <w:rFonts w:asciiTheme="minorHAnsi" w:hAnsiTheme="minorHAnsi" w:cstheme="minorHAnsi"/>
                <w:sz w:val="20"/>
                <w:szCs w:val="20"/>
              </w:rPr>
            </w:pPr>
            <w:r w:rsidRPr="00091B91">
              <w:rPr>
                <w:rFonts w:asciiTheme="minorHAnsi" w:hAnsiTheme="minorHAnsi" w:cstheme="minorHAnsi"/>
                <w:sz w:val="20"/>
                <w:szCs w:val="20"/>
              </w:rPr>
              <w:t>Funzione</w:t>
            </w:r>
          </w:p>
        </w:tc>
        <w:tc>
          <w:tcPr>
            <w:tcW w:w="754" w:type="pct"/>
            <w:vAlign w:val="center"/>
          </w:tcPr>
          <w:p w14:paraId="598A5EDE" w14:textId="77777777" w:rsidR="00FD4A05" w:rsidRPr="00091B91" w:rsidRDefault="00FD4A05" w:rsidP="007264C1">
            <w:pPr>
              <w:spacing w:line="240" w:lineRule="atLeast"/>
              <w:ind w:right="567"/>
              <w:rPr>
                <w:rFonts w:asciiTheme="minorHAnsi" w:hAnsiTheme="minorHAnsi" w:cstheme="minorHAnsi"/>
                <w:sz w:val="20"/>
                <w:szCs w:val="20"/>
              </w:rPr>
            </w:pPr>
            <w:r w:rsidRPr="00091B91">
              <w:rPr>
                <w:rFonts w:asciiTheme="minorHAnsi" w:hAnsiTheme="minorHAnsi" w:cstheme="minorHAnsi"/>
                <w:sz w:val="20"/>
                <w:szCs w:val="20"/>
              </w:rPr>
              <w:t>Indirizzo</w:t>
            </w:r>
          </w:p>
        </w:tc>
        <w:tc>
          <w:tcPr>
            <w:tcW w:w="754" w:type="pct"/>
            <w:vAlign w:val="center"/>
          </w:tcPr>
          <w:p w14:paraId="2C6656B2" w14:textId="77777777" w:rsidR="00FD4A05" w:rsidRPr="00091B91" w:rsidRDefault="00FD4A05" w:rsidP="007264C1">
            <w:pPr>
              <w:spacing w:line="240" w:lineRule="atLeast"/>
              <w:ind w:right="567"/>
              <w:rPr>
                <w:rFonts w:asciiTheme="minorHAnsi" w:hAnsiTheme="minorHAnsi" w:cstheme="minorHAnsi"/>
                <w:sz w:val="20"/>
                <w:szCs w:val="20"/>
              </w:rPr>
            </w:pPr>
            <w:r w:rsidRPr="00091B91">
              <w:rPr>
                <w:rFonts w:asciiTheme="minorHAnsi" w:hAnsiTheme="minorHAnsi" w:cstheme="minorHAnsi"/>
                <w:sz w:val="20"/>
                <w:szCs w:val="20"/>
              </w:rPr>
              <w:t>Telefono</w:t>
            </w:r>
          </w:p>
        </w:tc>
        <w:tc>
          <w:tcPr>
            <w:tcW w:w="1848" w:type="pct"/>
            <w:vAlign w:val="center"/>
          </w:tcPr>
          <w:p w14:paraId="6D18C1A7" w14:textId="77777777" w:rsidR="00FD4A05" w:rsidRPr="00091B91" w:rsidRDefault="00FD4A05" w:rsidP="007264C1">
            <w:pPr>
              <w:spacing w:line="240" w:lineRule="atLeast"/>
              <w:ind w:left="567" w:right="567"/>
              <w:jc w:val="center"/>
              <w:rPr>
                <w:rFonts w:asciiTheme="minorHAnsi" w:hAnsiTheme="minorHAnsi" w:cstheme="minorHAnsi"/>
                <w:sz w:val="20"/>
                <w:szCs w:val="20"/>
              </w:rPr>
            </w:pPr>
            <w:r w:rsidRPr="00091B91">
              <w:rPr>
                <w:rFonts w:asciiTheme="minorHAnsi" w:hAnsiTheme="minorHAnsi" w:cstheme="minorHAnsi"/>
                <w:sz w:val="20"/>
                <w:szCs w:val="20"/>
              </w:rPr>
              <w:t>e-mail e/o PEC</w:t>
            </w:r>
          </w:p>
        </w:tc>
      </w:tr>
      <w:tr w:rsidR="00FD4A05" w:rsidRPr="00091B91" w14:paraId="36C86FE9" w14:textId="77777777">
        <w:tc>
          <w:tcPr>
            <w:tcW w:w="754" w:type="pct"/>
            <w:vAlign w:val="center"/>
          </w:tcPr>
          <w:p w14:paraId="0A255B51" w14:textId="77777777" w:rsidR="00FD4A05" w:rsidRPr="00091B91" w:rsidRDefault="00285BE7" w:rsidP="007264C1">
            <w:pPr>
              <w:spacing w:line="240" w:lineRule="atLeast"/>
              <w:ind w:left="567" w:right="567"/>
              <w:jc w:val="center"/>
              <w:rPr>
                <w:rFonts w:asciiTheme="minorHAnsi" w:hAnsiTheme="minorHAnsi" w:cstheme="minorHAnsi"/>
                <w:sz w:val="20"/>
                <w:szCs w:val="20"/>
              </w:rPr>
            </w:pPr>
            <w:r w:rsidRPr="00091B91">
              <w:rPr>
                <w:rFonts w:asciiTheme="minorHAnsi" w:hAnsiTheme="minorHAnsi" w:cstheme="minorHAnsi"/>
                <w:sz w:val="20"/>
                <w:szCs w:val="20"/>
              </w:rPr>
              <w:t xml:space="preserve"> </w:t>
            </w:r>
          </w:p>
        </w:tc>
        <w:tc>
          <w:tcPr>
            <w:tcW w:w="890" w:type="pct"/>
            <w:vAlign w:val="center"/>
          </w:tcPr>
          <w:p w14:paraId="562CF26A" w14:textId="77777777" w:rsidR="00FD4A05" w:rsidRPr="00091B91" w:rsidRDefault="00285BE7" w:rsidP="007264C1">
            <w:pPr>
              <w:spacing w:line="240" w:lineRule="atLeast"/>
              <w:ind w:left="567" w:right="567"/>
              <w:jc w:val="center"/>
              <w:rPr>
                <w:rFonts w:asciiTheme="minorHAnsi" w:hAnsiTheme="minorHAnsi" w:cstheme="minorHAnsi"/>
                <w:sz w:val="20"/>
                <w:szCs w:val="20"/>
              </w:rPr>
            </w:pPr>
            <w:r w:rsidRPr="00091B91">
              <w:rPr>
                <w:rFonts w:asciiTheme="minorHAnsi" w:hAnsiTheme="minorHAnsi" w:cstheme="minorHAnsi"/>
                <w:sz w:val="20"/>
                <w:szCs w:val="20"/>
              </w:rPr>
              <w:t xml:space="preserve"> </w:t>
            </w:r>
          </w:p>
        </w:tc>
        <w:tc>
          <w:tcPr>
            <w:tcW w:w="754" w:type="pct"/>
            <w:vAlign w:val="center"/>
          </w:tcPr>
          <w:p w14:paraId="155CAAFF" w14:textId="77777777" w:rsidR="00FD4A05" w:rsidRPr="00091B91" w:rsidRDefault="00285BE7" w:rsidP="007264C1">
            <w:pPr>
              <w:spacing w:line="240" w:lineRule="atLeast"/>
              <w:ind w:left="567" w:right="567"/>
              <w:jc w:val="center"/>
              <w:rPr>
                <w:rFonts w:asciiTheme="minorHAnsi" w:hAnsiTheme="minorHAnsi" w:cstheme="minorHAnsi"/>
                <w:sz w:val="20"/>
                <w:szCs w:val="20"/>
              </w:rPr>
            </w:pPr>
            <w:r w:rsidRPr="00091B91">
              <w:rPr>
                <w:rFonts w:asciiTheme="minorHAnsi" w:hAnsiTheme="minorHAnsi" w:cstheme="minorHAnsi"/>
                <w:sz w:val="20"/>
                <w:szCs w:val="20"/>
              </w:rPr>
              <w:t xml:space="preserve"> </w:t>
            </w:r>
          </w:p>
        </w:tc>
        <w:tc>
          <w:tcPr>
            <w:tcW w:w="754" w:type="pct"/>
            <w:vAlign w:val="center"/>
          </w:tcPr>
          <w:p w14:paraId="1F18ADFD" w14:textId="77777777" w:rsidR="00FD4A05" w:rsidRPr="00091B91" w:rsidRDefault="00285BE7" w:rsidP="007264C1">
            <w:pPr>
              <w:spacing w:line="240" w:lineRule="atLeast"/>
              <w:ind w:left="567" w:right="567"/>
              <w:jc w:val="center"/>
              <w:rPr>
                <w:rFonts w:asciiTheme="minorHAnsi" w:hAnsiTheme="minorHAnsi" w:cstheme="minorHAnsi"/>
                <w:sz w:val="20"/>
                <w:szCs w:val="20"/>
              </w:rPr>
            </w:pPr>
            <w:r w:rsidRPr="00091B91">
              <w:rPr>
                <w:rFonts w:asciiTheme="minorHAnsi" w:hAnsiTheme="minorHAnsi" w:cstheme="minorHAnsi"/>
                <w:sz w:val="20"/>
                <w:szCs w:val="20"/>
              </w:rPr>
              <w:t xml:space="preserve"> </w:t>
            </w:r>
          </w:p>
        </w:tc>
        <w:tc>
          <w:tcPr>
            <w:tcW w:w="1848" w:type="pct"/>
            <w:vAlign w:val="center"/>
          </w:tcPr>
          <w:p w14:paraId="10D782FA" w14:textId="77777777" w:rsidR="00FD4A05" w:rsidRPr="00091B91" w:rsidRDefault="00285BE7" w:rsidP="007264C1">
            <w:pPr>
              <w:spacing w:line="240" w:lineRule="atLeast"/>
              <w:ind w:left="567" w:right="567"/>
              <w:jc w:val="center"/>
              <w:rPr>
                <w:rFonts w:asciiTheme="minorHAnsi" w:hAnsiTheme="minorHAnsi" w:cstheme="minorHAnsi"/>
                <w:sz w:val="20"/>
                <w:szCs w:val="20"/>
              </w:rPr>
            </w:pPr>
            <w:r w:rsidRPr="00091B91">
              <w:rPr>
                <w:rFonts w:asciiTheme="minorHAnsi" w:hAnsiTheme="minorHAnsi" w:cstheme="minorHAnsi"/>
                <w:sz w:val="20"/>
                <w:szCs w:val="20"/>
              </w:rPr>
              <w:t xml:space="preserve"> </w:t>
            </w:r>
          </w:p>
        </w:tc>
      </w:tr>
      <w:tr w:rsidR="00FD4A05" w:rsidRPr="00091B91" w14:paraId="07EEEB9D" w14:textId="77777777">
        <w:tc>
          <w:tcPr>
            <w:tcW w:w="754" w:type="pct"/>
            <w:vAlign w:val="center"/>
          </w:tcPr>
          <w:p w14:paraId="427A153C" w14:textId="77777777" w:rsidR="00FD4A05" w:rsidRPr="00091B91" w:rsidRDefault="00285BE7" w:rsidP="007264C1">
            <w:pPr>
              <w:spacing w:line="240" w:lineRule="atLeast"/>
              <w:ind w:left="567" w:right="567"/>
              <w:jc w:val="center"/>
              <w:rPr>
                <w:rFonts w:asciiTheme="minorHAnsi" w:hAnsiTheme="minorHAnsi" w:cstheme="minorHAnsi"/>
                <w:sz w:val="20"/>
                <w:szCs w:val="20"/>
              </w:rPr>
            </w:pPr>
            <w:r w:rsidRPr="00091B91">
              <w:rPr>
                <w:rFonts w:asciiTheme="minorHAnsi" w:hAnsiTheme="minorHAnsi" w:cstheme="minorHAnsi"/>
                <w:sz w:val="20"/>
                <w:szCs w:val="20"/>
              </w:rPr>
              <w:t xml:space="preserve"> </w:t>
            </w:r>
          </w:p>
        </w:tc>
        <w:tc>
          <w:tcPr>
            <w:tcW w:w="890" w:type="pct"/>
            <w:vAlign w:val="center"/>
          </w:tcPr>
          <w:p w14:paraId="608D8599" w14:textId="77777777" w:rsidR="00FD4A05" w:rsidRPr="00091B91" w:rsidRDefault="00285BE7" w:rsidP="007264C1">
            <w:pPr>
              <w:spacing w:line="240" w:lineRule="atLeast"/>
              <w:ind w:left="567" w:right="567"/>
              <w:jc w:val="center"/>
              <w:rPr>
                <w:rFonts w:asciiTheme="minorHAnsi" w:hAnsiTheme="minorHAnsi" w:cstheme="minorHAnsi"/>
                <w:sz w:val="20"/>
                <w:szCs w:val="20"/>
              </w:rPr>
            </w:pPr>
            <w:r w:rsidRPr="00091B91">
              <w:rPr>
                <w:rFonts w:asciiTheme="minorHAnsi" w:hAnsiTheme="minorHAnsi" w:cstheme="minorHAnsi"/>
                <w:sz w:val="20"/>
                <w:szCs w:val="20"/>
              </w:rPr>
              <w:t xml:space="preserve"> </w:t>
            </w:r>
          </w:p>
        </w:tc>
        <w:tc>
          <w:tcPr>
            <w:tcW w:w="754" w:type="pct"/>
            <w:vAlign w:val="center"/>
          </w:tcPr>
          <w:p w14:paraId="304B2084" w14:textId="77777777" w:rsidR="00FD4A05" w:rsidRPr="00091B91" w:rsidRDefault="00285BE7" w:rsidP="007264C1">
            <w:pPr>
              <w:spacing w:line="240" w:lineRule="atLeast"/>
              <w:ind w:left="567" w:right="567"/>
              <w:jc w:val="center"/>
              <w:rPr>
                <w:rFonts w:asciiTheme="minorHAnsi" w:hAnsiTheme="minorHAnsi" w:cstheme="minorHAnsi"/>
                <w:sz w:val="20"/>
                <w:szCs w:val="20"/>
              </w:rPr>
            </w:pPr>
            <w:r w:rsidRPr="00091B91">
              <w:rPr>
                <w:rFonts w:asciiTheme="minorHAnsi" w:hAnsiTheme="minorHAnsi" w:cstheme="minorHAnsi"/>
                <w:sz w:val="20"/>
                <w:szCs w:val="20"/>
              </w:rPr>
              <w:t xml:space="preserve"> </w:t>
            </w:r>
          </w:p>
        </w:tc>
        <w:tc>
          <w:tcPr>
            <w:tcW w:w="754" w:type="pct"/>
            <w:vAlign w:val="center"/>
          </w:tcPr>
          <w:p w14:paraId="4D2B2AF0" w14:textId="77777777" w:rsidR="00FD4A05" w:rsidRPr="00091B91" w:rsidRDefault="00285BE7" w:rsidP="007264C1">
            <w:pPr>
              <w:spacing w:line="240" w:lineRule="atLeast"/>
              <w:ind w:left="567" w:right="567"/>
              <w:jc w:val="center"/>
              <w:rPr>
                <w:rFonts w:asciiTheme="minorHAnsi" w:hAnsiTheme="minorHAnsi" w:cstheme="minorHAnsi"/>
                <w:sz w:val="20"/>
                <w:szCs w:val="20"/>
              </w:rPr>
            </w:pPr>
            <w:r w:rsidRPr="00091B91">
              <w:rPr>
                <w:rFonts w:asciiTheme="minorHAnsi" w:hAnsiTheme="minorHAnsi" w:cstheme="minorHAnsi"/>
                <w:sz w:val="20"/>
                <w:szCs w:val="20"/>
              </w:rPr>
              <w:t xml:space="preserve"> </w:t>
            </w:r>
          </w:p>
        </w:tc>
        <w:tc>
          <w:tcPr>
            <w:tcW w:w="1848" w:type="pct"/>
            <w:vAlign w:val="center"/>
          </w:tcPr>
          <w:p w14:paraId="0C1B21DE" w14:textId="77777777" w:rsidR="00FD4A05" w:rsidRPr="00091B91" w:rsidRDefault="00285BE7" w:rsidP="007264C1">
            <w:pPr>
              <w:spacing w:line="240" w:lineRule="atLeast"/>
              <w:ind w:left="567" w:right="567"/>
              <w:jc w:val="center"/>
              <w:rPr>
                <w:rFonts w:asciiTheme="minorHAnsi" w:hAnsiTheme="minorHAnsi" w:cstheme="minorHAnsi"/>
                <w:sz w:val="20"/>
                <w:szCs w:val="20"/>
              </w:rPr>
            </w:pPr>
            <w:r w:rsidRPr="00091B91">
              <w:rPr>
                <w:rFonts w:asciiTheme="minorHAnsi" w:hAnsiTheme="minorHAnsi" w:cstheme="minorHAnsi"/>
                <w:sz w:val="20"/>
                <w:szCs w:val="20"/>
              </w:rPr>
              <w:t xml:space="preserve"> </w:t>
            </w:r>
          </w:p>
        </w:tc>
      </w:tr>
      <w:tr w:rsidR="00FD4A05" w:rsidRPr="00091B91" w14:paraId="3EAA0E89" w14:textId="77777777">
        <w:tc>
          <w:tcPr>
            <w:tcW w:w="754" w:type="pct"/>
            <w:vAlign w:val="center"/>
          </w:tcPr>
          <w:p w14:paraId="73D18EB8" w14:textId="77777777" w:rsidR="00FD4A05" w:rsidRPr="00091B91" w:rsidRDefault="00FD4A05" w:rsidP="007264C1">
            <w:pPr>
              <w:spacing w:line="240" w:lineRule="atLeast"/>
              <w:ind w:left="567" w:right="567"/>
              <w:jc w:val="center"/>
              <w:rPr>
                <w:rFonts w:asciiTheme="minorHAnsi" w:hAnsiTheme="minorHAnsi" w:cstheme="minorHAnsi"/>
                <w:sz w:val="20"/>
                <w:szCs w:val="20"/>
              </w:rPr>
            </w:pPr>
          </w:p>
        </w:tc>
        <w:tc>
          <w:tcPr>
            <w:tcW w:w="890" w:type="pct"/>
            <w:vAlign w:val="center"/>
          </w:tcPr>
          <w:p w14:paraId="495D1AE2" w14:textId="77777777" w:rsidR="00FD4A05" w:rsidRPr="00091B91" w:rsidRDefault="00285BE7" w:rsidP="007264C1">
            <w:pPr>
              <w:spacing w:line="240" w:lineRule="atLeast"/>
              <w:ind w:left="567" w:right="567"/>
              <w:jc w:val="center"/>
              <w:rPr>
                <w:rFonts w:asciiTheme="minorHAnsi" w:hAnsiTheme="minorHAnsi" w:cstheme="minorHAnsi"/>
                <w:sz w:val="20"/>
                <w:szCs w:val="20"/>
              </w:rPr>
            </w:pPr>
            <w:r w:rsidRPr="00091B91">
              <w:rPr>
                <w:rFonts w:asciiTheme="minorHAnsi" w:hAnsiTheme="minorHAnsi" w:cstheme="minorHAnsi"/>
                <w:sz w:val="20"/>
                <w:szCs w:val="20"/>
              </w:rPr>
              <w:t xml:space="preserve"> </w:t>
            </w:r>
          </w:p>
        </w:tc>
        <w:tc>
          <w:tcPr>
            <w:tcW w:w="754" w:type="pct"/>
            <w:vAlign w:val="center"/>
          </w:tcPr>
          <w:p w14:paraId="13DD3BA0" w14:textId="77777777" w:rsidR="00FD4A05" w:rsidRPr="00091B91" w:rsidRDefault="00FD4A05" w:rsidP="007264C1">
            <w:pPr>
              <w:spacing w:line="240" w:lineRule="atLeast"/>
              <w:ind w:left="567" w:right="567"/>
              <w:jc w:val="center"/>
              <w:rPr>
                <w:rFonts w:asciiTheme="minorHAnsi" w:hAnsiTheme="minorHAnsi" w:cstheme="minorHAnsi"/>
                <w:sz w:val="20"/>
                <w:szCs w:val="20"/>
              </w:rPr>
            </w:pPr>
          </w:p>
        </w:tc>
        <w:tc>
          <w:tcPr>
            <w:tcW w:w="754" w:type="pct"/>
            <w:vAlign w:val="center"/>
          </w:tcPr>
          <w:p w14:paraId="294535B4" w14:textId="77777777" w:rsidR="00FD4A05" w:rsidRPr="00091B91" w:rsidRDefault="00FD4A05" w:rsidP="007264C1">
            <w:pPr>
              <w:spacing w:line="240" w:lineRule="atLeast"/>
              <w:ind w:left="567" w:right="567"/>
              <w:jc w:val="center"/>
              <w:rPr>
                <w:rFonts w:asciiTheme="minorHAnsi" w:hAnsiTheme="minorHAnsi" w:cstheme="minorHAnsi"/>
                <w:b/>
                <w:bCs/>
                <w:sz w:val="20"/>
                <w:szCs w:val="20"/>
              </w:rPr>
            </w:pPr>
          </w:p>
        </w:tc>
        <w:tc>
          <w:tcPr>
            <w:tcW w:w="1848" w:type="pct"/>
            <w:vAlign w:val="center"/>
          </w:tcPr>
          <w:p w14:paraId="5F2A064B" w14:textId="77777777" w:rsidR="00FD4A05" w:rsidRPr="00091B91" w:rsidRDefault="00FD4A05" w:rsidP="007264C1">
            <w:pPr>
              <w:spacing w:line="240" w:lineRule="atLeast"/>
              <w:ind w:left="567" w:right="567"/>
              <w:jc w:val="center"/>
              <w:rPr>
                <w:rFonts w:asciiTheme="minorHAnsi" w:hAnsiTheme="minorHAnsi" w:cstheme="minorHAnsi"/>
                <w:sz w:val="20"/>
                <w:szCs w:val="20"/>
              </w:rPr>
            </w:pPr>
            <w:r w:rsidRPr="00091B91">
              <w:rPr>
                <w:rFonts w:asciiTheme="minorHAnsi" w:hAnsiTheme="minorHAnsi" w:cstheme="minorHAnsi"/>
                <w:sz w:val="20"/>
                <w:szCs w:val="20"/>
              </w:rPr>
              <w:br/>
            </w:r>
          </w:p>
          <w:p w14:paraId="6A404528" w14:textId="77777777" w:rsidR="00FD4A05" w:rsidRPr="00091B91" w:rsidRDefault="00FD4A05" w:rsidP="007264C1">
            <w:pPr>
              <w:spacing w:line="240" w:lineRule="atLeast"/>
              <w:ind w:left="567" w:right="567"/>
              <w:jc w:val="center"/>
              <w:rPr>
                <w:rFonts w:asciiTheme="minorHAnsi" w:hAnsiTheme="minorHAnsi" w:cstheme="minorHAnsi"/>
                <w:sz w:val="20"/>
                <w:szCs w:val="20"/>
              </w:rPr>
            </w:pPr>
          </w:p>
        </w:tc>
      </w:tr>
      <w:tr w:rsidR="00FD4A05" w:rsidRPr="00091B91" w14:paraId="429A2F01" w14:textId="77777777">
        <w:tc>
          <w:tcPr>
            <w:tcW w:w="754" w:type="pct"/>
          </w:tcPr>
          <w:p w14:paraId="1CFC730A" w14:textId="77777777" w:rsidR="00FD4A05" w:rsidRPr="00091B91" w:rsidRDefault="00FD4A05" w:rsidP="007264C1">
            <w:pPr>
              <w:spacing w:line="240" w:lineRule="atLeast"/>
              <w:ind w:left="567" w:right="567"/>
              <w:jc w:val="both"/>
              <w:rPr>
                <w:rFonts w:asciiTheme="minorHAnsi" w:hAnsiTheme="minorHAnsi" w:cstheme="minorHAnsi"/>
                <w:sz w:val="20"/>
                <w:szCs w:val="20"/>
              </w:rPr>
            </w:pPr>
          </w:p>
        </w:tc>
        <w:tc>
          <w:tcPr>
            <w:tcW w:w="890" w:type="pct"/>
            <w:vAlign w:val="center"/>
          </w:tcPr>
          <w:p w14:paraId="1BD6153C" w14:textId="77777777" w:rsidR="00FD4A05" w:rsidRPr="00091B91" w:rsidRDefault="00285BE7" w:rsidP="007264C1">
            <w:pPr>
              <w:spacing w:line="240" w:lineRule="atLeast"/>
              <w:ind w:left="567" w:right="567"/>
              <w:jc w:val="both"/>
              <w:rPr>
                <w:rFonts w:asciiTheme="minorHAnsi" w:hAnsiTheme="minorHAnsi" w:cstheme="minorHAnsi"/>
                <w:sz w:val="20"/>
                <w:szCs w:val="20"/>
              </w:rPr>
            </w:pPr>
            <w:r w:rsidRPr="00091B91">
              <w:rPr>
                <w:rFonts w:asciiTheme="minorHAnsi" w:hAnsiTheme="minorHAnsi" w:cstheme="minorHAnsi"/>
                <w:sz w:val="20"/>
                <w:szCs w:val="20"/>
              </w:rPr>
              <w:t xml:space="preserve"> </w:t>
            </w:r>
          </w:p>
        </w:tc>
        <w:tc>
          <w:tcPr>
            <w:tcW w:w="754" w:type="pct"/>
          </w:tcPr>
          <w:p w14:paraId="7EF96706" w14:textId="77777777" w:rsidR="00FD4A05" w:rsidRPr="00091B91" w:rsidRDefault="00FD4A05" w:rsidP="007264C1">
            <w:pPr>
              <w:spacing w:line="240" w:lineRule="atLeast"/>
              <w:ind w:left="567" w:right="567"/>
              <w:jc w:val="both"/>
              <w:rPr>
                <w:rFonts w:asciiTheme="minorHAnsi" w:hAnsiTheme="minorHAnsi" w:cstheme="minorHAnsi"/>
                <w:sz w:val="20"/>
                <w:szCs w:val="20"/>
              </w:rPr>
            </w:pPr>
            <w:r w:rsidRPr="00091B91">
              <w:rPr>
                <w:rFonts w:asciiTheme="minorHAnsi" w:hAnsiTheme="minorHAnsi" w:cstheme="minorHAnsi"/>
                <w:sz w:val="20"/>
                <w:szCs w:val="20"/>
              </w:rPr>
              <w:t>.</w:t>
            </w:r>
          </w:p>
        </w:tc>
        <w:tc>
          <w:tcPr>
            <w:tcW w:w="754" w:type="pct"/>
          </w:tcPr>
          <w:p w14:paraId="40F25547" w14:textId="77777777" w:rsidR="00FD4A05" w:rsidRPr="00091B91" w:rsidRDefault="00FD4A05" w:rsidP="007264C1">
            <w:pPr>
              <w:spacing w:line="240" w:lineRule="atLeast"/>
              <w:ind w:left="567" w:right="567"/>
              <w:jc w:val="both"/>
              <w:rPr>
                <w:rFonts w:asciiTheme="minorHAnsi" w:hAnsiTheme="minorHAnsi" w:cstheme="minorHAnsi"/>
                <w:sz w:val="20"/>
                <w:szCs w:val="20"/>
              </w:rPr>
            </w:pPr>
          </w:p>
        </w:tc>
        <w:tc>
          <w:tcPr>
            <w:tcW w:w="1848" w:type="pct"/>
          </w:tcPr>
          <w:p w14:paraId="2BBE67A0" w14:textId="77777777" w:rsidR="00FD4A05" w:rsidRPr="00091B91" w:rsidRDefault="00FD4A05" w:rsidP="007264C1">
            <w:pPr>
              <w:spacing w:line="240" w:lineRule="atLeast"/>
              <w:ind w:left="567" w:right="567"/>
              <w:jc w:val="both"/>
              <w:rPr>
                <w:rFonts w:asciiTheme="minorHAnsi" w:hAnsiTheme="minorHAnsi" w:cstheme="minorHAnsi"/>
                <w:sz w:val="20"/>
                <w:szCs w:val="20"/>
              </w:rPr>
            </w:pPr>
          </w:p>
        </w:tc>
      </w:tr>
    </w:tbl>
    <w:p w14:paraId="300A16F3" w14:textId="77777777" w:rsidR="00FD4A05" w:rsidRPr="00091B91" w:rsidRDefault="00FD4A05" w:rsidP="007264C1">
      <w:pPr>
        <w:spacing w:line="240" w:lineRule="atLeast"/>
        <w:ind w:left="567" w:right="567"/>
        <w:jc w:val="both"/>
        <w:rPr>
          <w:rFonts w:asciiTheme="minorHAnsi" w:hAnsiTheme="minorHAnsi" w:cstheme="minorHAnsi"/>
          <w:sz w:val="20"/>
          <w:szCs w:val="20"/>
          <w:highlight w:val="yellow"/>
        </w:rPr>
      </w:pPr>
    </w:p>
    <w:p w14:paraId="0E1F3D19" w14:textId="77777777" w:rsidR="00BB0697" w:rsidRPr="00091B91" w:rsidRDefault="00BB0697" w:rsidP="007264C1">
      <w:pPr>
        <w:spacing w:line="240" w:lineRule="atLeast"/>
        <w:ind w:left="567" w:right="567"/>
        <w:jc w:val="both"/>
        <w:rPr>
          <w:rFonts w:asciiTheme="minorHAnsi" w:hAnsiTheme="minorHAnsi" w:cstheme="minorHAnsi"/>
          <w:sz w:val="20"/>
          <w:szCs w:val="20"/>
          <w:highlight w:val="yellow"/>
        </w:rPr>
      </w:pPr>
    </w:p>
    <w:p w14:paraId="5F77B33C" w14:textId="77777777" w:rsidR="00FD4A05" w:rsidRPr="00091B91" w:rsidRDefault="00FD4A05" w:rsidP="007264C1">
      <w:pPr>
        <w:spacing w:line="240" w:lineRule="atLeast"/>
        <w:ind w:left="567" w:right="567"/>
        <w:jc w:val="both"/>
        <w:rPr>
          <w:rFonts w:asciiTheme="minorHAnsi" w:hAnsiTheme="minorHAnsi" w:cstheme="minorHAnsi"/>
          <w:sz w:val="20"/>
          <w:szCs w:val="20"/>
        </w:rPr>
      </w:pPr>
      <w:r w:rsidRPr="00091B91">
        <w:rPr>
          <w:rFonts w:asciiTheme="minorHAnsi" w:hAnsiTheme="minorHAnsi" w:cstheme="minorHAnsi"/>
          <w:sz w:val="20"/>
          <w:szCs w:val="20"/>
        </w:rPr>
        <w:t>Le eventuali variazioni ai dati sopra elencati saranno tempestivamente comunicate al Soggetto attuatore.</w:t>
      </w:r>
    </w:p>
    <w:p w14:paraId="0E23E5C2" w14:textId="77777777" w:rsidR="00BB0697" w:rsidRPr="00091B91" w:rsidRDefault="00BB0697" w:rsidP="007264C1">
      <w:pPr>
        <w:spacing w:after="0" w:line="240" w:lineRule="atLeast"/>
        <w:ind w:left="567" w:right="567"/>
        <w:jc w:val="center"/>
        <w:rPr>
          <w:rFonts w:asciiTheme="minorHAnsi" w:hAnsiTheme="minorHAnsi" w:cstheme="minorHAnsi"/>
          <w:b/>
          <w:bCs/>
          <w:sz w:val="20"/>
          <w:szCs w:val="20"/>
        </w:rPr>
      </w:pPr>
    </w:p>
    <w:p w14:paraId="1231F89B" w14:textId="26256170" w:rsidR="00FD4A05" w:rsidRPr="00091B91" w:rsidRDefault="00B427EF"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 xml:space="preserve">Art. </w:t>
      </w:r>
      <w:r w:rsidR="00357C96" w:rsidRPr="00091B91">
        <w:rPr>
          <w:rFonts w:asciiTheme="minorHAnsi" w:hAnsiTheme="minorHAnsi" w:cstheme="minorHAnsi"/>
          <w:b/>
          <w:bCs/>
          <w:sz w:val="20"/>
          <w:szCs w:val="20"/>
        </w:rPr>
        <w:t>2</w:t>
      </w:r>
      <w:r w:rsidR="006618E2">
        <w:rPr>
          <w:rFonts w:asciiTheme="minorHAnsi" w:hAnsiTheme="minorHAnsi" w:cstheme="minorHAnsi"/>
          <w:b/>
          <w:bCs/>
          <w:sz w:val="20"/>
          <w:szCs w:val="20"/>
        </w:rPr>
        <w:t>7</w:t>
      </w:r>
    </w:p>
    <w:p w14:paraId="221AFD78"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r w:rsidRPr="00091B91">
        <w:rPr>
          <w:rFonts w:asciiTheme="minorHAnsi" w:hAnsiTheme="minorHAnsi" w:cstheme="minorHAnsi"/>
          <w:b/>
          <w:bCs/>
          <w:sz w:val="20"/>
          <w:szCs w:val="20"/>
        </w:rPr>
        <w:t>Allegati</w:t>
      </w:r>
    </w:p>
    <w:p w14:paraId="007AB00D" w14:textId="77777777" w:rsidR="00FD4A05" w:rsidRPr="00091B91" w:rsidRDefault="00FD4A05" w:rsidP="007264C1">
      <w:pPr>
        <w:spacing w:after="0" w:line="240" w:lineRule="atLeast"/>
        <w:ind w:left="567" w:right="567"/>
        <w:jc w:val="center"/>
        <w:rPr>
          <w:rFonts w:asciiTheme="minorHAnsi" w:hAnsiTheme="minorHAnsi" w:cstheme="minorHAnsi"/>
          <w:b/>
          <w:bCs/>
          <w:sz w:val="20"/>
          <w:szCs w:val="20"/>
        </w:rPr>
      </w:pPr>
    </w:p>
    <w:p w14:paraId="7DC092D3" w14:textId="6901F72A" w:rsidR="00FD4A05" w:rsidRPr="008D1517" w:rsidRDefault="00FD4A05" w:rsidP="007264C1">
      <w:pPr>
        <w:spacing w:line="240" w:lineRule="atLeast"/>
        <w:ind w:left="567" w:right="567"/>
        <w:jc w:val="both"/>
        <w:rPr>
          <w:rFonts w:asciiTheme="minorHAnsi" w:hAnsiTheme="minorHAnsi" w:cstheme="minorHAnsi"/>
          <w:sz w:val="20"/>
          <w:szCs w:val="20"/>
        </w:rPr>
      </w:pPr>
      <w:r w:rsidRPr="008D1517">
        <w:rPr>
          <w:rFonts w:asciiTheme="minorHAnsi" w:hAnsiTheme="minorHAnsi" w:cstheme="minorHAnsi"/>
          <w:sz w:val="20"/>
          <w:szCs w:val="20"/>
        </w:rPr>
        <w:t xml:space="preserve">• Allegato </w:t>
      </w:r>
      <w:r w:rsidR="00E10798" w:rsidRPr="008D1517">
        <w:rPr>
          <w:rFonts w:asciiTheme="minorHAnsi" w:hAnsiTheme="minorHAnsi" w:cstheme="minorHAnsi"/>
          <w:sz w:val="20"/>
          <w:szCs w:val="20"/>
        </w:rPr>
        <w:t>C_</w:t>
      </w:r>
      <w:r w:rsidRPr="008D1517">
        <w:rPr>
          <w:rFonts w:asciiTheme="minorHAnsi" w:hAnsiTheme="minorHAnsi" w:cstheme="minorHAnsi"/>
          <w:sz w:val="20"/>
          <w:szCs w:val="20"/>
        </w:rPr>
        <w:t>1</w:t>
      </w:r>
      <w:r w:rsidR="00E10798" w:rsidRPr="008D1517">
        <w:rPr>
          <w:rFonts w:asciiTheme="minorHAnsi" w:hAnsiTheme="minorHAnsi" w:cstheme="minorHAnsi"/>
          <w:sz w:val="20"/>
          <w:szCs w:val="20"/>
        </w:rPr>
        <w:t xml:space="preserve"> </w:t>
      </w:r>
      <w:r w:rsidRPr="008D1517">
        <w:rPr>
          <w:rFonts w:asciiTheme="minorHAnsi" w:hAnsiTheme="minorHAnsi" w:cstheme="minorHAnsi"/>
          <w:sz w:val="20"/>
          <w:szCs w:val="20"/>
        </w:rPr>
        <w:t>M</w:t>
      </w:r>
      <w:r w:rsidR="00696C79" w:rsidRPr="008D1517">
        <w:rPr>
          <w:rFonts w:asciiTheme="minorHAnsi" w:hAnsiTheme="minorHAnsi" w:cstheme="minorHAnsi"/>
          <w:sz w:val="20"/>
          <w:szCs w:val="20"/>
        </w:rPr>
        <w:t xml:space="preserve">odello richiesta anticipazione </w:t>
      </w:r>
    </w:p>
    <w:p w14:paraId="5FCD9A05" w14:textId="12F84D47" w:rsidR="00FD4A05" w:rsidRPr="008D1517" w:rsidRDefault="00FD4A05" w:rsidP="007264C1">
      <w:pPr>
        <w:spacing w:line="240" w:lineRule="atLeast"/>
        <w:ind w:left="567" w:right="567"/>
        <w:jc w:val="both"/>
        <w:rPr>
          <w:rFonts w:asciiTheme="minorHAnsi" w:hAnsiTheme="minorHAnsi" w:cstheme="minorHAnsi"/>
          <w:sz w:val="20"/>
          <w:szCs w:val="20"/>
        </w:rPr>
      </w:pPr>
      <w:r w:rsidRPr="008D1517">
        <w:rPr>
          <w:rFonts w:asciiTheme="minorHAnsi" w:hAnsiTheme="minorHAnsi" w:cstheme="minorHAnsi"/>
          <w:sz w:val="20"/>
          <w:szCs w:val="20"/>
        </w:rPr>
        <w:t xml:space="preserve">• Allegato </w:t>
      </w:r>
      <w:r w:rsidR="00E10798" w:rsidRPr="008D1517">
        <w:rPr>
          <w:rFonts w:asciiTheme="minorHAnsi" w:hAnsiTheme="minorHAnsi" w:cstheme="minorHAnsi"/>
          <w:sz w:val="20"/>
          <w:szCs w:val="20"/>
        </w:rPr>
        <w:t>C_</w:t>
      </w:r>
      <w:r w:rsidRPr="008D1517">
        <w:rPr>
          <w:rFonts w:asciiTheme="minorHAnsi" w:hAnsiTheme="minorHAnsi" w:cstheme="minorHAnsi"/>
          <w:sz w:val="20"/>
          <w:szCs w:val="20"/>
        </w:rPr>
        <w:t>2</w:t>
      </w:r>
      <w:r w:rsidR="00E10798" w:rsidRPr="008D1517">
        <w:rPr>
          <w:rFonts w:asciiTheme="minorHAnsi" w:hAnsiTheme="minorHAnsi" w:cstheme="minorHAnsi"/>
          <w:sz w:val="20"/>
          <w:szCs w:val="20"/>
        </w:rPr>
        <w:t xml:space="preserve"> </w:t>
      </w:r>
      <w:r w:rsidRPr="008D1517">
        <w:rPr>
          <w:rFonts w:asciiTheme="minorHAnsi" w:hAnsiTheme="minorHAnsi" w:cstheme="minorHAnsi"/>
          <w:sz w:val="20"/>
          <w:szCs w:val="20"/>
        </w:rPr>
        <w:t>Modello</w:t>
      </w:r>
      <w:r w:rsidR="00923310" w:rsidRPr="008D1517">
        <w:rPr>
          <w:rFonts w:asciiTheme="minorHAnsi" w:hAnsiTheme="minorHAnsi" w:cstheme="minorHAnsi"/>
          <w:sz w:val="20"/>
          <w:szCs w:val="20"/>
        </w:rPr>
        <w:t xml:space="preserve"> richiesta erogazioni parziali </w:t>
      </w:r>
      <w:r w:rsidR="00696C79" w:rsidRPr="008D1517">
        <w:rPr>
          <w:rFonts w:asciiTheme="minorHAnsi" w:hAnsiTheme="minorHAnsi" w:cstheme="minorHAnsi"/>
          <w:sz w:val="20"/>
          <w:szCs w:val="20"/>
        </w:rPr>
        <w:t xml:space="preserve"> </w:t>
      </w:r>
    </w:p>
    <w:p w14:paraId="6D9A9073" w14:textId="7BDB614E" w:rsidR="00FD4A05" w:rsidRPr="008D1517" w:rsidRDefault="00FD4A05" w:rsidP="007264C1">
      <w:pPr>
        <w:spacing w:line="240" w:lineRule="atLeast"/>
        <w:ind w:left="567" w:right="567"/>
        <w:jc w:val="both"/>
        <w:rPr>
          <w:rFonts w:asciiTheme="minorHAnsi" w:hAnsiTheme="minorHAnsi" w:cstheme="minorHAnsi"/>
          <w:sz w:val="20"/>
          <w:szCs w:val="20"/>
        </w:rPr>
      </w:pPr>
      <w:r w:rsidRPr="008D1517">
        <w:rPr>
          <w:rFonts w:asciiTheme="minorHAnsi" w:hAnsiTheme="minorHAnsi" w:cstheme="minorHAnsi"/>
          <w:sz w:val="20"/>
          <w:szCs w:val="20"/>
        </w:rPr>
        <w:t xml:space="preserve">• Allegato </w:t>
      </w:r>
      <w:r w:rsidR="00FF44F7" w:rsidRPr="008D1517">
        <w:rPr>
          <w:rFonts w:asciiTheme="minorHAnsi" w:hAnsiTheme="minorHAnsi" w:cstheme="minorHAnsi"/>
          <w:sz w:val="20"/>
          <w:szCs w:val="20"/>
        </w:rPr>
        <w:t>C_</w:t>
      </w:r>
      <w:r w:rsidRPr="008D1517">
        <w:rPr>
          <w:rFonts w:asciiTheme="minorHAnsi" w:hAnsiTheme="minorHAnsi" w:cstheme="minorHAnsi"/>
          <w:sz w:val="20"/>
          <w:szCs w:val="20"/>
        </w:rPr>
        <w:t xml:space="preserve">3 Scheda di rendicontazione della spesa liquidata/quietanzata </w:t>
      </w:r>
      <w:r w:rsidR="00696C79" w:rsidRPr="008D1517">
        <w:rPr>
          <w:rFonts w:asciiTheme="minorHAnsi" w:hAnsiTheme="minorHAnsi" w:cstheme="minorHAnsi"/>
          <w:sz w:val="20"/>
          <w:szCs w:val="20"/>
        </w:rPr>
        <w:t xml:space="preserve"> </w:t>
      </w:r>
    </w:p>
    <w:p w14:paraId="5DA4756D" w14:textId="5AB95656" w:rsidR="00FD4A05" w:rsidRPr="00091B91" w:rsidRDefault="00FD4A05" w:rsidP="007264C1">
      <w:pPr>
        <w:spacing w:line="240" w:lineRule="atLeast"/>
        <w:ind w:left="567" w:right="567"/>
        <w:jc w:val="both"/>
        <w:rPr>
          <w:rFonts w:asciiTheme="minorHAnsi" w:hAnsiTheme="minorHAnsi" w:cstheme="minorHAnsi"/>
          <w:sz w:val="20"/>
          <w:szCs w:val="20"/>
        </w:rPr>
      </w:pPr>
      <w:r w:rsidRPr="008D1517">
        <w:rPr>
          <w:rFonts w:asciiTheme="minorHAnsi" w:hAnsiTheme="minorHAnsi" w:cstheme="minorHAnsi"/>
          <w:sz w:val="20"/>
          <w:szCs w:val="20"/>
        </w:rPr>
        <w:t xml:space="preserve">• Allegato </w:t>
      </w:r>
      <w:r w:rsidR="00FF44F7" w:rsidRPr="008D1517">
        <w:rPr>
          <w:rFonts w:asciiTheme="minorHAnsi" w:hAnsiTheme="minorHAnsi" w:cstheme="minorHAnsi"/>
          <w:sz w:val="20"/>
          <w:szCs w:val="20"/>
        </w:rPr>
        <w:t>C_</w:t>
      </w:r>
      <w:r w:rsidRPr="008D1517">
        <w:rPr>
          <w:rFonts w:asciiTheme="minorHAnsi" w:hAnsiTheme="minorHAnsi" w:cstheme="minorHAnsi"/>
          <w:sz w:val="20"/>
          <w:szCs w:val="20"/>
        </w:rPr>
        <w:t>4 Modello richiesta saldo</w:t>
      </w:r>
      <w:r w:rsidRPr="00091B91">
        <w:rPr>
          <w:rFonts w:asciiTheme="minorHAnsi" w:hAnsiTheme="minorHAnsi" w:cstheme="minorHAnsi"/>
          <w:sz w:val="20"/>
          <w:szCs w:val="20"/>
        </w:rPr>
        <w:t xml:space="preserve"> </w:t>
      </w:r>
      <w:r w:rsidR="00696C79" w:rsidRPr="00091B91">
        <w:rPr>
          <w:rFonts w:asciiTheme="minorHAnsi" w:hAnsiTheme="minorHAnsi" w:cstheme="minorHAnsi"/>
          <w:sz w:val="20"/>
          <w:szCs w:val="20"/>
        </w:rPr>
        <w:t xml:space="preserve"> </w:t>
      </w:r>
    </w:p>
    <w:p w14:paraId="57739640" w14:textId="77777777" w:rsidR="00FD4A05" w:rsidRPr="00091B91" w:rsidRDefault="00FD4A05" w:rsidP="00085D9B">
      <w:pPr>
        <w:spacing w:line="240" w:lineRule="atLeast"/>
        <w:ind w:right="567"/>
        <w:jc w:val="both"/>
        <w:rPr>
          <w:rFonts w:asciiTheme="minorHAnsi" w:hAnsiTheme="minorHAnsi" w:cstheme="minorHAnsi"/>
          <w:sz w:val="20"/>
          <w:szCs w:val="20"/>
        </w:rPr>
      </w:pPr>
    </w:p>
    <w:p w14:paraId="0857F9F5" w14:textId="77777777" w:rsidR="00FD4A05" w:rsidRPr="00091B91" w:rsidRDefault="00FD4A05" w:rsidP="007264C1">
      <w:pPr>
        <w:spacing w:line="240" w:lineRule="atLeast"/>
        <w:ind w:left="567" w:right="567"/>
        <w:jc w:val="both"/>
        <w:rPr>
          <w:rFonts w:asciiTheme="minorHAnsi" w:hAnsiTheme="minorHAnsi" w:cstheme="minorHAnsi"/>
          <w:sz w:val="20"/>
          <w:szCs w:val="20"/>
        </w:rPr>
      </w:pPr>
      <w:r w:rsidRPr="00091B91">
        <w:rPr>
          <w:rFonts w:asciiTheme="minorHAnsi" w:hAnsiTheme="minorHAnsi" w:cstheme="minorHAnsi"/>
          <w:sz w:val="20"/>
          <w:szCs w:val="20"/>
        </w:rPr>
        <w:t>Campobasso ............................</w:t>
      </w:r>
    </w:p>
    <w:p w14:paraId="321CE447" w14:textId="077F00A9" w:rsidR="00FD4A05" w:rsidRPr="00091B91" w:rsidRDefault="00FD4A05" w:rsidP="007264C1">
      <w:pPr>
        <w:spacing w:line="240" w:lineRule="atLeast"/>
        <w:ind w:left="567" w:right="567" w:firstLine="708"/>
        <w:jc w:val="both"/>
        <w:rPr>
          <w:rFonts w:asciiTheme="minorHAnsi" w:hAnsiTheme="minorHAnsi" w:cstheme="minorHAnsi"/>
          <w:sz w:val="20"/>
          <w:szCs w:val="20"/>
        </w:rPr>
      </w:pPr>
      <w:r w:rsidRPr="00091B91">
        <w:rPr>
          <w:rFonts w:asciiTheme="minorHAnsi" w:hAnsiTheme="minorHAnsi" w:cstheme="minorHAnsi"/>
          <w:sz w:val="20"/>
          <w:szCs w:val="20"/>
        </w:rPr>
        <w:t xml:space="preserve"> </w:t>
      </w:r>
      <w:r w:rsidR="009F3A3E" w:rsidRPr="00091B91">
        <w:rPr>
          <w:rFonts w:asciiTheme="minorHAnsi" w:hAnsiTheme="minorHAnsi" w:cstheme="minorHAnsi"/>
          <w:sz w:val="20"/>
          <w:szCs w:val="20"/>
        </w:rPr>
        <w:tab/>
      </w:r>
      <w:r w:rsidR="009F3A3E" w:rsidRPr="00091B91">
        <w:rPr>
          <w:rFonts w:asciiTheme="minorHAnsi" w:hAnsiTheme="minorHAnsi" w:cstheme="minorHAnsi"/>
          <w:sz w:val="20"/>
          <w:szCs w:val="20"/>
        </w:rPr>
        <w:tab/>
      </w:r>
      <w:r w:rsidR="009F3A3E" w:rsidRPr="00091B91">
        <w:rPr>
          <w:rFonts w:asciiTheme="minorHAnsi" w:hAnsiTheme="minorHAnsi" w:cstheme="minorHAnsi"/>
          <w:sz w:val="20"/>
          <w:szCs w:val="20"/>
        </w:rPr>
        <w:tab/>
      </w:r>
      <w:r w:rsidR="009F3A3E" w:rsidRPr="00091B91">
        <w:rPr>
          <w:rFonts w:asciiTheme="minorHAnsi" w:hAnsiTheme="minorHAnsi" w:cstheme="minorHAnsi"/>
          <w:sz w:val="20"/>
          <w:szCs w:val="20"/>
        </w:rPr>
        <w:tab/>
      </w:r>
      <w:r w:rsidR="009F3A3E" w:rsidRPr="00091B91">
        <w:rPr>
          <w:rFonts w:asciiTheme="minorHAnsi" w:hAnsiTheme="minorHAnsi" w:cstheme="minorHAnsi"/>
          <w:sz w:val="20"/>
          <w:szCs w:val="20"/>
        </w:rPr>
        <w:tab/>
      </w:r>
      <w:r w:rsidR="009F3A3E" w:rsidRPr="00091B91">
        <w:rPr>
          <w:rFonts w:asciiTheme="minorHAnsi" w:hAnsiTheme="minorHAnsi" w:cstheme="minorHAnsi"/>
          <w:sz w:val="20"/>
          <w:szCs w:val="20"/>
        </w:rPr>
        <w:tab/>
      </w:r>
      <w:r w:rsidR="009F3A3E" w:rsidRPr="00091B91">
        <w:rPr>
          <w:rFonts w:asciiTheme="minorHAnsi" w:hAnsiTheme="minorHAnsi" w:cstheme="minorHAnsi"/>
          <w:sz w:val="20"/>
          <w:szCs w:val="20"/>
        </w:rPr>
        <w:tab/>
      </w:r>
      <w:r w:rsidRPr="00091B91">
        <w:rPr>
          <w:rFonts w:asciiTheme="minorHAnsi" w:hAnsiTheme="minorHAnsi" w:cstheme="minorHAnsi"/>
          <w:sz w:val="20"/>
          <w:szCs w:val="20"/>
        </w:rPr>
        <w:t xml:space="preserve"> </w:t>
      </w:r>
      <w:r w:rsidR="009F3A3E" w:rsidRPr="00091B91">
        <w:rPr>
          <w:rFonts w:asciiTheme="minorHAnsi" w:hAnsiTheme="minorHAnsi" w:cstheme="minorHAnsi"/>
          <w:sz w:val="20"/>
          <w:szCs w:val="20"/>
        </w:rPr>
        <w:tab/>
      </w:r>
      <w:r w:rsidR="009F3A3E" w:rsidRPr="00091B91">
        <w:rPr>
          <w:rFonts w:asciiTheme="minorHAnsi" w:hAnsiTheme="minorHAnsi" w:cstheme="minorHAnsi"/>
          <w:sz w:val="20"/>
          <w:szCs w:val="20"/>
        </w:rPr>
        <w:tab/>
      </w:r>
      <w:r w:rsidRPr="00091B91">
        <w:rPr>
          <w:rFonts w:asciiTheme="minorHAnsi" w:hAnsiTheme="minorHAnsi" w:cstheme="minorHAnsi"/>
          <w:sz w:val="20"/>
          <w:szCs w:val="20"/>
        </w:rPr>
        <w:t xml:space="preserve"> per accettazione</w:t>
      </w:r>
    </w:p>
    <w:p w14:paraId="196E3B15" w14:textId="318BF4A6" w:rsidR="00FD4A05" w:rsidRPr="00091B91" w:rsidRDefault="00FD4A05" w:rsidP="009F3A3E">
      <w:pPr>
        <w:spacing w:line="240" w:lineRule="atLeast"/>
        <w:ind w:right="567"/>
        <w:jc w:val="both"/>
        <w:rPr>
          <w:rFonts w:asciiTheme="minorHAnsi" w:hAnsiTheme="minorHAnsi" w:cstheme="minorHAnsi"/>
          <w:sz w:val="20"/>
          <w:szCs w:val="20"/>
        </w:rPr>
      </w:pPr>
      <w:r w:rsidRPr="00091B91">
        <w:rPr>
          <w:rFonts w:asciiTheme="minorHAnsi" w:hAnsiTheme="minorHAnsi" w:cstheme="minorHAnsi"/>
          <w:sz w:val="20"/>
          <w:szCs w:val="20"/>
        </w:rPr>
        <w:t xml:space="preserve"> IL DIRETTORE </w:t>
      </w:r>
      <w:r w:rsidR="009F3A3E" w:rsidRPr="00091B91">
        <w:rPr>
          <w:rFonts w:asciiTheme="minorHAnsi" w:hAnsiTheme="minorHAnsi" w:cstheme="minorHAnsi"/>
          <w:sz w:val="20"/>
          <w:szCs w:val="20"/>
        </w:rPr>
        <w:t>DEL SERVIZIO____/</w:t>
      </w:r>
      <w:r w:rsidR="00285BE7" w:rsidRPr="00091B91">
        <w:rPr>
          <w:rFonts w:asciiTheme="minorHAnsi" w:hAnsiTheme="minorHAnsi" w:cstheme="minorHAnsi"/>
          <w:sz w:val="20"/>
          <w:szCs w:val="20"/>
        </w:rPr>
        <w:t xml:space="preserve"> DIPARTIMENTO</w:t>
      </w:r>
      <w:r w:rsidR="009F3A3E" w:rsidRPr="00091B91">
        <w:rPr>
          <w:rFonts w:asciiTheme="minorHAnsi" w:hAnsiTheme="minorHAnsi" w:cstheme="minorHAnsi"/>
          <w:sz w:val="20"/>
          <w:szCs w:val="20"/>
        </w:rPr>
        <w:t>________</w:t>
      </w:r>
      <w:r w:rsidR="00285BE7" w:rsidRPr="00091B91">
        <w:rPr>
          <w:rFonts w:asciiTheme="minorHAnsi" w:hAnsiTheme="minorHAnsi" w:cstheme="minorHAnsi"/>
          <w:sz w:val="20"/>
          <w:szCs w:val="20"/>
        </w:rPr>
        <w:t xml:space="preserve"> </w:t>
      </w:r>
      <w:r w:rsidR="00285BE7" w:rsidRPr="00091B91">
        <w:rPr>
          <w:rFonts w:asciiTheme="minorHAnsi" w:hAnsiTheme="minorHAnsi" w:cstheme="minorHAnsi"/>
          <w:sz w:val="20"/>
          <w:szCs w:val="20"/>
        </w:rPr>
        <w:tab/>
      </w:r>
      <w:r w:rsidR="00285BE7" w:rsidRPr="00091B91">
        <w:rPr>
          <w:rFonts w:asciiTheme="minorHAnsi" w:hAnsiTheme="minorHAnsi" w:cstheme="minorHAnsi"/>
          <w:sz w:val="20"/>
          <w:szCs w:val="20"/>
        </w:rPr>
        <w:tab/>
      </w:r>
      <w:r w:rsidR="00285BE7" w:rsidRPr="00091B91">
        <w:rPr>
          <w:rFonts w:asciiTheme="minorHAnsi" w:hAnsiTheme="minorHAnsi" w:cstheme="minorHAnsi"/>
          <w:sz w:val="20"/>
          <w:szCs w:val="20"/>
        </w:rPr>
        <w:tab/>
        <w:t xml:space="preserve">    </w:t>
      </w:r>
      <w:r w:rsidRPr="00091B91">
        <w:rPr>
          <w:rFonts w:asciiTheme="minorHAnsi" w:hAnsiTheme="minorHAnsi" w:cstheme="minorHAnsi"/>
          <w:sz w:val="20"/>
          <w:szCs w:val="20"/>
        </w:rPr>
        <w:t xml:space="preserve">  IL</w:t>
      </w:r>
      <w:r w:rsidR="008D1517">
        <w:rPr>
          <w:rFonts w:asciiTheme="minorHAnsi" w:hAnsiTheme="minorHAnsi" w:cstheme="minorHAnsi"/>
          <w:strike/>
          <w:sz w:val="20"/>
          <w:szCs w:val="20"/>
        </w:rPr>
        <w:t xml:space="preserve"> </w:t>
      </w:r>
      <w:r w:rsidR="00885ADF" w:rsidRPr="00091B91">
        <w:rPr>
          <w:rFonts w:asciiTheme="minorHAnsi" w:hAnsiTheme="minorHAnsi" w:cstheme="minorHAnsi"/>
          <w:sz w:val="20"/>
          <w:szCs w:val="20"/>
        </w:rPr>
        <w:t>SOGGETTO ATTUATORE</w:t>
      </w:r>
    </w:p>
    <w:p w14:paraId="34DD4C74" w14:textId="70CE8F69" w:rsidR="00FD4A05" w:rsidRPr="00091B91" w:rsidRDefault="00FD4A05" w:rsidP="007264C1">
      <w:pPr>
        <w:spacing w:line="240" w:lineRule="atLeast"/>
        <w:ind w:left="567" w:right="567"/>
        <w:jc w:val="both"/>
        <w:rPr>
          <w:rFonts w:asciiTheme="minorHAnsi" w:hAnsiTheme="minorHAnsi" w:cstheme="minorHAnsi"/>
          <w:sz w:val="20"/>
          <w:szCs w:val="20"/>
        </w:rPr>
      </w:pPr>
      <w:r w:rsidRPr="00091B91">
        <w:rPr>
          <w:rFonts w:asciiTheme="minorHAnsi" w:hAnsiTheme="minorHAnsi" w:cstheme="minorHAnsi"/>
          <w:sz w:val="20"/>
          <w:szCs w:val="20"/>
        </w:rPr>
        <w:t xml:space="preserve">      DELLA GIUNTA REGIONALE </w:t>
      </w:r>
      <w:r w:rsidRPr="00091B91">
        <w:rPr>
          <w:rFonts w:asciiTheme="minorHAnsi" w:hAnsiTheme="minorHAnsi" w:cstheme="minorHAnsi"/>
          <w:sz w:val="20"/>
          <w:szCs w:val="20"/>
        </w:rPr>
        <w:tab/>
      </w:r>
      <w:r w:rsidRPr="00091B91">
        <w:rPr>
          <w:rFonts w:asciiTheme="minorHAnsi" w:hAnsiTheme="minorHAnsi" w:cstheme="minorHAnsi"/>
          <w:sz w:val="20"/>
          <w:szCs w:val="20"/>
        </w:rPr>
        <w:tab/>
      </w:r>
      <w:r w:rsidRPr="00091B91">
        <w:rPr>
          <w:rFonts w:asciiTheme="minorHAnsi" w:hAnsiTheme="minorHAnsi" w:cstheme="minorHAnsi"/>
          <w:sz w:val="20"/>
          <w:szCs w:val="20"/>
        </w:rPr>
        <w:tab/>
      </w:r>
      <w:r w:rsidRPr="00091B91">
        <w:rPr>
          <w:rFonts w:asciiTheme="minorHAnsi" w:hAnsiTheme="minorHAnsi" w:cstheme="minorHAnsi"/>
          <w:sz w:val="20"/>
          <w:szCs w:val="20"/>
        </w:rPr>
        <w:tab/>
      </w:r>
      <w:r w:rsidRPr="00091B91">
        <w:rPr>
          <w:rFonts w:asciiTheme="minorHAnsi" w:hAnsiTheme="minorHAnsi" w:cstheme="minorHAnsi"/>
          <w:sz w:val="20"/>
          <w:szCs w:val="20"/>
        </w:rPr>
        <w:tab/>
      </w:r>
    </w:p>
    <w:p w14:paraId="28CABDFB" w14:textId="3B85D2AE" w:rsidR="00FD4A05" w:rsidRPr="00091B91" w:rsidRDefault="00FD4A05" w:rsidP="007264C1">
      <w:pPr>
        <w:spacing w:line="240" w:lineRule="atLeast"/>
        <w:ind w:left="567" w:right="567"/>
        <w:jc w:val="both"/>
        <w:rPr>
          <w:rFonts w:asciiTheme="minorHAnsi" w:hAnsiTheme="minorHAnsi" w:cstheme="minorHAnsi"/>
          <w:sz w:val="20"/>
          <w:szCs w:val="20"/>
        </w:rPr>
      </w:pPr>
      <w:r w:rsidRPr="00091B91">
        <w:rPr>
          <w:rFonts w:asciiTheme="minorHAnsi" w:hAnsiTheme="minorHAnsi" w:cstheme="minorHAnsi"/>
          <w:sz w:val="20"/>
          <w:szCs w:val="20"/>
        </w:rPr>
        <w:lastRenderedPageBreak/>
        <w:t xml:space="preserve">…………………………………………………….                         </w:t>
      </w:r>
      <w:r w:rsidR="003A79D7" w:rsidRPr="00091B91">
        <w:rPr>
          <w:rFonts w:asciiTheme="minorHAnsi" w:hAnsiTheme="minorHAnsi" w:cstheme="minorHAnsi"/>
          <w:sz w:val="20"/>
          <w:szCs w:val="20"/>
        </w:rPr>
        <w:t xml:space="preserve">                         </w:t>
      </w:r>
      <w:r w:rsidR="00885ADF" w:rsidRPr="00091B91">
        <w:rPr>
          <w:rFonts w:asciiTheme="minorHAnsi" w:hAnsiTheme="minorHAnsi" w:cstheme="minorHAnsi"/>
          <w:sz w:val="20"/>
          <w:szCs w:val="20"/>
        </w:rPr>
        <w:t xml:space="preserve">                   </w:t>
      </w:r>
      <w:r w:rsidR="003A79D7" w:rsidRPr="00091B91">
        <w:rPr>
          <w:rFonts w:asciiTheme="minorHAnsi" w:hAnsiTheme="minorHAnsi" w:cstheme="minorHAnsi"/>
          <w:sz w:val="20"/>
          <w:szCs w:val="20"/>
        </w:rPr>
        <w:t>………………………………….....................</w:t>
      </w:r>
      <w:r w:rsidRPr="00091B91">
        <w:rPr>
          <w:rFonts w:asciiTheme="minorHAnsi" w:hAnsiTheme="minorHAnsi" w:cstheme="minorHAnsi"/>
          <w:sz w:val="20"/>
          <w:szCs w:val="20"/>
        </w:rPr>
        <w:t xml:space="preserve">                                                       </w:t>
      </w:r>
    </w:p>
    <w:p w14:paraId="04E716BC" w14:textId="77777777" w:rsidR="00FD4A05" w:rsidRPr="00091B91" w:rsidRDefault="00FD4A05" w:rsidP="007264C1">
      <w:pPr>
        <w:spacing w:line="240" w:lineRule="atLeast"/>
        <w:ind w:left="567" w:right="567"/>
        <w:jc w:val="both"/>
        <w:rPr>
          <w:rFonts w:asciiTheme="minorHAnsi" w:hAnsiTheme="minorHAnsi" w:cstheme="minorHAnsi"/>
          <w:sz w:val="20"/>
          <w:szCs w:val="20"/>
        </w:rPr>
      </w:pPr>
    </w:p>
    <w:p w14:paraId="305FE7E4" w14:textId="77777777" w:rsidR="00FD4A05" w:rsidRPr="00091B91" w:rsidRDefault="00FD4A05" w:rsidP="007264C1">
      <w:pPr>
        <w:spacing w:line="240" w:lineRule="atLeast"/>
        <w:ind w:left="567" w:right="567"/>
        <w:jc w:val="both"/>
        <w:rPr>
          <w:rFonts w:asciiTheme="minorHAnsi" w:hAnsiTheme="minorHAnsi" w:cstheme="minorHAnsi"/>
          <w:sz w:val="20"/>
          <w:szCs w:val="20"/>
        </w:rPr>
      </w:pPr>
    </w:p>
    <w:p w14:paraId="6A4FD524" w14:textId="66450995" w:rsidR="00FD4A05" w:rsidRPr="00091B91" w:rsidRDefault="00FD4A05" w:rsidP="007264C1">
      <w:pPr>
        <w:spacing w:line="240" w:lineRule="atLeast"/>
        <w:ind w:left="567" w:right="567"/>
        <w:jc w:val="both"/>
        <w:rPr>
          <w:rFonts w:asciiTheme="minorHAnsi" w:hAnsiTheme="minorHAnsi" w:cstheme="minorHAnsi"/>
          <w:sz w:val="20"/>
          <w:szCs w:val="20"/>
        </w:rPr>
      </w:pPr>
      <w:r w:rsidRPr="00AC1C4C">
        <w:rPr>
          <w:rFonts w:asciiTheme="minorHAnsi" w:hAnsiTheme="minorHAnsi" w:cstheme="minorHAnsi"/>
          <w:sz w:val="20"/>
          <w:szCs w:val="20"/>
        </w:rPr>
        <w:t xml:space="preserve">Agli effetti dell’art. 1341 del Codice Civile, 2° comma, il Soggetto attuatore, in persona </w:t>
      </w:r>
      <w:r w:rsidR="00885ADF" w:rsidRPr="00AC1C4C">
        <w:rPr>
          <w:rFonts w:asciiTheme="minorHAnsi" w:hAnsiTheme="minorHAnsi" w:cstheme="minorHAnsi"/>
          <w:sz w:val="20"/>
          <w:szCs w:val="20"/>
        </w:rPr>
        <w:t xml:space="preserve">del </w:t>
      </w:r>
      <w:r w:rsidRPr="00AC1C4C">
        <w:rPr>
          <w:rFonts w:asciiTheme="minorHAnsi" w:hAnsiTheme="minorHAnsi" w:cstheme="minorHAnsi"/>
          <w:sz w:val="20"/>
          <w:szCs w:val="20"/>
        </w:rPr>
        <w:t>Sig. ………………</w:t>
      </w:r>
      <w:proofErr w:type="gramStart"/>
      <w:r w:rsidRPr="00AC1C4C">
        <w:rPr>
          <w:rFonts w:asciiTheme="minorHAnsi" w:hAnsiTheme="minorHAnsi" w:cstheme="minorHAnsi"/>
          <w:sz w:val="20"/>
          <w:szCs w:val="20"/>
        </w:rPr>
        <w:t>…….</w:t>
      </w:r>
      <w:proofErr w:type="gramEnd"/>
      <w:r w:rsidRPr="00AC1C4C">
        <w:rPr>
          <w:rFonts w:asciiTheme="minorHAnsi" w:hAnsiTheme="minorHAnsi" w:cstheme="minorHAnsi"/>
          <w:sz w:val="20"/>
          <w:szCs w:val="20"/>
        </w:rPr>
        <w:t>., dichiara di conoscere e di accettare tutte le condizioni contenute negli articoli del presente disciplinare</w:t>
      </w:r>
      <w:r w:rsidR="00885ADF" w:rsidRPr="00AC1C4C">
        <w:rPr>
          <w:rFonts w:asciiTheme="minorHAnsi" w:hAnsiTheme="minorHAnsi" w:cstheme="minorHAnsi"/>
          <w:sz w:val="20"/>
          <w:szCs w:val="20"/>
        </w:rPr>
        <w:t xml:space="preserve"> ed in particolare degli articoli 3, 4, 5, 6, 7, 8, </w:t>
      </w:r>
      <w:r w:rsidR="001676D4" w:rsidRPr="00AC1C4C">
        <w:rPr>
          <w:rFonts w:asciiTheme="minorHAnsi" w:hAnsiTheme="minorHAnsi" w:cstheme="minorHAnsi"/>
          <w:sz w:val="20"/>
          <w:szCs w:val="20"/>
        </w:rPr>
        <w:t xml:space="preserve">11, </w:t>
      </w:r>
      <w:r w:rsidR="00A0321B">
        <w:rPr>
          <w:rFonts w:asciiTheme="minorHAnsi" w:hAnsiTheme="minorHAnsi" w:cstheme="minorHAnsi"/>
          <w:sz w:val="20"/>
          <w:szCs w:val="20"/>
        </w:rPr>
        <w:t xml:space="preserve">13, </w:t>
      </w:r>
      <w:r w:rsidR="001676D4" w:rsidRPr="00AC1C4C">
        <w:rPr>
          <w:rFonts w:asciiTheme="minorHAnsi" w:hAnsiTheme="minorHAnsi" w:cstheme="minorHAnsi"/>
          <w:sz w:val="20"/>
          <w:szCs w:val="20"/>
        </w:rPr>
        <w:t>15</w:t>
      </w:r>
      <w:r w:rsidR="00885ADF" w:rsidRPr="00AC1C4C">
        <w:rPr>
          <w:rFonts w:asciiTheme="minorHAnsi" w:hAnsiTheme="minorHAnsi" w:cstheme="minorHAnsi"/>
          <w:sz w:val="20"/>
          <w:szCs w:val="20"/>
        </w:rPr>
        <w:t>, 1</w:t>
      </w:r>
      <w:r w:rsidR="001676D4" w:rsidRPr="00AC1C4C">
        <w:rPr>
          <w:rFonts w:asciiTheme="minorHAnsi" w:hAnsiTheme="minorHAnsi" w:cstheme="minorHAnsi"/>
          <w:sz w:val="20"/>
          <w:szCs w:val="20"/>
        </w:rPr>
        <w:t>8</w:t>
      </w:r>
      <w:r w:rsidR="00885ADF" w:rsidRPr="00AC1C4C">
        <w:rPr>
          <w:rFonts w:asciiTheme="minorHAnsi" w:hAnsiTheme="minorHAnsi" w:cstheme="minorHAnsi"/>
          <w:sz w:val="20"/>
          <w:szCs w:val="20"/>
        </w:rPr>
        <w:t>,</w:t>
      </w:r>
      <w:r w:rsidR="001676D4" w:rsidRPr="00AC1C4C">
        <w:rPr>
          <w:rFonts w:asciiTheme="minorHAnsi" w:hAnsiTheme="minorHAnsi" w:cstheme="minorHAnsi"/>
          <w:sz w:val="20"/>
          <w:szCs w:val="20"/>
        </w:rPr>
        <w:t xml:space="preserve"> 19,</w:t>
      </w:r>
      <w:r w:rsidR="00885ADF" w:rsidRPr="00AC1C4C">
        <w:rPr>
          <w:rFonts w:asciiTheme="minorHAnsi" w:hAnsiTheme="minorHAnsi" w:cstheme="minorHAnsi"/>
          <w:sz w:val="20"/>
          <w:szCs w:val="20"/>
        </w:rPr>
        <w:t xml:space="preserve"> 20, 21, </w:t>
      </w:r>
      <w:r w:rsidR="00A0321B">
        <w:rPr>
          <w:rFonts w:asciiTheme="minorHAnsi" w:hAnsiTheme="minorHAnsi" w:cstheme="minorHAnsi"/>
          <w:sz w:val="20"/>
          <w:szCs w:val="20"/>
        </w:rPr>
        <w:t xml:space="preserve">22, </w:t>
      </w:r>
      <w:r w:rsidR="00885ADF" w:rsidRPr="00AC1C4C">
        <w:rPr>
          <w:rFonts w:asciiTheme="minorHAnsi" w:hAnsiTheme="minorHAnsi" w:cstheme="minorHAnsi"/>
          <w:sz w:val="20"/>
          <w:szCs w:val="20"/>
        </w:rPr>
        <w:t>23, 24, 25.</w:t>
      </w:r>
    </w:p>
    <w:p w14:paraId="13B0B294" w14:textId="77777777" w:rsidR="00FD4A05" w:rsidRPr="00091B91" w:rsidRDefault="00FD4A05" w:rsidP="007264C1">
      <w:pPr>
        <w:spacing w:line="240" w:lineRule="atLeast"/>
        <w:ind w:left="567" w:right="567" w:firstLine="708"/>
        <w:jc w:val="both"/>
        <w:rPr>
          <w:rFonts w:asciiTheme="minorHAnsi" w:hAnsiTheme="minorHAnsi" w:cstheme="minorHAnsi"/>
          <w:sz w:val="20"/>
          <w:szCs w:val="20"/>
        </w:rPr>
      </w:pPr>
      <w:r w:rsidRPr="00091B91">
        <w:rPr>
          <w:rFonts w:asciiTheme="minorHAnsi" w:hAnsiTheme="minorHAnsi" w:cstheme="minorHAnsi"/>
          <w:sz w:val="20"/>
          <w:szCs w:val="20"/>
        </w:rPr>
        <w:t xml:space="preserve">       </w:t>
      </w:r>
    </w:p>
    <w:p w14:paraId="5B649A29" w14:textId="53227EDA" w:rsidR="00FD4A05" w:rsidRPr="00091B91" w:rsidRDefault="00FD4A05" w:rsidP="00DC7C1B">
      <w:pPr>
        <w:spacing w:line="240" w:lineRule="atLeast"/>
        <w:ind w:right="567"/>
        <w:jc w:val="both"/>
        <w:rPr>
          <w:rFonts w:asciiTheme="minorHAnsi" w:hAnsiTheme="minorHAnsi" w:cstheme="minorHAnsi"/>
          <w:sz w:val="20"/>
          <w:szCs w:val="20"/>
        </w:rPr>
      </w:pPr>
      <w:r w:rsidRPr="00091B91">
        <w:rPr>
          <w:rFonts w:asciiTheme="minorHAnsi" w:hAnsiTheme="minorHAnsi" w:cstheme="minorHAnsi"/>
          <w:sz w:val="20"/>
          <w:szCs w:val="20"/>
        </w:rPr>
        <w:t xml:space="preserve"> </w:t>
      </w:r>
      <w:r w:rsidR="00885ADF" w:rsidRPr="00091B91">
        <w:rPr>
          <w:rFonts w:asciiTheme="minorHAnsi" w:hAnsiTheme="minorHAnsi" w:cstheme="minorHAnsi"/>
          <w:sz w:val="20"/>
          <w:szCs w:val="20"/>
        </w:rPr>
        <w:t xml:space="preserve">IL </w:t>
      </w:r>
      <w:r w:rsidRPr="00091B91">
        <w:rPr>
          <w:rFonts w:asciiTheme="minorHAnsi" w:hAnsiTheme="minorHAnsi" w:cstheme="minorHAnsi"/>
          <w:sz w:val="20"/>
          <w:szCs w:val="20"/>
        </w:rPr>
        <w:t>SOGGETTO ATTUATORE</w:t>
      </w:r>
    </w:p>
    <w:p w14:paraId="3D7AF5D4" w14:textId="77777777" w:rsidR="00FD4A05" w:rsidRPr="00091B91" w:rsidRDefault="00FD4A05" w:rsidP="007264C1">
      <w:pPr>
        <w:pStyle w:val="Default"/>
        <w:spacing w:line="240" w:lineRule="atLeast"/>
        <w:ind w:left="567" w:right="567"/>
        <w:rPr>
          <w:rFonts w:asciiTheme="minorHAnsi" w:hAnsiTheme="minorHAnsi" w:cstheme="minorHAnsi"/>
          <w:color w:val="auto"/>
          <w:sz w:val="20"/>
          <w:szCs w:val="20"/>
        </w:rPr>
      </w:pPr>
    </w:p>
    <w:p w14:paraId="3135A52D" w14:textId="77777777" w:rsidR="00FD4A05" w:rsidRPr="00091B91" w:rsidRDefault="00FD4A05" w:rsidP="007264C1">
      <w:pPr>
        <w:pStyle w:val="Default"/>
        <w:spacing w:line="240" w:lineRule="atLeast"/>
        <w:ind w:left="567" w:right="567"/>
        <w:rPr>
          <w:rFonts w:asciiTheme="minorHAnsi" w:hAnsiTheme="minorHAnsi" w:cstheme="minorHAnsi"/>
          <w:b/>
          <w:bCs/>
          <w:i/>
          <w:iCs/>
          <w:color w:val="auto"/>
          <w:sz w:val="20"/>
          <w:szCs w:val="20"/>
        </w:rPr>
      </w:pPr>
    </w:p>
    <w:p w14:paraId="720E7D0C" w14:textId="77777777" w:rsidR="00FD4A05" w:rsidRPr="00091B91" w:rsidRDefault="00FD4A05" w:rsidP="007264C1">
      <w:pPr>
        <w:pStyle w:val="Default"/>
        <w:spacing w:line="240" w:lineRule="atLeast"/>
        <w:ind w:left="567" w:right="567"/>
        <w:rPr>
          <w:rFonts w:asciiTheme="minorHAnsi" w:hAnsiTheme="minorHAnsi" w:cstheme="minorHAnsi"/>
          <w:color w:val="auto"/>
          <w:sz w:val="20"/>
          <w:szCs w:val="20"/>
        </w:rPr>
      </w:pPr>
    </w:p>
    <w:p w14:paraId="30E01D10" w14:textId="77777777" w:rsidR="00FD4A05" w:rsidRPr="00091B91" w:rsidRDefault="00FD4A05" w:rsidP="007264C1">
      <w:pPr>
        <w:pStyle w:val="Default"/>
        <w:spacing w:line="240" w:lineRule="atLeast"/>
        <w:ind w:left="567" w:right="567"/>
        <w:rPr>
          <w:rFonts w:asciiTheme="minorHAnsi" w:hAnsiTheme="minorHAnsi" w:cstheme="minorHAnsi"/>
          <w:color w:val="auto"/>
          <w:sz w:val="20"/>
          <w:szCs w:val="20"/>
        </w:rPr>
      </w:pPr>
    </w:p>
    <w:p w14:paraId="20C7B147" w14:textId="77777777" w:rsidR="00FD4A05" w:rsidRPr="00091B91" w:rsidRDefault="00FD4A05" w:rsidP="007264C1">
      <w:pPr>
        <w:pStyle w:val="Default"/>
        <w:spacing w:line="240" w:lineRule="atLeast"/>
        <w:ind w:left="567" w:right="567"/>
        <w:rPr>
          <w:rFonts w:asciiTheme="minorHAnsi" w:hAnsiTheme="minorHAnsi" w:cstheme="minorHAnsi"/>
          <w:b/>
          <w:bCs/>
          <w:i/>
          <w:iCs/>
          <w:color w:val="auto"/>
          <w:sz w:val="20"/>
          <w:szCs w:val="20"/>
        </w:rPr>
      </w:pPr>
    </w:p>
    <w:p w14:paraId="27E8A8B1" w14:textId="77777777" w:rsidR="00FD4A05" w:rsidRPr="00091B91" w:rsidRDefault="00FD4A05" w:rsidP="007264C1">
      <w:pPr>
        <w:pStyle w:val="Default"/>
        <w:spacing w:line="240" w:lineRule="atLeast"/>
        <w:ind w:left="567" w:right="567"/>
        <w:rPr>
          <w:rFonts w:asciiTheme="minorHAnsi" w:hAnsiTheme="minorHAnsi" w:cstheme="minorHAnsi"/>
          <w:color w:val="auto"/>
          <w:sz w:val="20"/>
          <w:szCs w:val="20"/>
        </w:rPr>
      </w:pPr>
    </w:p>
    <w:p w14:paraId="239C551C" w14:textId="77777777" w:rsidR="00FD4A05" w:rsidRPr="00091B91" w:rsidRDefault="00FD4A05" w:rsidP="007264C1">
      <w:pPr>
        <w:pStyle w:val="Default"/>
        <w:spacing w:line="240" w:lineRule="atLeast"/>
        <w:ind w:left="567" w:right="567"/>
        <w:rPr>
          <w:rFonts w:asciiTheme="minorHAnsi" w:hAnsiTheme="minorHAnsi" w:cstheme="minorHAnsi"/>
          <w:color w:val="auto"/>
          <w:sz w:val="20"/>
          <w:szCs w:val="20"/>
        </w:rPr>
      </w:pPr>
    </w:p>
    <w:p w14:paraId="3F79DF99" w14:textId="77777777" w:rsidR="00FD4A05" w:rsidRPr="00091B91" w:rsidRDefault="00FD4A05" w:rsidP="007264C1">
      <w:pPr>
        <w:pStyle w:val="Default"/>
        <w:spacing w:line="240" w:lineRule="atLeast"/>
        <w:ind w:left="567" w:right="567"/>
        <w:jc w:val="center"/>
        <w:rPr>
          <w:rFonts w:asciiTheme="minorHAnsi" w:hAnsiTheme="minorHAnsi" w:cstheme="minorHAnsi"/>
          <w:b/>
          <w:bCs/>
          <w:i/>
          <w:iCs/>
          <w:color w:val="auto"/>
          <w:sz w:val="20"/>
          <w:szCs w:val="20"/>
        </w:rPr>
      </w:pPr>
      <w:bookmarkStart w:id="4" w:name="_Hlk499223006"/>
    </w:p>
    <w:bookmarkEnd w:id="4"/>
    <w:p w14:paraId="4183D4E9" w14:textId="77777777" w:rsidR="00FD4A05" w:rsidRPr="00091B91" w:rsidRDefault="00FD4A05" w:rsidP="00085D9B">
      <w:pPr>
        <w:pStyle w:val="Default"/>
        <w:spacing w:line="240" w:lineRule="atLeast"/>
        <w:ind w:right="567"/>
        <w:rPr>
          <w:rFonts w:asciiTheme="minorHAnsi" w:hAnsiTheme="minorHAnsi" w:cstheme="minorHAnsi"/>
          <w:b/>
          <w:bCs/>
          <w:i/>
          <w:iCs/>
          <w:color w:val="auto"/>
          <w:sz w:val="20"/>
          <w:szCs w:val="20"/>
        </w:rPr>
      </w:pPr>
    </w:p>
    <w:sectPr w:rsidR="00FD4A05" w:rsidRPr="00091B91" w:rsidSect="00407882">
      <w:pgSz w:w="11906" w:h="16838"/>
      <w:pgMar w:top="1417" w:right="1134" w:bottom="1134" w:left="1134" w:header="708" w:footer="708" w:gutter="0"/>
      <w:cols w:space="708"/>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39158" w16cex:dateUtc="2022-04-27T07:54:00Z"/>
  <w16cex:commentExtensible w16cex:durableId="26139650" w16cex:dateUtc="2022-04-27T08:15:00Z"/>
  <w16cex:commentExtensible w16cex:durableId="261396CA" w16cex:dateUtc="2022-04-27T08:17:00Z"/>
  <w16cex:commentExtensible w16cex:durableId="26139758" w16cex:dateUtc="2022-04-27T08:20:00Z"/>
  <w16cex:commentExtensible w16cex:durableId="261399B5" w16cex:dateUtc="2022-04-27T08:30:00Z"/>
  <w16cex:commentExtensible w16cex:durableId="2613A375" w16cex:dateUtc="2022-04-27T09:11:00Z"/>
  <w16cex:commentExtensible w16cex:durableId="2613AC48" w16cex:dateUtc="2022-04-27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67E2EA" w16cid:durableId="26139158"/>
  <w16cid:commentId w16cid:paraId="2B57DA1E" w16cid:durableId="26139650"/>
  <w16cid:commentId w16cid:paraId="44CDD66A" w16cid:durableId="261396CA"/>
  <w16cid:commentId w16cid:paraId="2C2CD397" w16cid:durableId="26139758"/>
  <w16cid:commentId w16cid:paraId="3AA9A086" w16cid:durableId="261399B5"/>
  <w16cid:commentId w16cid:paraId="36F86F30" w16cid:durableId="2613A375"/>
  <w16cid:commentId w16cid:paraId="0417DB92" w16cid:durableId="2613AC4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7B3E2" w14:textId="77777777" w:rsidR="00817446" w:rsidRDefault="00817446" w:rsidP="00B425DF">
      <w:pPr>
        <w:spacing w:after="0" w:line="240" w:lineRule="auto"/>
      </w:pPr>
      <w:r>
        <w:separator/>
      </w:r>
    </w:p>
  </w:endnote>
  <w:endnote w:type="continuationSeparator" w:id="0">
    <w:p w14:paraId="05FC56B5" w14:textId="77777777" w:rsidR="00817446" w:rsidRDefault="00817446" w:rsidP="00B42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DejaVu Sans">
    <w:altName w:val="Times New Roman"/>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386053"/>
      <w:docPartObj>
        <w:docPartGallery w:val="Page Numbers (Bottom of Page)"/>
        <w:docPartUnique/>
      </w:docPartObj>
    </w:sdtPr>
    <w:sdtEndPr/>
    <w:sdtContent>
      <w:p w14:paraId="042A2F8C" w14:textId="42BA8ED4" w:rsidR="00771C65" w:rsidRDefault="00771C65">
        <w:pPr>
          <w:pStyle w:val="Pidipagina"/>
          <w:jc w:val="right"/>
        </w:pPr>
        <w:r>
          <w:fldChar w:fldCharType="begin"/>
        </w:r>
        <w:r>
          <w:instrText>PAGE   \* MERGEFORMAT</w:instrText>
        </w:r>
        <w:r>
          <w:fldChar w:fldCharType="separate"/>
        </w:r>
        <w:r w:rsidR="00BD1192">
          <w:rPr>
            <w:noProof/>
          </w:rPr>
          <w:t>17</w:t>
        </w:r>
        <w:r>
          <w:fldChar w:fldCharType="end"/>
        </w:r>
      </w:p>
    </w:sdtContent>
  </w:sdt>
  <w:p w14:paraId="616EAE27" w14:textId="77777777" w:rsidR="00771C65" w:rsidRPr="0035093E" w:rsidRDefault="00771C65" w:rsidP="00763CF9">
    <w:pPr>
      <w:pStyle w:val="Pidipagina"/>
      <w:rPr>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5C2E4" w14:textId="77777777" w:rsidR="00817446" w:rsidRDefault="00817446" w:rsidP="00B425DF">
      <w:pPr>
        <w:spacing w:after="0" w:line="240" w:lineRule="auto"/>
      </w:pPr>
      <w:r>
        <w:separator/>
      </w:r>
    </w:p>
  </w:footnote>
  <w:footnote w:type="continuationSeparator" w:id="0">
    <w:p w14:paraId="6D7CE833" w14:textId="77777777" w:rsidR="00817446" w:rsidRDefault="00817446" w:rsidP="00B425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71DE"/>
    <w:multiLevelType w:val="hybridMultilevel"/>
    <w:tmpl w:val="2220800E"/>
    <w:lvl w:ilvl="0" w:tplc="8AAEBE0C">
      <w:start w:val="1"/>
      <w:numFmt w:val="bullet"/>
      <w:lvlText w:val=""/>
      <w:lvlJc w:val="left"/>
      <w:rPr>
        <w:rFonts w:ascii="Symbol" w:hAnsi="Symbol" w:cs="Symbol" w:hint="default"/>
      </w:rPr>
    </w:lvl>
    <w:lvl w:ilvl="1" w:tplc="04100017">
      <w:start w:val="1"/>
      <w:numFmt w:val="lowerLetter"/>
      <w:lvlText w:val="%2)"/>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6023D"/>
    <w:multiLevelType w:val="multilevel"/>
    <w:tmpl w:val="3C502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9976C0"/>
    <w:multiLevelType w:val="multilevel"/>
    <w:tmpl w:val="595EE452"/>
    <w:lvl w:ilvl="0">
      <w:start w:val="6"/>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6B8711C"/>
    <w:multiLevelType w:val="multilevel"/>
    <w:tmpl w:val="B4DAC6D6"/>
    <w:lvl w:ilvl="0">
      <w:start w:val="6"/>
      <w:numFmt w:val="decimal"/>
      <w:lvlText w:val="%1"/>
      <w:lvlJc w:val="left"/>
      <w:pPr>
        <w:ind w:left="360" w:hanging="360"/>
      </w:pPr>
      <w:rPr>
        <w:rFonts w:hint="default"/>
      </w:rPr>
    </w:lvl>
    <w:lvl w:ilvl="1">
      <w:start w:val="4"/>
      <w:numFmt w:val="decimal"/>
      <w:lvlText w:val="%1.%2"/>
      <w:lvlJc w:val="left"/>
      <w:pPr>
        <w:ind w:left="1353"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09DD0F5F"/>
    <w:multiLevelType w:val="multilevel"/>
    <w:tmpl w:val="19C623D6"/>
    <w:lvl w:ilvl="0">
      <w:start w:val="4"/>
      <w:numFmt w:val="decimal"/>
      <w:lvlText w:val="%1"/>
      <w:lvlJc w:val="left"/>
      <w:pPr>
        <w:ind w:left="420" w:hanging="420"/>
      </w:pPr>
      <w:rPr>
        <w:rFonts w:hint="default"/>
      </w:rPr>
    </w:lvl>
    <w:lvl w:ilvl="1">
      <w:start w:val="6"/>
      <w:numFmt w:val="decimal"/>
      <w:lvlText w:val="%1.%2"/>
      <w:lvlJc w:val="left"/>
      <w:pPr>
        <w:ind w:left="845" w:hanging="420"/>
      </w:pPr>
      <w:rPr>
        <w:rFonts w:hint="default"/>
      </w:rPr>
    </w:lvl>
    <w:lvl w:ilvl="2">
      <w:start w:val="5"/>
      <w:numFmt w:val="decimal"/>
      <w:lvlText w:val="%1.%2.%3"/>
      <w:lvlJc w:val="left"/>
      <w:pPr>
        <w:ind w:left="1571"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5" w15:restartNumberingAfterBreak="0">
    <w:nsid w:val="0AC00C1B"/>
    <w:multiLevelType w:val="multilevel"/>
    <w:tmpl w:val="51CA1EA0"/>
    <w:lvl w:ilvl="0">
      <w:start w:val="5"/>
      <w:numFmt w:val="decimal"/>
      <w:lvlText w:val="%1"/>
      <w:lvlJc w:val="left"/>
      <w:pPr>
        <w:ind w:left="444" w:hanging="444"/>
      </w:pPr>
      <w:rPr>
        <w:rFonts w:hint="default"/>
        <w:b/>
      </w:rPr>
    </w:lvl>
    <w:lvl w:ilvl="1">
      <w:start w:val="6"/>
      <w:numFmt w:val="decimal"/>
      <w:lvlText w:val="%1.%2"/>
      <w:lvlJc w:val="left"/>
      <w:pPr>
        <w:ind w:left="869" w:hanging="444"/>
      </w:pPr>
      <w:rPr>
        <w:rFonts w:hint="default"/>
        <w:b/>
      </w:rPr>
    </w:lvl>
    <w:lvl w:ilvl="2">
      <w:start w:val="5"/>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420" w:hanging="720"/>
      </w:pPr>
      <w:rPr>
        <w:rFonts w:hint="default"/>
        <w:b/>
      </w:rPr>
    </w:lvl>
    <w:lvl w:ilvl="5">
      <w:start w:val="1"/>
      <w:numFmt w:val="decimal"/>
      <w:lvlText w:val="%1.%2.%3.%4.%5.%6"/>
      <w:lvlJc w:val="left"/>
      <w:pPr>
        <w:ind w:left="3205" w:hanging="1080"/>
      </w:pPr>
      <w:rPr>
        <w:rFonts w:hint="default"/>
        <w:b/>
      </w:rPr>
    </w:lvl>
    <w:lvl w:ilvl="6">
      <w:start w:val="1"/>
      <w:numFmt w:val="decimal"/>
      <w:lvlText w:val="%1.%2.%3.%4.%5.%6.%7"/>
      <w:lvlJc w:val="left"/>
      <w:pPr>
        <w:ind w:left="3630" w:hanging="1080"/>
      </w:pPr>
      <w:rPr>
        <w:rFonts w:hint="default"/>
        <w:b/>
      </w:rPr>
    </w:lvl>
    <w:lvl w:ilvl="7">
      <w:start w:val="1"/>
      <w:numFmt w:val="decimal"/>
      <w:lvlText w:val="%1.%2.%3.%4.%5.%6.%7.%8"/>
      <w:lvlJc w:val="left"/>
      <w:pPr>
        <w:ind w:left="4415" w:hanging="1440"/>
      </w:pPr>
      <w:rPr>
        <w:rFonts w:hint="default"/>
        <w:b/>
      </w:rPr>
    </w:lvl>
    <w:lvl w:ilvl="8">
      <w:start w:val="1"/>
      <w:numFmt w:val="decimal"/>
      <w:lvlText w:val="%1.%2.%3.%4.%5.%6.%7.%8.%9"/>
      <w:lvlJc w:val="left"/>
      <w:pPr>
        <w:ind w:left="4840" w:hanging="1440"/>
      </w:pPr>
      <w:rPr>
        <w:rFonts w:hint="default"/>
        <w:b/>
      </w:rPr>
    </w:lvl>
  </w:abstractNum>
  <w:abstractNum w:abstractNumId="6" w15:restartNumberingAfterBreak="0">
    <w:nsid w:val="0B4161F4"/>
    <w:multiLevelType w:val="hybridMultilevel"/>
    <w:tmpl w:val="326CC1D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54242B8"/>
    <w:multiLevelType w:val="hybridMultilevel"/>
    <w:tmpl w:val="E6640D24"/>
    <w:lvl w:ilvl="0" w:tplc="90F0C608">
      <w:start w:val="1"/>
      <w:numFmt w:val="bullet"/>
      <w:lvlText w:val=""/>
      <w:lvlJc w:val="left"/>
      <w:rPr>
        <w:rFonts w:ascii="Symbol" w:hAnsi="Symbol" w:cs="Symbol"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01338C"/>
    <w:multiLevelType w:val="hybridMultilevel"/>
    <w:tmpl w:val="79123088"/>
    <w:lvl w:ilvl="0" w:tplc="2618BB8A">
      <w:numFmt w:val="bullet"/>
      <w:lvlText w:val="-"/>
      <w:lvlJc w:val="left"/>
      <w:pPr>
        <w:ind w:left="1571" w:hanging="360"/>
      </w:pPr>
      <w:rPr>
        <w:rFonts w:ascii="Calibri" w:eastAsiaTheme="minorHAnsi" w:hAnsi="Calibri" w:cs="Calibri" w:hint="default"/>
        <w:color w:val="auto"/>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9" w15:restartNumberingAfterBreak="0">
    <w:nsid w:val="1FCB7230"/>
    <w:multiLevelType w:val="hybridMultilevel"/>
    <w:tmpl w:val="B838EF60"/>
    <w:lvl w:ilvl="0" w:tplc="2618BB8A">
      <w:numFmt w:val="bullet"/>
      <w:lvlText w:val="-"/>
      <w:lvlJc w:val="left"/>
      <w:pPr>
        <w:ind w:left="1571" w:hanging="360"/>
      </w:pPr>
      <w:rPr>
        <w:rFonts w:ascii="Calibri" w:eastAsiaTheme="minorHAnsi" w:hAnsi="Calibri" w:cs="Calibri" w:hint="default"/>
        <w:color w:val="auto"/>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0" w15:restartNumberingAfterBreak="0">
    <w:nsid w:val="20965783"/>
    <w:multiLevelType w:val="hybridMultilevel"/>
    <w:tmpl w:val="EA1CCCC8"/>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16441A2"/>
    <w:multiLevelType w:val="hybridMultilevel"/>
    <w:tmpl w:val="5530917C"/>
    <w:lvl w:ilvl="0" w:tplc="2618BB8A">
      <w:numFmt w:val="bullet"/>
      <w:lvlText w:val="-"/>
      <w:lvlJc w:val="left"/>
      <w:pPr>
        <w:ind w:left="720" w:hanging="360"/>
      </w:pPr>
      <w:rPr>
        <w:rFonts w:ascii="Calibri" w:eastAsiaTheme="minorHAnsi" w:hAnsi="Calibri"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CE4820"/>
    <w:multiLevelType w:val="hybridMultilevel"/>
    <w:tmpl w:val="0B867A6A"/>
    <w:lvl w:ilvl="0" w:tplc="928C7BC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47E382E"/>
    <w:multiLevelType w:val="hybridMultilevel"/>
    <w:tmpl w:val="042439E0"/>
    <w:lvl w:ilvl="0" w:tplc="04100017">
      <w:start w:val="1"/>
      <w:numFmt w:val="lowerLetter"/>
      <w:lvlText w:val="%1)"/>
      <w:lvlJc w:val="left"/>
      <w:pPr>
        <w:ind w:left="720" w:hanging="360"/>
      </w:pPr>
      <w:rPr>
        <w:rFonts w:hint="default"/>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7867E0A"/>
    <w:multiLevelType w:val="hybridMultilevel"/>
    <w:tmpl w:val="8F16C614"/>
    <w:lvl w:ilvl="0" w:tplc="9A4E09E8">
      <w:start w:val="1"/>
      <w:numFmt w:val="lowerLetter"/>
      <w:lvlText w:val="%1)"/>
      <w:lvlJc w:val="left"/>
      <w:pPr>
        <w:ind w:left="720" w:hanging="360"/>
      </w:pPr>
      <w:rPr>
        <w:rFonts w:hint="default"/>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E564566"/>
    <w:multiLevelType w:val="multilevel"/>
    <w:tmpl w:val="809AF168"/>
    <w:lvl w:ilvl="0">
      <w:start w:val="4"/>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5DB436D"/>
    <w:multiLevelType w:val="hybridMultilevel"/>
    <w:tmpl w:val="E8EE81C0"/>
    <w:lvl w:ilvl="0" w:tplc="04100017">
      <w:start w:val="1"/>
      <w:numFmt w:val="lowerLetter"/>
      <w:lvlText w:val="%1)"/>
      <w:lvlJc w:val="left"/>
      <w:pPr>
        <w:ind w:left="720" w:hanging="360"/>
      </w:pPr>
      <w:rPr>
        <w:rFonts w:hint="default"/>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02E6583"/>
    <w:multiLevelType w:val="hybridMultilevel"/>
    <w:tmpl w:val="42C2609A"/>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40DC702C"/>
    <w:multiLevelType w:val="hybridMultilevel"/>
    <w:tmpl w:val="9298487E"/>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9" w15:restartNumberingAfterBreak="0">
    <w:nsid w:val="40E60582"/>
    <w:multiLevelType w:val="multilevel"/>
    <w:tmpl w:val="1E202B12"/>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1D25341"/>
    <w:multiLevelType w:val="hybridMultilevel"/>
    <w:tmpl w:val="35B0F916"/>
    <w:lvl w:ilvl="0" w:tplc="04100001">
      <w:start w:val="1"/>
      <w:numFmt w:val="bullet"/>
      <w:lvlText w:val=""/>
      <w:lvlJc w:val="left"/>
      <w:pPr>
        <w:ind w:left="2496" w:hanging="360"/>
      </w:pPr>
      <w:rPr>
        <w:rFonts w:ascii="Symbol" w:hAnsi="Symbol" w:hint="default"/>
      </w:rPr>
    </w:lvl>
    <w:lvl w:ilvl="1" w:tplc="04100003" w:tentative="1">
      <w:start w:val="1"/>
      <w:numFmt w:val="bullet"/>
      <w:lvlText w:val="o"/>
      <w:lvlJc w:val="left"/>
      <w:pPr>
        <w:ind w:left="3216" w:hanging="360"/>
      </w:pPr>
      <w:rPr>
        <w:rFonts w:ascii="Courier New" w:hAnsi="Courier New" w:cs="Courier New" w:hint="default"/>
      </w:rPr>
    </w:lvl>
    <w:lvl w:ilvl="2" w:tplc="04100005" w:tentative="1">
      <w:start w:val="1"/>
      <w:numFmt w:val="bullet"/>
      <w:lvlText w:val=""/>
      <w:lvlJc w:val="left"/>
      <w:pPr>
        <w:ind w:left="3936" w:hanging="360"/>
      </w:pPr>
      <w:rPr>
        <w:rFonts w:ascii="Wingdings" w:hAnsi="Wingdings" w:hint="default"/>
      </w:rPr>
    </w:lvl>
    <w:lvl w:ilvl="3" w:tplc="04100001" w:tentative="1">
      <w:start w:val="1"/>
      <w:numFmt w:val="bullet"/>
      <w:lvlText w:val=""/>
      <w:lvlJc w:val="left"/>
      <w:pPr>
        <w:ind w:left="4656" w:hanging="360"/>
      </w:pPr>
      <w:rPr>
        <w:rFonts w:ascii="Symbol" w:hAnsi="Symbol" w:hint="default"/>
      </w:rPr>
    </w:lvl>
    <w:lvl w:ilvl="4" w:tplc="04100003" w:tentative="1">
      <w:start w:val="1"/>
      <w:numFmt w:val="bullet"/>
      <w:lvlText w:val="o"/>
      <w:lvlJc w:val="left"/>
      <w:pPr>
        <w:ind w:left="5376" w:hanging="360"/>
      </w:pPr>
      <w:rPr>
        <w:rFonts w:ascii="Courier New" w:hAnsi="Courier New" w:cs="Courier New" w:hint="default"/>
      </w:rPr>
    </w:lvl>
    <w:lvl w:ilvl="5" w:tplc="04100005" w:tentative="1">
      <w:start w:val="1"/>
      <w:numFmt w:val="bullet"/>
      <w:lvlText w:val=""/>
      <w:lvlJc w:val="left"/>
      <w:pPr>
        <w:ind w:left="6096" w:hanging="360"/>
      </w:pPr>
      <w:rPr>
        <w:rFonts w:ascii="Wingdings" w:hAnsi="Wingdings" w:hint="default"/>
      </w:rPr>
    </w:lvl>
    <w:lvl w:ilvl="6" w:tplc="04100001" w:tentative="1">
      <w:start w:val="1"/>
      <w:numFmt w:val="bullet"/>
      <w:lvlText w:val=""/>
      <w:lvlJc w:val="left"/>
      <w:pPr>
        <w:ind w:left="6816" w:hanging="360"/>
      </w:pPr>
      <w:rPr>
        <w:rFonts w:ascii="Symbol" w:hAnsi="Symbol" w:hint="default"/>
      </w:rPr>
    </w:lvl>
    <w:lvl w:ilvl="7" w:tplc="04100003" w:tentative="1">
      <w:start w:val="1"/>
      <w:numFmt w:val="bullet"/>
      <w:lvlText w:val="o"/>
      <w:lvlJc w:val="left"/>
      <w:pPr>
        <w:ind w:left="7536" w:hanging="360"/>
      </w:pPr>
      <w:rPr>
        <w:rFonts w:ascii="Courier New" w:hAnsi="Courier New" w:cs="Courier New" w:hint="default"/>
      </w:rPr>
    </w:lvl>
    <w:lvl w:ilvl="8" w:tplc="04100005" w:tentative="1">
      <w:start w:val="1"/>
      <w:numFmt w:val="bullet"/>
      <w:lvlText w:val=""/>
      <w:lvlJc w:val="left"/>
      <w:pPr>
        <w:ind w:left="8256" w:hanging="360"/>
      </w:pPr>
      <w:rPr>
        <w:rFonts w:ascii="Wingdings" w:hAnsi="Wingdings" w:hint="default"/>
      </w:rPr>
    </w:lvl>
  </w:abstractNum>
  <w:abstractNum w:abstractNumId="21" w15:restartNumberingAfterBreak="0">
    <w:nsid w:val="4A59749F"/>
    <w:multiLevelType w:val="hybridMultilevel"/>
    <w:tmpl w:val="B3541E7A"/>
    <w:lvl w:ilvl="0" w:tplc="6C741CA4">
      <w:numFmt w:val="bullet"/>
      <w:lvlText w:val="-"/>
      <w:lvlJc w:val="left"/>
      <w:pPr>
        <w:ind w:left="1571" w:hanging="360"/>
      </w:pPr>
      <w:rPr>
        <w:rFonts w:ascii="Garamond" w:eastAsia="Times New Roman" w:hAnsi="Garamond" w:hint="default"/>
        <w:color w:val="auto"/>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2" w15:restartNumberingAfterBreak="0">
    <w:nsid w:val="501F6A99"/>
    <w:multiLevelType w:val="multilevel"/>
    <w:tmpl w:val="67EC3ABE"/>
    <w:lvl w:ilvl="0">
      <w:start w:val="4"/>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3" w15:restartNumberingAfterBreak="0">
    <w:nsid w:val="5A69275A"/>
    <w:multiLevelType w:val="hybridMultilevel"/>
    <w:tmpl w:val="8F16C614"/>
    <w:lvl w:ilvl="0" w:tplc="9A4E09E8">
      <w:start w:val="1"/>
      <w:numFmt w:val="lowerLetter"/>
      <w:lvlText w:val="%1)"/>
      <w:lvlJc w:val="left"/>
      <w:pPr>
        <w:ind w:left="720" w:hanging="360"/>
      </w:pPr>
      <w:rPr>
        <w:rFonts w:hint="default"/>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E785F6E"/>
    <w:multiLevelType w:val="hybridMultilevel"/>
    <w:tmpl w:val="7FC62C2E"/>
    <w:lvl w:ilvl="0" w:tplc="49BE945E">
      <w:start w:val="1"/>
      <w:numFmt w:val="lowerLetter"/>
      <w:lvlText w:val="%1)"/>
      <w:lvlJc w:val="left"/>
      <w:pPr>
        <w:ind w:left="1353" w:hanging="360"/>
      </w:pPr>
      <w:rPr>
        <w:b/>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5" w15:restartNumberingAfterBreak="0">
    <w:nsid w:val="69D56A1A"/>
    <w:multiLevelType w:val="hybridMultilevel"/>
    <w:tmpl w:val="72E89F8E"/>
    <w:lvl w:ilvl="0" w:tplc="04100017">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26" w15:restartNumberingAfterBreak="0">
    <w:nsid w:val="6C720DAD"/>
    <w:multiLevelType w:val="multilevel"/>
    <w:tmpl w:val="C7FA57A0"/>
    <w:lvl w:ilvl="0">
      <w:start w:val="5"/>
      <w:numFmt w:val="decimal"/>
      <w:lvlText w:val="%1"/>
      <w:lvlJc w:val="left"/>
      <w:pPr>
        <w:ind w:left="444" w:hanging="444"/>
      </w:pPr>
      <w:rPr>
        <w:rFonts w:hint="default"/>
        <w:b/>
        <w:w w:val="100"/>
      </w:rPr>
    </w:lvl>
    <w:lvl w:ilvl="1">
      <w:start w:val="4"/>
      <w:numFmt w:val="decimal"/>
      <w:lvlText w:val="%1.%2"/>
      <w:lvlJc w:val="left"/>
      <w:pPr>
        <w:ind w:left="869" w:hanging="444"/>
      </w:pPr>
      <w:rPr>
        <w:rFonts w:hint="default"/>
        <w:b/>
        <w:w w:val="100"/>
      </w:rPr>
    </w:lvl>
    <w:lvl w:ilvl="2">
      <w:start w:val="3"/>
      <w:numFmt w:val="decimal"/>
      <w:lvlText w:val="%1.%2.%3"/>
      <w:lvlJc w:val="left"/>
      <w:pPr>
        <w:ind w:left="1570" w:hanging="720"/>
      </w:pPr>
      <w:rPr>
        <w:rFonts w:hint="default"/>
        <w:b/>
        <w:w w:val="100"/>
      </w:rPr>
    </w:lvl>
    <w:lvl w:ilvl="3">
      <w:start w:val="1"/>
      <w:numFmt w:val="decimal"/>
      <w:lvlText w:val="%1.%2.%3.%4"/>
      <w:lvlJc w:val="left"/>
      <w:pPr>
        <w:ind w:left="1995" w:hanging="720"/>
      </w:pPr>
      <w:rPr>
        <w:rFonts w:hint="default"/>
        <w:b/>
        <w:w w:val="100"/>
      </w:rPr>
    </w:lvl>
    <w:lvl w:ilvl="4">
      <w:start w:val="1"/>
      <w:numFmt w:val="decimal"/>
      <w:lvlText w:val="%1.%2.%3.%4.%5"/>
      <w:lvlJc w:val="left"/>
      <w:pPr>
        <w:ind w:left="2780" w:hanging="1080"/>
      </w:pPr>
      <w:rPr>
        <w:rFonts w:hint="default"/>
        <w:b/>
        <w:w w:val="100"/>
      </w:rPr>
    </w:lvl>
    <w:lvl w:ilvl="5">
      <w:start w:val="1"/>
      <w:numFmt w:val="decimal"/>
      <w:lvlText w:val="%1.%2.%3.%4.%5.%6"/>
      <w:lvlJc w:val="left"/>
      <w:pPr>
        <w:ind w:left="3205" w:hanging="1080"/>
      </w:pPr>
      <w:rPr>
        <w:rFonts w:hint="default"/>
        <w:b/>
        <w:w w:val="100"/>
      </w:rPr>
    </w:lvl>
    <w:lvl w:ilvl="6">
      <w:start w:val="1"/>
      <w:numFmt w:val="decimal"/>
      <w:lvlText w:val="%1.%2.%3.%4.%5.%6.%7"/>
      <w:lvlJc w:val="left"/>
      <w:pPr>
        <w:ind w:left="3630" w:hanging="1080"/>
      </w:pPr>
      <w:rPr>
        <w:rFonts w:hint="default"/>
        <w:b/>
        <w:w w:val="100"/>
      </w:rPr>
    </w:lvl>
    <w:lvl w:ilvl="7">
      <w:start w:val="1"/>
      <w:numFmt w:val="decimal"/>
      <w:lvlText w:val="%1.%2.%3.%4.%5.%6.%7.%8"/>
      <w:lvlJc w:val="left"/>
      <w:pPr>
        <w:ind w:left="4415" w:hanging="1440"/>
      </w:pPr>
      <w:rPr>
        <w:rFonts w:hint="default"/>
        <w:b/>
        <w:w w:val="100"/>
      </w:rPr>
    </w:lvl>
    <w:lvl w:ilvl="8">
      <w:start w:val="1"/>
      <w:numFmt w:val="decimal"/>
      <w:lvlText w:val="%1.%2.%3.%4.%5.%6.%7.%8.%9"/>
      <w:lvlJc w:val="left"/>
      <w:pPr>
        <w:ind w:left="4840" w:hanging="1440"/>
      </w:pPr>
      <w:rPr>
        <w:rFonts w:hint="default"/>
        <w:b/>
        <w:w w:val="100"/>
      </w:rPr>
    </w:lvl>
  </w:abstractNum>
  <w:abstractNum w:abstractNumId="27" w15:restartNumberingAfterBreak="0">
    <w:nsid w:val="6E0633FB"/>
    <w:multiLevelType w:val="hybridMultilevel"/>
    <w:tmpl w:val="DA548444"/>
    <w:lvl w:ilvl="0" w:tplc="2618BB8A">
      <w:numFmt w:val="bullet"/>
      <w:lvlText w:val="-"/>
      <w:lvlJc w:val="left"/>
      <w:pPr>
        <w:ind w:left="1571" w:hanging="360"/>
      </w:pPr>
      <w:rPr>
        <w:rFonts w:ascii="Calibri" w:eastAsiaTheme="minorHAnsi" w:hAnsi="Calibri" w:cs="Calibri" w:hint="default"/>
        <w:color w:val="auto"/>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8" w15:restartNumberingAfterBreak="0">
    <w:nsid w:val="7007087D"/>
    <w:multiLevelType w:val="multilevel"/>
    <w:tmpl w:val="2BE42C34"/>
    <w:lvl w:ilvl="0">
      <w:start w:val="5"/>
      <w:numFmt w:val="decimal"/>
      <w:lvlText w:val="%1"/>
      <w:lvlJc w:val="left"/>
      <w:pPr>
        <w:ind w:left="360" w:hanging="360"/>
      </w:pPr>
      <w:rPr>
        <w:rFonts w:hint="default"/>
      </w:rPr>
    </w:lvl>
    <w:lvl w:ilvl="1">
      <w:start w:val="3"/>
      <w:numFmt w:val="decimal"/>
      <w:lvlText w:val="%1.%2"/>
      <w:lvlJc w:val="left"/>
      <w:pPr>
        <w:ind w:left="1070"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15:restartNumberingAfterBreak="0">
    <w:nsid w:val="75E35F0C"/>
    <w:multiLevelType w:val="hybridMultilevel"/>
    <w:tmpl w:val="0E3EE080"/>
    <w:lvl w:ilvl="0" w:tplc="6C741CA4">
      <w:numFmt w:val="bullet"/>
      <w:lvlText w:val="-"/>
      <w:lvlJc w:val="left"/>
      <w:pPr>
        <w:ind w:left="1287" w:hanging="360"/>
      </w:pPr>
      <w:rPr>
        <w:rFonts w:ascii="Garamond" w:eastAsia="Times New Roman" w:hAnsi="Garamond"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0" w15:restartNumberingAfterBreak="0">
    <w:nsid w:val="783E370C"/>
    <w:multiLevelType w:val="multilevel"/>
    <w:tmpl w:val="0A4A3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4"/>
  </w:num>
  <w:num w:numId="3">
    <w:abstractNumId w:val="7"/>
  </w:num>
  <w:num w:numId="4">
    <w:abstractNumId w:val="0"/>
  </w:num>
  <w:num w:numId="5">
    <w:abstractNumId w:val="11"/>
  </w:num>
  <w:num w:numId="6">
    <w:abstractNumId w:val="25"/>
  </w:num>
  <w:num w:numId="7">
    <w:abstractNumId w:val="9"/>
  </w:num>
  <w:num w:numId="8">
    <w:abstractNumId w:val="8"/>
  </w:num>
  <w:num w:numId="9">
    <w:abstractNumId w:val="27"/>
  </w:num>
  <w:num w:numId="10">
    <w:abstractNumId w:val="18"/>
  </w:num>
  <w:num w:numId="11">
    <w:abstractNumId w:val="19"/>
  </w:num>
  <w:num w:numId="12">
    <w:abstractNumId w:val="16"/>
  </w:num>
  <w:num w:numId="13">
    <w:abstractNumId w:val="3"/>
  </w:num>
  <w:num w:numId="14">
    <w:abstractNumId w:val="29"/>
  </w:num>
  <w:num w:numId="15">
    <w:abstractNumId w:val="24"/>
  </w:num>
  <w:num w:numId="16">
    <w:abstractNumId w:val="17"/>
  </w:num>
  <w:num w:numId="17">
    <w:abstractNumId w:val="12"/>
  </w:num>
  <w:num w:numId="18">
    <w:abstractNumId w:val="10"/>
  </w:num>
  <w:num w:numId="19">
    <w:abstractNumId w:val="5"/>
  </w:num>
  <w:num w:numId="20">
    <w:abstractNumId w:val="20"/>
  </w:num>
  <w:num w:numId="21">
    <w:abstractNumId w:val="21"/>
  </w:num>
  <w:num w:numId="22">
    <w:abstractNumId w:val="2"/>
  </w:num>
  <w:num w:numId="23">
    <w:abstractNumId w:val="13"/>
  </w:num>
  <w:num w:numId="24">
    <w:abstractNumId w:val="26"/>
  </w:num>
  <w:num w:numId="25">
    <w:abstractNumId w:val="22"/>
  </w:num>
  <w:num w:numId="26">
    <w:abstractNumId w:val="15"/>
  </w:num>
  <w:num w:numId="27">
    <w:abstractNumId w:val="4"/>
  </w:num>
  <w:num w:numId="28">
    <w:abstractNumId w:val="28"/>
  </w:num>
  <w:num w:numId="29">
    <w:abstractNumId w:val="1"/>
  </w:num>
  <w:num w:numId="30">
    <w:abstractNumId w:val="30"/>
  </w:num>
  <w:num w:numId="3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grammar="clean"/>
  <w:defaultTabStop w:val="708"/>
  <w:hyphenationZone w:val="283"/>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A76"/>
    <w:rsid w:val="0000163F"/>
    <w:rsid w:val="00003C66"/>
    <w:rsid w:val="00004EAD"/>
    <w:rsid w:val="00006C1C"/>
    <w:rsid w:val="00010A39"/>
    <w:rsid w:val="00010A81"/>
    <w:rsid w:val="00011D38"/>
    <w:rsid w:val="0001315F"/>
    <w:rsid w:val="00014CF7"/>
    <w:rsid w:val="00021CEB"/>
    <w:rsid w:val="00023D86"/>
    <w:rsid w:val="0004361E"/>
    <w:rsid w:val="00046033"/>
    <w:rsid w:val="00046534"/>
    <w:rsid w:val="00047A0B"/>
    <w:rsid w:val="00047AAD"/>
    <w:rsid w:val="00050C3A"/>
    <w:rsid w:val="000518F8"/>
    <w:rsid w:val="000561A5"/>
    <w:rsid w:val="000655C6"/>
    <w:rsid w:val="000671A8"/>
    <w:rsid w:val="00067B65"/>
    <w:rsid w:val="0007132E"/>
    <w:rsid w:val="00071E35"/>
    <w:rsid w:val="00072F07"/>
    <w:rsid w:val="00074B22"/>
    <w:rsid w:val="00081479"/>
    <w:rsid w:val="0008322B"/>
    <w:rsid w:val="000839CE"/>
    <w:rsid w:val="000856AF"/>
    <w:rsid w:val="0008578C"/>
    <w:rsid w:val="00085A1E"/>
    <w:rsid w:val="00085D9B"/>
    <w:rsid w:val="00087BDF"/>
    <w:rsid w:val="00091B91"/>
    <w:rsid w:val="0009326E"/>
    <w:rsid w:val="00095A22"/>
    <w:rsid w:val="000A026E"/>
    <w:rsid w:val="000A049F"/>
    <w:rsid w:val="000A1237"/>
    <w:rsid w:val="000A65B1"/>
    <w:rsid w:val="000A7149"/>
    <w:rsid w:val="000B33BF"/>
    <w:rsid w:val="000B657A"/>
    <w:rsid w:val="000C7E23"/>
    <w:rsid w:val="000D054E"/>
    <w:rsid w:val="000D3FA6"/>
    <w:rsid w:val="000D51A7"/>
    <w:rsid w:val="000D67B5"/>
    <w:rsid w:val="000D7404"/>
    <w:rsid w:val="000E361F"/>
    <w:rsid w:val="000E4553"/>
    <w:rsid w:val="000F10DF"/>
    <w:rsid w:val="000F1181"/>
    <w:rsid w:val="000F1831"/>
    <w:rsid w:val="000F2114"/>
    <w:rsid w:val="00110549"/>
    <w:rsid w:val="0011070E"/>
    <w:rsid w:val="001138A7"/>
    <w:rsid w:val="0011538C"/>
    <w:rsid w:val="0011717F"/>
    <w:rsid w:val="0012030A"/>
    <w:rsid w:val="001239A1"/>
    <w:rsid w:val="00127121"/>
    <w:rsid w:val="00130337"/>
    <w:rsid w:val="00130381"/>
    <w:rsid w:val="0013157B"/>
    <w:rsid w:val="0013404C"/>
    <w:rsid w:val="00137F0E"/>
    <w:rsid w:val="001407D7"/>
    <w:rsid w:val="00140EA2"/>
    <w:rsid w:val="001465BB"/>
    <w:rsid w:val="0015332B"/>
    <w:rsid w:val="00155192"/>
    <w:rsid w:val="00156BAC"/>
    <w:rsid w:val="001579E5"/>
    <w:rsid w:val="00157CD4"/>
    <w:rsid w:val="00157D17"/>
    <w:rsid w:val="00163190"/>
    <w:rsid w:val="00163C46"/>
    <w:rsid w:val="00165972"/>
    <w:rsid w:val="001676D4"/>
    <w:rsid w:val="00170AE9"/>
    <w:rsid w:val="00173B03"/>
    <w:rsid w:val="0018145A"/>
    <w:rsid w:val="001837D0"/>
    <w:rsid w:val="0018380E"/>
    <w:rsid w:val="001843E8"/>
    <w:rsid w:val="0018762F"/>
    <w:rsid w:val="001900CD"/>
    <w:rsid w:val="0019231A"/>
    <w:rsid w:val="00192C0A"/>
    <w:rsid w:val="00194972"/>
    <w:rsid w:val="00195F56"/>
    <w:rsid w:val="00196D02"/>
    <w:rsid w:val="001A08C4"/>
    <w:rsid w:val="001A16F7"/>
    <w:rsid w:val="001A2CAB"/>
    <w:rsid w:val="001A2FA0"/>
    <w:rsid w:val="001A3302"/>
    <w:rsid w:val="001A583B"/>
    <w:rsid w:val="001B4CB1"/>
    <w:rsid w:val="001C383A"/>
    <w:rsid w:val="001D131B"/>
    <w:rsid w:val="001D3FB3"/>
    <w:rsid w:val="001E01BD"/>
    <w:rsid w:val="001E052D"/>
    <w:rsid w:val="001E4A12"/>
    <w:rsid w:val="001E5A59"/>
    <w:rsid w:val="001E6065"/>
    <w:rsid w:val="001E6F7A"/>
    <w:rsid w:val="001E7AB8"/>
    <w:rsid w:val="001E7D18"/>
    <w:rsid w:val="001F3333"/>
    <w:rsid w:val="001F446A"/>
    <w:rsid w:val="00214149"/>
    <w:rsid w:val="00222539"/>
    <w:rsid w:val="0022542B"/>
    <w:rsid w:val="0022662D"/>
    <w:rsid w:val="00226CAC"/>
    <w:rsid w:val="00227A17"/>
    <w:rsid w:val="00227A57"/>
    <w:rsid w:val="00236A3E"/>
    <w:rsid w:val="002372E5"/>
    <w:rsid w:val="002379FA"/>
    <w:rsid w:val="00245086"/>
    <w:rsid w:val="00246915"/>
    <w:rsid w:val="002503AD"/>
    <w:rsid w:val="00253DEE"/>
    <w:rsid w:val="00255F33"/>
    <w:rsid w:val="00257625"/>
    <w:rsid w:val="00260B7F"/>
    <w:rsid w:val="00265173"/>
    <w:rsid w:val="00270D9F"/>
    <w:rsid w:val="00283273"/>
    <w:rsid w:val="00285529"/>
    <w:rsid w:val="00285BE7"/>
    <w:rsid w:val="00291FC6"/>
    <w:rsid w:val="00293577"/>
    <w:rsid w:val="00297862"/>
    <w:rsid w:val="002A21A4"/>
    <w:rsid w:val="002A45DC"/>
    <w:rsid w:val="002A4767"/>
    <w:rsid w:val="002A4D0D"/>
    <w:rsid w:val="002A4F7D"/>
    <w:rsid w:val="002A53D1"/>
    <w:rsid w:val="002B4FCF"/>
    <w:rsid w:val="002C2D6A"/>
    <w:rsid w:val="002D03A0"/>
    <w:rsid w:val="002D13E6"/>
    <w:rsid w:val="002D17C9"/>
    <w:rsid w:val="002D719F"/>
    <w:rsid w:val="002E09B6"/>
    <w:rsid w:val="002E43CF"/>
    <w:rsid w:val="002E59D6"/>
    <w:rsid w:val="002F1E86"/>
    <w:rsid w:val="002F605B"/>
    <w:rsid w:val="003065B2"/>
    <w:rsid w:val="0031112E"/>
    <w:rsid w:val="00314651"/>
    <w:rsid w:val="003161DD"/>
    <w:rsid w:val="00316A03"/>
    <w:rsid w:val="003171C7"/>
    <w:rsid w:val="00321644"/>
    <w:rsid w:val="00324B7E"/>
    <w:rsid w:val="00325338"/>
    <w:rsid w:val="0033061D"/>
    <w:rsid w:val="00330E2A"/>
    <w:rsid w:val="00336BA2"/>
    <w:rsid w:val="00336EF5"/>
    <w:rsid w:val="00343F92"/>
    <w:rsid w:val="00345759"/>
    <w:rsid w:val="0035093E"/>
    <w:rsid w:val="00350D02"/>
    <w:rsid w:val="00351159"/>
    <w:rsid w:val="003513FC"/>
    <w:rsid w:val="00354494"/>
    <w:rsid w:val="00355355"/>
    <w:rsid w:val="00357C96"/>
    <w:rsid w:val="003605ED"/>
    <w:rsid w:val="00360CB3"/>
    <w:rsid w:val="0036277C"/>
    <w:rsid w:val="003642D2"/>
    <w:rsid w:val="0037006A"/>
    <w:rsid w:val="00370B11"/>
    <w:rsid w:val="00376DDA"/>
    <w:rsid w:val="003827D2"/>
    <w:rsid w:val="00384A0E"/>
    <w:rsid w:val="003859F7"/>
    <w:rsid w:val="00390BEB"/>
    <w:rsid w:val="0039474A"/>
    <w:rsid w:val="00396051"/>
    <w:rsid w:val="003A0A6F"/>
    <w:rsid w:val="003A3AD9"/>
    <w:rsid w:val="003A504A"/>
    <w:rsid w:val="003A79D7"/>
    <w:rsid w:val="003B086A"/>
    <w:rsid w:val="003B2811"/>
    <w:rsid w:val="003B2FFB"/>
    <w:rsid w:val="003B3ACC"/>
    <w:rsid w:val="003B6165"/>
    <w:rsid w:val="003B6F1B"/>
    <w:rsid w:val="003B7E1A"/>
    <w:rsid w:val="003C08C9"/>
    <w:rsid w:val="003C0F10"/>
    <w:rsid w:val="003C28D4"/>
    <w:rsid w:val="003C5B85"/>
    <w:rsid w:val="003D2A00"/>
    <w:rsid w:val="003D3ECD"/>
    <w:rsid w:val="003D4AB0"/>
    <w:rsid w:val="003D788E"/>
    <w:rsid w:val="003F302F"/>
    <w:rsid w:val="004006EB"/>
    <w:rsid w:val="004009E6"/>
    <w:rsid w:val="004011C5"/>
    <w:rsid w:val="00406280"/>
    <w:rsid w:val="004075A9"/>
    <w:rsid w:val="00407882"/>
    <w:rsid w:val="00411251"/>
    <w:rsid w:val="00413B54"/>
    <w:rsid w:val="00415D59"/>
    <w:rsid w:val="00417612"/>
    <w:rsid w:val="004202EF"/>
    <w:rsid w:val="004206BC"/>
    <w:rsid w:val="00425109"/>
    <w:rsid w:val="00425D71"/>
    <w:rsid w:val="0042771F"/>
    <w:rsid w:val="00433809"/>
    <w:rsid w:val="00441877"/>
    <w:rsid w:val="00442B7D"/>
    <w:rsid w:val="00447BC0"/>
    <w:rsid w:val="004503B9"/>
    <w:rsid w:val="004523E0"/>
    <w:rsid w:val="00460E05"/>
    <w:rsid w:val="004639C1"/>
    <w:rsid w:val="004643AD"/>
    <w:rsid w:val="00466474"/>
    <w:rsid w:val="00467930"/>
    <w:rsid w:val="00467F24"/>
    <w:rsid w:val="00471955"/>
    <w:rsid w:val="00473F03"/>
    <w:rsid w:val="004741E5"/>
    <w:rsid w:val="004753B1"/>
    <w:rsid w:val="00482349"/>
    <w:rsid w:val="004864BB"/>
    <w:rsid w:val="00491268"/>
    <w:rsid w:val="004935DC"/>
    <w:rsid w:val="00493CCA"/>
    <w:rsid w:val="004947D7"/>
    <w:rsid w:val="00497DC6"/>
    <w:rsid w:val="004A1A65"/>
    <w:rsid w:val="004A6909"/>
    <w:rsid w:val="004A7B8A"/>
    <w:rsid w:val="004B0C8B"/>
    <w:rsid w:val="004B344F"/>
    <w:rsid w:val="004B3678"/>
    <w:rsid w:val="004B386A"/>
    <w:rsid w:val="004B79E0"/>
    <w:rsid w:val="004C3E78"/>
    <w:rsid w:val="004C4D45"/>
    <w:rsid w:val="004D088C"/>
    <w:rsid w:val="004D1026"/>
    <w:rsid w:val="004D3B83"/>
    <w:rsid w:val="004D42B3"/>
    <w:rsid w:val="004E1EE3"/>
    <w:rsid w:val="004E32C2"/>
    <w:rsid w:val="004E6BA8"/>
    <w:rsid w:val="004F7DC6"/>
    <w:rsid w:val="0050083F"/>
    <w:rsid w:val="0051292F"/>
    <w:rsid w:val="00512E97"/>
    <w:rsid w:val="0051460B"/>
    <w:rsid w:val="005220A5"/>
    <w:rsid w:val="00524594"/>
    <w:rsid w:val="00531A2E"/>
    <w:rsid w:val="00543459"/>
    <w:rsid w:val="00544B22"/>
    <w:rsid w:val="00547992"/>
    <w:rsid w:val="00556954"/>
    <w:rsid w:val="00557D40"/>
    <w:rsid w:val="00557F46"/>
    <w:rsid w:val="005611B0"/>
    <w:rsid w:val="00561209"/>
    <w:rsid w:val="0057280E"/>
    <w:rsid w:val="0057484A"/>
    <w:rsid w:val="00575D47"/>
    <w:rsid w:val="005804B7"/>
    <w:rsid w:val="00590C78"/>
    <w:rsid w:val="00591753"/>
    <w:rsid w:val="005A321C"/>
    <w:rsid w:val="005A7DC8"/>
    <w:rsid w:val="005B1033"/>
    <w:rsid w:val="005B2966"/>
    <w:rsid w:val="005B4039"/>
    <w:rsid w:val="005B599A"/>
    <w:rsid w:val="005C124E"/>
    <w:rsid w:val="005C6CA3"/>
    <w:rsid w:val="005C77D0"/>
    <w:rsid w:val="005D1756"/>
    <w:rsid w:val="005D1E69"/>
    <w:rsid w:val="005D3E2D"/>
    <w:rsid w:val="005D4763"/>
    <w:rsid w:val="005D6157"/>
    <w:rsid w:val="005D638A"/>
    <w:rsid w:val="005D7942"/>
    <w:rsid w:val="005E140E"/>
    <w:rsid w:val="005E428D"/>
    <w:rsid w:val="005E72EB"/>
    <w:rsid w:val="005F78C2"/>
    <w:rsid w:val="00603335"/>
    <w:rsid w:val="00606FD6"/>
    <w:rsid w:val="00607C8F"/>
    <w:rsid w:val="006109C9"/>
    <w:rsid w:val="006129E9"/>
    <w:rsid w:val="006165CD"/>
    <w:rsid w:val="006168A3"/>
    <w:rsid w:val="006176D2"/>
    <w:rsid w:val="00617BBC"/>
    <w:rsid w:val="0062285D"/>
    <w:rsid w:val="00625BCE"/>
    <w:rsid w:val="0062654C"/>
    <w:rsid w:val="006300A7"/>
    <w:rsid w:val="006553A7"/>
    <w:rsid w:val="006567AB"/>
    <w:rsid w:val="00657D2C"/>
    <w:rsid w:val="006618E2"/>
    <w:rsid w:val="006619ED"/>
    <w:rsid w:val="00666955"/>
    <w:rsid w:val="006722C9"/>
    <w:rsid w:val="00674EF0"/>
    <w:rsid w:val="006774A8"/>
    <w:rsid w:val="0068001B"/>
    <w:rsid w:val="00681C38"/>
    <w:rsid w:val="00683F50"/>
    <w:rsid w:val="006861AC"/>
    <w:rsid w:val="0068650A"/>
    <w:rsid w:val="00687B02"/>
    <w:rsid w:val="00691ACD"/>
    <w:rsid w:val="006951E1"/>
    <w:rsid w:val="00696C79"/>
    <w:rsid w:val="006A0BC8"/>
    <w:rsid w:val="006A772D"/>
    <w:rsid w:val="006B1354"/>
    <w:rsid w:val="006B3E75"/>
    <w:rsid w:val="006B4996"/>
    <w:rsid w:val="006B6000"/>
    <w:rsid w:val="006C19E8"/>
    <w:rsid w:val="006C4746"/>
    <w:rsid w:val="006C6931"/>
    <w:rsid w:val="006C7433"/>
    <w:rsid w:val="006E00E0"/>
    <w:rsid w:val="006E25AE"/>
    <w:rsid w:val="006E4959"/>
    <w:rsid w:val="006E58A1"/>
    <w:rsid w:val="006E61BB"/>
    <w:rsid w:val="006F0502"/>
    <w:rsid w:val="006F758B"/>
    <w:rsid w:val="007012EB"/>
    <w:rsid w:val="00702A76"/>
    <w:rsid w:val="00703348"/>
    <w:rsid w:val="00703DBF"/>
    <w:rsid w:val="00706445"/>
    <w:rsid w:val="007070BF"/>
    <w:rsid w:val="00710F9B"/>
    <w:rsid w:val="007126BB"/>
    <w:rsid w:val="00714704"/>
    <w:rsid w:val="0071665B"/>
    <w:rsid w:val="00716731"/>
    <w:rsid w:val="00720003"/>
    <w:rsid w:val="007209D2"/>
    <w:rsid w:val="00722DEB"/>
    <w:rsid w:val="007264C1"/>
    <w:rsid w:val="00726542"/>
    <w:rsid w:val="0073710D"/>
    <w:rsid w:val="007446F3"/>
    <w:rsid w:val="00744852"/>
    <w:rsid w:val="007462EE"/>
    <w:rsid w:val="00754FC9"/>
    <w:rsid w:val="00756CCB"/>
    <w:rsid w:val="0075711D"/>
    <w:rsid w:val="00760B20"/>
    <w:rsid w:val="00762CBB"/>
    <w:rsid w:val="007636DB"/>
    <w:rsid w:val="00763BFF"/>
    <w:rsid w:val="00763CF9"/>
    <w:rsid w:val="00765517"/>
    <w:rsid w:val="00766BC2"/>
    <w:rsid w:val="007705D2"/>
    <w:rsid w:val="00771C65"/>
    <w:rsid w:val="00773432"/>
    <w:rsid w:val="00773C4E"/>
    <w:rsid w:val="00774154"/>
    <w:rsid w:val="0077576A"/>
    <w:rsid w:val="00775B06"/>
    <w:rsid w:val="00776EE4"/>
    <w:rsid w:val="00781D5B"/>
    <w:rsid w:val="007833E6"/>
    <w:rsid w:val="007854E3"/>
    <w:rsid w:val="00785F54"/>
    <w:rsid w:val="00786176"/>
    <w:rsid w:val="007A056D"/>
    <w:rsid w:val="007A1717"/>
    <w:rsid w:val="007A30BD"/>
    <w:rsid w:val="007A4D0B"/>
    <w:rsid w:val="007A6415"/>
    <w:rsid w:val="007A7C72"/>
    <w:rsid w:val="007B4989"/>
    <w:rsid w:val="007C159B"/>
    <w:rsid w:val="007C4BF8"/>
    <w:rsid w:val="007C5299"/>
    <w:rsid w:val="007D3142"/>
    <w:rsid w:val="007D5D4F"/>
    <w:rsid w:val="007D6104"/>
    <w:rsid w:val="007E21FB"/>
    <w:rsid w:val="007F2270"/>
    <w:rsid w:val="007F3449"/>
    <w:rsid w:val="007F3EE4"/>
    <w:rsid w:val="008044BF"/>
    <w:rsid w:val="008048A9"/>
    <w:rsid w:val="008073B0"/>
    <w:rsid w:val="008114C1"/>
    <w:rsid w:val="0081677E"/>
    <w:rsid w:val="00817446"/>
    <w:rsid w:val="00823228"/>
    <w:rsid w:val="00825F3C"/>
    <w:rsid w:val="00826610"/>
    <w:rsid w:val="00827C19"/>
    <w:rsid w:val="00830095"/>
    <w:rsid w:val="00831850"/>
    <w:rsid w:val="0083262A"/>
    <w:rsid w:val="008331AB"/>
    <w:rsid w:val="00836F54"/>
    <w:rsid w:val="008544F7"/>
    <w:rsid w:val="0086225F"/>
    <w:rsid w:val="00864EF8"/>
    <w:rsid w:val="0086632A"/>
    <w:rsid w:val="008679F3"/>
    <w:rsid w:val="00877C57"/>
    <w:rsid w:val="00877FBA"/>
    <w:rsid w:val="00881166"/>
    <w:rsid w:val="008812C2"/>
    <w:rsid w:val="008826FD"/>
    <w:rsid w:val="0088298A"/>
    <w:rsid w:val="00883589"/>
    <w:rsid w:val="00883A77"/>
    <w:rsid w:val="0088417E"/>
    <w:rsid w:val="008846E9"/>
    <w:rsid w:val="00885ADF"/>
    <w:rsid w:val="008916DB"/>
    <w:rsid w:val="00896F03"/>
    <w:rsid w:val="008A208B"/>
    <w:rsid w:val="008A21BB"/>
    <w:rsid w:val="008A5ACD"/>
    <w:rsid w:val="008B0767"/>
    <w:rsid w:val="008B6B4C"/>
    <w:rsid w:val="008C1BD6"/>
    <w:rsid w:val="008C2FCD"/>
    <w:rsid w:val="008C67A8"/>
    <w:rsid w:val="008C7AE4"/>
    <w:rsid w:val="008D0DA4"/>
    <w:rsid w:val="008D1517"/>
    <w:rsid w:val="008D1FF7"/>
    <w:rsid w:val="008D28B3"/>
    <w:rsid w:val="008F07CF"/>
    <w:rsid w:val="008F2A37"/>
    <w:rsid w:val="008F6234"/>
    <w:rsid w:val="008F7D1F"/>
    <w:rsid w:val="00900558"/>
    <w:rsid w:val="009008C7"/>
    <w:rsid w:val="00900AF2"/>
    <w:rsid w:val="009032D6"/>
    <w:rsid w:val="00907783"/>
    <w:rsid w:val="0091648C"/>
    <w:rsid w:val="00921508"/>
    <w:rsid w:val="009224FF"/>
    <w:rsid w:val="00923310"/>
    <w:rsid w:val="00924882"/>
    <w:rsid w:val="0093609F"/>
    <w:rsid w:val="009373A6"/>
    <w:rsid w:val="00947A60"/>
    <w:rsid w:val="00950997"/>
    <w:rsid w:val="00953992"/>
    <w:rsid w:val="009549A1"/>
    <w:rsid w:val="00963484"/>
    <w:rsid w:val="00964F11"/>
    <w:rsid w:val="009653C1"/>
    <w:rsid w:val="009665C0"/>
    <w:rsid w:val="00966CFF"/>
    <w:rsid w:val="009671A2"/>
    <w:rsid w:val="0096796A"/>
    <w:rsid w:val="00970CC5"/>
    <w:rsid w:val="00972671"/>
    <w:rsid w:val="00975233"/>
    <w:rsid w:val="009777F2"/>
    <w:rsid w:val="00983B19"/>
    <w:rsid w:val="00983C1F"/>
    <w:rsid w:val="00985155"/>
    <w:rsid w:val="00986035"/>
    <w:rsid w:val="009912AA"/>
    <w:rsid w:val="00992761"/>
    <w:rsid w:val="009970B1"/>
    <w:rsid w:val="009A1F8F"/>
    <w:rsid w:val="009A2922"/>
    <w:rsid w:val="009A3CE6"/>
    <w:rsid w:val="009B111E"/>
    <w:rsid w:val="009B60CD"/>
    <w:rsid w:val="009C0148"/>
    <w:rsid w:val="009C154C"/>
    <w:rsid w:val="009C1E03"/>
    <w:rsid w:val="009C294B"/>
    <w:rsid w:val="009C4145"/>
    <w:rsid w:val="009C733D"/>
    <w:rsid w:val="009D3208"/>
    <w:rsid w:val="009D41BA"/>
    <w:rsid w:val="009D6648"/>
    <w:rsid w:val="009E2359"/>
    <w:rsid w:val="009E28D5"/>
    <w:rsid w:val="009E3E16"/>
    <w:rsid w:val="009E57D6"/>
    <w:rsid w:val="009E5B0B"/>
    <w:rsid w:val="009F0961"/>
    <w:rsid w:val="009F3A3E"/>
    <w:rsid w:val="009F4FC4"/>
    <w:rsid w:val="009F6210"/>
    <w:rsid w:val="009F7E05"/>
    <w:rsid w:val="00A00021"/>
    <w:rsid w:val="00A0166E"/>
    <w:rsid w:val="00A02DCC"/>
    <w:rsid w:val="00A0321B"/>
    <w:rsid w:val="00A04B69"/>
    <w:rsid w:val="00A04FBC"/>
    <w:rsid w:val="00A11C81"/>
    <w:rsid w:val="00A122FF"/>
    <w:rsid w:val="00A16725"/>
    <w:rsid w:val="00A1703E"/>
    <w:rsid w:val="00A178C6"/>
    <w:rsid w:val="00A17A26"/>
    <w:rsid w:val="00A2187C"/>
    <w:rsid w:val="00A25AE3"/>
    <w:rsid w:val="00A31C86"/>
    <w:rsid w:val="00A31FA1"/>
    <w:rsid w:val="00A414D1"/>
    <w:rsid w:val="00A445FA"/>
    <w:rsid w:val="00A518C2"/>
    <w:rsid w:val="00A55A18"/>
    <w:rsid w:val="00A55E0A"/>
    <w:rsid w:val="00A73131"/>
    <w:rsid w:val="00A735DF"/>
    <w:rsid w:val="00A7564C"/>
    <w:rsid w:val="00A80D78"/>
    <w:rsid w:val="00A81A3F"/>
    <w:rsid w:val="00A828F5"/>
    <w:rsid w:val="00A8361D"/>
    <w:rsid w:val="00A90858"/>
    <w:rsid w:val="00A92038"/>
    <w:rsid w:val="00A95243"/>
    <w:rsid w:val="00A954B7"/>
    <w:rsid w:val="00A95C85"/>
    <w:rsid w:val="00AA1F4D"/>
    <w:rsid w:val="00AA4527"/>
    <w:rsid w:val="00AA4C38"/>
    <w:rsid w:val="00AA5D8D"/>
    <w:rsid w:val="00AA78FD"/>
    <w:rsid w:val="00AB02F3"/>
    <w:rsid w:val="00AB14AA"/>
    <w:rsid w:val="00AB332E"/>
    <w:rsid w:val="00AB430D"/>
    <w:rsid w:val="00AB562E"/>
    <w:rsid w:val="00AC1C4C"/>
    <w:rsid w:val="00AC76DA"/>
    <w:rsid w:val="00AC7CF0"/>
    <w:rsid w:val="00AD0908"/>
    <w:rsid w:val="00AD0BC3"/>
    <w:rsid w:val="00AE1AE0"/>
    <w:rsid w:val="00AE690B"/>
    <w:rsid w:val="00AE7989"/>
    <w:rsid w:val="00AF0569"/>
    <w:rsid w:val="00B01224"/>
    <w:rsid w:val="00B03333"/>
    <w:rsid w:val="00B0783A"/>
    <w:rsid w:val="00B13A0C"/>
    <w:rsid w:val="00B14366"/>
    <w:rsid w:val="00B20298"/>
    <w:rsid w:val="00B2202F"/>
    <w:rsid w:val="00B25E56"/>
    <w:rsid w:val="00B26BF8"/>
    <w:rsid w:val="00B2794D"/>
    <w:rsid w:val="00B330CE"/>
    <w:rsid w:val="00B33E1D"/>
    <w:rsid w:val="00B42514"/>
    <w:rsid w:val="00B425DF"/>
    <w:rsid w:val="00B427EF"/>
    <w:rsid w:val="00B512E6"/>
    <w:rsid w:val="00B5158D"/>
    <w:rsid w:val="00B52C16"/>
    <w:rsid w:val="00B52F61"/>
    <w:rsid w:val="00B54981"/>
    <w:rsid w:val="00B550CF"/>
    <w:rsid w:val="00B56DEF"/>
    <w:rsid w:val="00B56E4F"/>
    <w:rsid w:val="00B60C93"/>
    <w:rsid w:val="00B617F9"/>
    <w:rsid w:val="00B649B0"/>
    <w:rsid w:val="00B64F19"/>
    <w:rsid w:val="00B6794F"/>
    <w:rsid w:val="00B730D8"/>
    <w:rsid w:val="00B753DE"/>
    <w:rsid w:val="00B7553F"/>
    <w:rsid w:val="00B755D5"/>
    <w:rsid w:val="00B76123"/>
    <w:rsid w:val="00B84085"/>
    <w:rsid w:val="00B85034"/>
    <w:rsid w:val="00B9047A"/>
    <w:rsid w:val="00BA043B"/>
    <w:rsid w:val="00BA1144"/>
    <w:rsid w:val="00BA68C4"/>
    <w:rsid w:val="00BA7B48"/>
    <w:rsid w:val="00BB0697"/>
    <w:rsid w:val="00BB3F1C"/>
    <w:rsid w:val="00BB60A5"/>
    <w:rsid w:val="00BB6C7F"/>
    <w:rsid w:val="00BC025A"/>
    <w:rsid w:val="00BC079C"/>
    <w:rsid w:val="00BC07A5"/>
    <w:rsid w:val="00BC5E04"/>
    <w:rsid w:val="00BD1192"/>
    <w:rsid w:val="00BD12C5"/>
    <w:rsid w:val="00BD1582"/>
    <w:rsid w:val="00BD39AF"/>
    <w:rsid w:val="00BD400E"/>
    <w:rsid w:val="00BD46F8"/>
    <w:rsid w:val="00BE2AE0"/>
    <w:rsid w:val="00BE6141"/>
    <w:rsid w:val="00BE6ABB"/>
    <w:rsid w:val="00BE75D5"/>
    <w:rsid w:val="00BF01C7"/>
    <w:rsid w:val="00BF0DC4"/>
    <w:rsid w:val="00BF1A70"/>
    <w:rsid w:val="00BF5D8B"/>
    <w:rsid w:val="00BF6720"/>
    <w:rsid w:val="00BF7A40"/>
    <w:rsid w:val="00C11B3A"/>
    <w:rsid w:val="00C15571"/>
    <w:rsid w:val="00C2112D"/>
    <w:rsid w:val="00C23463"/>
    <w:rsid w:val="00C242EA"/>
    <w:rsid w:val="00C24888"/>
    <w:rsid w:val="00C274A9"/>
    <w:rsid w:val="00C322C2"/>
    <w:rsid w:val="00C3659E"/>
    <w:rsid w:val="00C4102F"/>
    <w:rsid w:val="00C422A8"/>
    <w:rsid w:val="00C44ECD"/>
    <w:rsid w:val="00C45171"/>
    <w:rsid w:val="00C45C6C"/>
    <w:rsid w:val="00C47806"/>
    <w:rsid w:val="00C5345A"/>
    <w:rsid w:val="00C54787"/>
    <w:rsid w:val="00C54BCA"/>
    <w:rsid w:val="00C54EBB"/>
    <w:rsid w:val="00C56D37"/>
    <w:rsid w:val="00C60F10"/>
    <w:rsid w:val="00C62FBA"/>
    <w:rsid w:val="00C67F3A"/>
    <w:rsid w:val="00C72404"/>
    <w:rsid w:val="00C72FCB"/>
    <w:rsid w:val="00C748F6"/>
    <w:rsid w:val="00C80424"/>
    <w:rsid w:val="00C80CC8"/>
    <w:rsid w:val="00C82A11"/>
    <w:rsid w:val="00C8502F"/>
    <w:rsid w:val="00C903BC"/>
    <w:rsid w:val="00C92012"/>
    <w:rsid w:val="00C920BA"/>
    <w:rsid w:val="00C923E5"/>
    <w:rsid w:val="00C93895"/>
    <w:rsid w:val="00C95792"/>
    <w:rsid w:val="00CA133F"/>
    <w:rsid w:val="00CA24F4"/>
    <w:rsid w:val="00CA3E60"/>
    <w:rsid w:val="00CA4619"/>
    <w:rsid w:val="00CA5A87"/>
    <w:rsid w:val="00CB1F83"/>
    <w:rsid w:val="00CB24B5"/>
    <w:rsid w:val="00CB271E"/>
    <w:rsid w:val="00CB3C65"/>
    <w:rsid w:val="00CB530B"/>
    <w:rsid w:val="00CC23D0"/>
    <w:rsid w:val="00CC78AB"/>
    <w:rsid w:val="00CD20BA"/>
    <w:rsid w:val="00CD3E5D"/>
    <w:rsid w:val="00CD5877"/>
    <w:rsid w:val="00CD7480"/>
    <w:rsid w:val="00CD77E4"/>
    <w:rsid w:val="00CE15C5"/>
    <w:rsid w:val="00CE1FB8"/>
    <w:rsid w:val="00CE253A"/>
    <w:rsid w:val="00CE3D4B"/>
    <w:rsid w:val="00CF2038"/>
    <w:rsid w:val="00CF22FB"/>
    <w:rsid w:val="00CF4910"/>
    <w:rsid w:val="00CF53D3"/>
    <w:rsid w:val="00CF5920"/>
    <w:rsid w:val="00CF792A"/>
    <w:rsid w:val="00D00E3E"/>
    <w:rsid w:val="00D03FD5"/>
    <w:rsid w:val="00D0668B"/>
    <w:rsid w:val="00D06887"/>
    <w:rsid w:val="00D114F4"/>
    <w:rsid w:val="00D12545"/>
    <w:rsid w:val="00D21511"/>
    <w:rsid w:val="00D24208"/>
    <w:rsid w:val="00D334F4"/>
    <w:rsid w:val="00D33FA8"/>
    <w:rsid w:val="00D36532"/>
    <w:rsid w:val="00D43438"/>
    <w:rsid w:val="00D44F03"/>
    <w:rsid w:val="00D46C28"/>
    <w:rsid w:val="00D50090"/>
    <w:rsid w:val="00D51F0D"/>
    <w:rsid w:val="00D5331B"/>
    <w:rsid w:val="00D55235"/>
    <w:rsid w:val="00D57252"/>
    <w:rsid w:val="00D62698"/>
    <w:rsid w:val="00D6293C"/>
    <w:rsid w:val="00D70440"/>
    <w:rsid w:val="00D7111B"/>
    <w:rsid w:val="00D8178D"/>
    <w:rsid w:val="00D84B84"/>
    <w:rsid w:val="00D85559"/>
    <w:rsid w:val="00D86269"/>
    <w:rsid w:val="00D86609"/>
    <w:rsid w:val="00D90A27"/>
    <w:rsid w:val="00D9269C"/>
    <w:rsid w:val="00D92C25"/>
    <w:rsid w:val="00D9397C"/>
    <w:rsid w:val="00D94BE3"/>
    <w:rsid w:val="00D95873"/>
    <w:rsid w:val="00DA0F99"/>
    <w:rsid w:val="00DA1B99"/>
    <w:rsid w:val="00DA2949"/>
    <w:rsid w:val="00DA427D"/>
    <w:rsid w:val="00DA4C37"/>
    <w:rsid w:val="00DA7AE0"/>
    <w:rsid w:val="00DB07CE"/>
    <w:rsid w:val="00DB0C13"/>
    <w:rsid w:val="00DB126D"/>
    <w:rsid w:val="00DB55EE"/>
    <w:rsid w:val="00DC26F3"/>
    <w:rsid w:val="00DC7C1B"/>
    <w:rsid w:val="00DD483C"/>
    <w:rsid w:val="00DD6700"/>
    <w:rsid w:val="00DE0C41"/>
    <w:rsid w:val="00DE0CA0"/>
    <w:rsid w:val="00DE3F65"/>
    <w:rsid w:val="00DE53D0"/>
    <w:rsid w:val="00DE61BE"/>
    <w:rsid w:val="00DF0FC9"/>
    <w:rsid w:val="00DF20F0"/>
    <w:rsid w:val="00DF4506"/>
    <w:rsid w:val="00E01850"/>
    <w:rsid w:val="00E01C24"/>
    <w:rsid w:val="00E05C1E"/>
    <w:rsid w:val="00E06A57"/>
    <w:rsid w:val="00E10798"/>
    <w:rsid w:val="00E16A7E"/>
    <w:rsid w:val="00E16BE9"/>
    <w:rsid w:val="00E21A7E"/>
    <w:rsid w:val="00E327B9"/>
    <w:rsid w:val="00E3515E"/>
    <w:rsid w:val="00E364B9"/>
    <w:rsid w:val="00E372E2"/>
    <w:rsid w:val="00E4178F"/>
    <w:rsid w:val="00E41A31"/>
    <w:rsid w:val="00E41DF8"/>
    <w:rsid w:val="00E42615"/>
    <w:rsid w:val="00E54F93"/>
    <w:rsid w:val="00E557AC"/>
    <w:rsid w:val="00E55AD8"/>
    <w:rsid w:val="00E604D4"/>
    <w:rsid w:val="00E707CC"/>
    <w:rsid w:val="00E74CE2"/>
    <w:rsid w:val="00E810E9"/>
    <w:rsid w:val="00E83403"/>
    <w:rsid w:val="00E86EC9"/>
    <w:rsid w:val="00E86FE4"/>
    <w:rsid w:val="00E9005C"/>
    <w:rsid w:val="00E914AD"/>
    <w:rsid w:val="00E91643"/>
    <w:rsid w:val="00E91D5D"/>
    <w:rsid w:val="00E96277"/>
    <w:rsid w:val="00E97201"/>
    <w:rsid w:val="00EA56DB"/>
    <w:rsid w:val="00EA7F7F"/>
    <w:rsid w:val="00EB26CB"/>
    <w:rsid w:val="00EB7FB1"/>
    <w:rsid w:val="00EC1A21"/>
    <w:rsid w:val="00ED01A8"/>
    <w:rsid w:val="00EF192A"/>
    <w:rsid w:val="00EF2284"/>
    <w:rsid w:val="00EF2CAE"/>
    <w:rsid w:val="00EF722E"/>
    <w:rsid w:val="00EF7D68"/>
    <w:rsid w:val="00F02975"/>
    <w:rsid w:val="00F030CB"/>
    <w:rsid w:val="00F03BE1"/>
    <w:rsid w:val="00F0495E"/>
    <w:rsid w:val="00F05354"/>
    <w:rsid w:val="00F07B21"/>
    <w:rsid w:val="00F10CD7"/>
    <w:rsid w:val="00F140B8"/>
    <w:rsid w:val="00F15C73"/>
    <w:rsid w:val="00F2041D"/>
    <w:rsid w:val="00F2222B"/>
    <w:rsid w:val="00F23537"/>
    <w:rsid w:val="00F240D0"/>
    <w:rsid w:val="00F25EA2"/>
    <w:rsid w:val="00F30D59"/>
    <w:rsid w:val="00F35A17"/>
    <w:rsid w:val="00F36272"/>
    <w:rsid w:val="00F40B31"/>
    <w:rsid w:val="00F43856"/>
    <w:rsid w:val="00F44E19"/>
    <w:rsid w:val="00F550F1"/>
    <w:rsid w:val="00F6234B"/>
    <w:rsid w:val="00F65D53"/>
    <w:rsid w:val="00F65E8C"/>
    <w:rsid w:val="00F6708F"/>
    <w:rsid w:val="00F7028C"/>
    <w:rsid w:val="00F73FE6"/>
    <w:rsid w:val="00F746B4"/>
    <w:rsid w:val="00F769B2"/>
    <w:rsid w:val="00F8249E"/>
    <w:rsid w:val="00F92493"/>
    <w:rsid w:val="00F931A9"/>
    <w:rsid w:val="00FA1D77"/>
    <w:rsid w:val="00FA3B30"/>
    <w:rsid w:val="00FA52DB"/>
    <w:rsid w:val="00FB05D2"/>
    <w:rsid w:val="00FB3366"/>
    <w:rsid w:val="00FB52FE"/>
    <w:rsid w:val="00FB68B8"/>
    <w:rsid w:val="00FC2C7D"/>
    <w:rsid w:val="00FC4B8D"/>
    <w:rsid w:val="00FD3E83"/>
    <w:rsid w:val="00FD4A05"/>
    <w:rsid w:val="00FD5E5E"/>
    <w:rsid w:val="00FE082E"/>
    <w:rsid w:val="00FE1394"/>
    <w:rsid w:val="00FE30EF"/>
    <w:rsid w:val="00FE49F0"/>
    <w:rsid w:val="00FE5DDA"/>
    <w:rsid w:val="00FF44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754152"/>
  <w15:docId w15:val="{A2AF33CC-4D7D-4A36-A0BE-185DD2558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F722E"/>
    <w:pPr>
      <w:spacing w:after="200" w:line="276" w:lineRule="auto"/>
    </w:pPr>
    <w:rPr>
      <w:rFonts w:cs="Calibri"/>
      <w:sz w:val="22"/>
      <w:szCs w:val="22"/>
      <w:lang w:eastAsia="en-US"/>
    </w:rPr>
  </w:style>
  <w:style w:type="paragraph" w:styleId="Titolo2">
    <w:name w:val="heading 2"/>
    <w:basedOn w:val="Normale"/>
    <w:next w:val="Normale"/>
    <w:link w:val="Titolo2Carattere"/>
    <w:uiPriority w:val="9"/>
    <w:semiHidden/>
    <w:unhideWhenUsed/>
    <w:qFormat/>
    <w:rsid w:val="00BC079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02A76"/>
    <w:pPr>
      <w:autoSpaceDE w:val="0"/>
      <w:autoSpaceDN w:val="0"/>
      <w:adjustRightInd w:val="0"/>
    </w:pPr>
    <w:rPr>
      <w:rFonts w:ascii="Cambria" w:hAnsi="Cambria" w:cs="Cambria"/>
      <w:color w:val="000000"/>
      <w:sz w:val="24"/>
      <w:szCs w:val="24"/>
      <w:lang w:eastAsia="en-US"/>
    </w:rPr>
  </w:style>
  <w:style w:type="paragraph" w:styleId="Pidipagina">
    <w:name w:val="footer"/>
    <w:basedOn w:val="Normale"/>
    <w:link w:val="PidipaginaCarattere"/>
    <w:uiPriority w:val="99"/>
    <w:rsid w:val="00702A76"/>
    <w:pPr>
      <w:tabs>
        <w:tab w:val="center" w:pos="4819"/>
        <w:tab w:val="right" w:pos="9638"/>
      </w:tabs>
    </w:pPr>
  </w:style>
  <w:style w:type="character" w:customStyle="1" w:styleId="PidipaginaCarattere">
    <w:name w:val="Piè di pagina Carattere"/>
    <w:basedOn w:val="Carpredefinitoparagrafo"/>
    <w:link w:val="Pidipagina"/>
    <w:uiPriority w:val="99"/>
    <w:rsid w:val="00702A76"/>
    <w:rPr>
      <w:rFonts w:ascii="Calibri" w:hAnsi="Calibri" w:cs="Calibri"/>
    </w:rPr>
  </w:style>
  <w:style w:type="paragraph" w:styleId="Intestazione">
    <w:name w:val="header"/>
    <w:basedOn w:val="Normale"/>
    <w:link w:val="IntestazioneCarattere"/>
    <w:uiPriority w:val="99"/>
    <w:rsid w:val="00B425D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425DF"/>
    <w:rPr>
      <w:rFonts w:ascii="Calibri" w:hAnsi="Calibri" w:cs="Calibri"/>
    </w:rPr>
  </w:style>
  <w:style w:type="paragraph" w:styleId="Paragrafoelenco">
    <w:name w:val="List Paragraph"/>
    <w:basedOn w:val="Normale"/>
    <w:qFormat/>
    <w:rsid w:val="00C23463"/>
    <w:pPr>
      <w:ind w:left="720"/>
      <w:contextualSpacing/>
    </w:pPr>
  </w:style>
  <w:style w:type="paragraph" w:styleId="Didascalia">
    <w:name w:val="caption"/>
    <w:basedOn w:val="Normale"/>
    <w:next w:val="Normale"/>
    <w:uiPriority w:val="99"/>
    <w:qFormat/>
    <w:rsid w:val="00137F0E"/>
    <w:pPr>
      <w:spacing w:before="120" w:after="120" w:line="240" w:lineRule="auto"/>
    </w:pPr>
    <w:rPr>
      <w:b/>
      <w:bCs/>
      <w:sz w:val="20"/>
      <w:szCs w:val="20"/>
      <w:lang w:eastAsia="it-IT"/>
    </w:rPr>
  </w:style>
  <w:style w:type="paragraph" w:styleId="Testonormale">
    <w:name w:val="Plain Text"/>
    <w:basedOn w:val="Normale"/>
    <w:link w:val="TestonormaleCarattere"/>
    <w:uiPriority w:val="99"/>
    <w:rsid w:val="00A02DCC"/>
    <w:pPr>
      <w:spacing w:after="0" w:line="240" w:lineRule="auto"/>
    </w:pPr>
    <w:rPr>
      <w:rFonts w:ascii="Courier New" w:eastAsia="Times New Roman" w:hAnsi="Courier New" w:cs="Courier New"/>
      <w:sz w:val="20"/>
      <w:szCs w:val="20"/>
      <w:lang w:eastAsia="it-IT"/>
    </w:rPr>
  </w:style>
  <w:style w:type="character" w:customStyle="1" w:styleId="TestonormaleCarattere">
    <w:name w:val="Testo normale Carattere"/>
    <w:basedOn w:val="Carpredefinitoparagrafo"/>
    <w:link w:val="Testonormale"/>
    <w:uiPriority w:val="99"/>
    <w:rsid w:val="00A02DCC"/>
    <w:rPr>
      <w:rFonts w:ascii="Courier New" w:hAnsi="Courier New" w:cs="Courier New"/>
      <w:sz w:val="20"/>
      <w:szCs w:val="20"/>
      <w:lang w:eastAsia="it-IT"/>
    </w:rPr>
  </w:style>
  <w:style w:type="paragraph" w:customStyle="1" w:styleId="CarattereCarattereCarattere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Carattere Carattere Carattere"/>
    <w:basedOn w:val="Normale"/>
    <w:uiPriority w:val="99"/>
    <w:rsid w:val="00A02DCC"/>
    <w:pPr>
      <w:spacing w:before="120" w:after="120" w:line="240" w:lineRule="exact"/>
    </w:pPr>
    <w:rPr>
      <w:rFonts w:ascii="Tahoma" w:eastAsia="Times New Roman" w:hAnsi="Tahoma" w:cs="Tahoma"/>
      <w:sz w:val="20"/>
      <w:szCs w:val="20"/>
      <w:lang w:val="en-US"/>
    </w:rPr>
  </w:style>
  <w:style w:type="character" w:styleId="Rimandocommento">
    <w:name w:val="annotation reference"/>
    <w:basedOn w:val="Carpredefinitoparagrafo"/>
    <w:uiPriority w:val="99"/>
    <w:semiHidden/>
    <w:rsid w:val="00AE1AE0"/>
    <w:rPr>
      <w:sz w:val="16"/>
      <w:szCs w:val="16"/>
    </w:rPr>
  </w:style>
  <w:style w:type="paragraph" w:styleId="Testocommento">
    <w:name w:val="annotation text"/>
    <w:basedOn w:val="Normale"/>
    <w:link w:val="TestocommentoCarattere"/>
    <w:uiPriority w:val="99"/>
    <w:semiHidden/>
    <w:rsid w:val="00AE1AE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E1AE0"/>
    <w:rPr>
      <w:rFonts w:ascii="Calibri" w:hAnsi="Calibri" w:cs="Calibri"/>
      <w:sz w:val="20"/>
      <w:szCs w:val="20"/>
    </w:rPr>
  </w:style>
  <w:style w:type="paragraph" w:styleId="Soggettocommento">
    <w:name w:val="annotation subject"/>
    <w:basedOn w:val="Testocommento"/>
    <w:next w:val="Testocommento"/>
    <w:link w:val="SoggettocommentoCarattere"/>
    <w:uiPriority w:val="99"/>
    <w:semiHidden/>
    <w:rsid w:val="00AE1AE0"/>
    <w:rPr>
      <w:b/>
      <w:bCs/>
    </w:rPr>
  </w:style>
  <w:style w:type="character" w:customStyle="1" w:styleId="SoggettocommentoCarattere">
    <w:name w:val="Soggetto commento Carattere"/>
    <w:basedOn w:val="TestocommentoCarattere"/>
    <w:link w:val="Soggettocommento"/>
    <w:uiPriority w:val="99"/>
    <w:semiHidden/>
    <w:rsid w:val="00AE1AE0"/>
    <w:rPr>
      <w:rFonts w:ascii="Calibri" w:hAnsi="Calibri" w:cs="Calibri"/>
      <w:b/>
      <w:bCs/>
      <w:sz w:val="20"/>
      <w:szCs w:val="20"/>
    </w:rPr>
  </w:style>
  <w:style w:type="paragraph" w:styleId="Testofumetto">
    <w:name w:val="Balloon Text"/>
    <w:basedOn w:val="Normale"/>
    <w:link w:val="TestofumettoCarattere"/>
    <w:uiPriority w:val="99"/>
    <w:semiHidden/>
    <w:rsid w:val="00AE1AE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E1AE0"/>
    <w:rPr>
      <w:rFonts w:ascii="Segoe UI" w:hAnsi="Segoe UI" w:cs="Segoe UI"/>
      <w:sz w:val="18"/>
      <w:szCs w:val="18"/>
    </w:rPr>
  </w:style>
  <w:style w:type="paragraph" w:styleId="Revisione">
    <w:name w:val="Revision"/>
    <w:hidden/>
    <w:uiPriority w:val="99"/>
    <w:semiHidden/>
    <w:rsid w:val="00047AAD"/>
    <w:rPr>
      <w:rFonts w:cs="Calibri"/>
      <w:sz w:val="22"/>
      <w:szCs w:val="22"/>
      <w:lang w:eastAsia="en-US"/>
    </w:rPr>
  </w:style>
  <w:style w:type="paragraph" w:styleId="Corpotesto">
    <w:name w:val="Body Text"/>
    <w:basedOn w:val="Normale"/>
    <w:link w:val="CorpotestoCarattere"/>
    <w:uiPriority w:val="99"/>
    <w:unhideWhenUsed/>
    <w:rsid w:val="00687B02"/>
    <w:pPr>
      <w:spacing w:after="120"/>
    </w:pPr>
  </w:style>
  <w:style w:type="character" w:customStyle="1" w:styleId="CorpotestoCarattere">
    <w:name w:val="Corpo testo Carattere"/>
    <w:basedOn w:val="Carpredefinitoparagrafo"/>
    <w:link w:val="Corpotesto"/>
    <w:uiPriority w:val="99"/>
    <w:rsid w:val="00687B02"/>
    <w:rPr>
      <w:rFonts w:cs="Calibri"/>
      <w:sz w:val="22"/>
      <w:szCs w:val="22"/>
      <w:lang w:eastAsia="en-US"/>
    </w:rPr>
  </w:style>
  <w:style w:type="character" w:styleId="Collegamentoipertestuale">
    <w:name w:val="Hyperlink"/>
    <w:basedOn w:val="Carpredefinitoparagrafo"/>
    <w:uiPriority w:val="99"/>
    <w:unhideWhenUsed/>
    <w:rsid w:val="007B4989"/>
    <w:rPr>
      <w:color w:val="0000FF" w:themeColor="hyperlink"/>
      <w:u w:val="single"/>
    </w:rPr>
  </w:style>
  <w:style w:type="character" w:styleId="Enfasicorsivo">
    <w:name w:val="Emphasis"/>
    <w:qFormat/>
    <w:rsid w:val="00FB68B8"/>
    <w:rPr>
      <w:i/>
      <w:iCs/>
    </w:rPr>
  </w:style>
  <w:style w:type="character" w:styleId="Enfasigrassetto">
    <w:name w:val="Strong"/>
    <w:basedOn w:val="Carpredefinitoparagrafo"/>
    <w:qFormat/>
    <w:rsid w:val="00FB68B8"/>
    <w:rPr>
      <w:b/>
      <w:bCs/>
    </w:rPr>
  </w:style>
  <w:style w:type="paragraph" w:styleId="NormaleWeb">
    <w:name w:val="Normal (Web)"/>
    <w:basedOn w:val="Normale"/>
    <w:qFormat/>
    <w:rsid w:val="00FB68B8"/>
    <w:pPr>
      <w:spacing w:before="280" w:after="280" w:line="240" w:lineRule="auto"/>
    </w:pPr>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uiPriority w:val="9"/>
    <w:semiHidden/>
    <w:rsid w:val="00BC079C"/>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846605">
      <w:bodyDiv w:val="1"/>
      <w:marLeft w:val="0"/>
      <w:marRight w:val="0"/>
      <w:marTop w:val="0"/>
      <w:marBottom w:val="0"/>
      <w:divBdr>
        <w:top w:val="none" w:sz="0" w:space="0" w:color="auto"/>
        <w:left w:val="none" w:sz="0" w:space="0" w:color="auto"/>
        <w:bottom w:val="none" w:sz="0" w:space="0" w:color="auto"/>
        <w:right w:val="none" w:sz="0" w:space="0" w:color="auto"/>
      </w:divBdr>
    </w:div>
    <w:div w:id="1590582560">
      <w:bodyDiv w:val="1"/>
      <w:marLeft w:val="0"/>
      <w:marRight w:val="0"/>
      <w:marTop w:val="0"/>
      <w:marBottom w:val="0"/>
      <w:divBdr>
        <w:top w:val="none" w:sz="0" w:space="0" w:color="auto"/>
        <w:left w:val="none" w:sz="0" w:space="0" w:color="auto"/>
        <w:bottom w:val="none" w:sz="0" w:space="0" w:color="auto"/>
        <w:right w:val="none" w:sz="0" w:space="0" w:color="auto"/>
      </w:divBdr>
    </w:div>
    <w:div w:id="184624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gione.molise.it/flex/cm/pages/ServeBLOB.php/L/IT/IDPagina/18400" TargetMode="Externa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16_0050.htm"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24E03-93C2-4F2B-9168-C6D18BCE6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17</Pages>
  <Words>8082</Words>
  <Characters>46068</Characters>
  <DocSecurity>0</DocSecurity>
  <Lines>383</Lines>
  <Paragraphs>108</Paragraphs>
  <ScaleCrop>false</ScaleCrop>
  <HeadingPairs>
    <vt:vector size="2" baseType="variant">
      <vt:variant>
        <vt:lpstr>Titolo</vt:lpstr>
      </vt:variant>
      <vt:variant>
        <vt:i4>1</vt:i4>
      </vt:variant>
    </vt:vector>
  </HeadingPairs>
  <TitlesOfParts>
    <vt:vector size="1" baseType="lpstr">
      <vt:lpstr>ALLEGATO C</vt:lpstr>
    </vt:vector>
  </TitlesOfParts>
  <LinksUpToDate>false</LinksUpToDate>
  <CharactersWithSpaces>54042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2022-03-07T09:51:00Z</cp:lastPrinted>
  <dcterms:created xsi:type="dcterms:W3CDTF">2022-05-17T09:13:00Z</dcterms:created>
  <dcterms:modified xsi:type="dcterms:W3CDTF">2022-06-22T16:20:00Z</dcterms:modified>
</cp:coreProperties>
</file>