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8508B1" w:rsidRPr="002978C0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DICHIARAZIONE</w:t>
      </w:r>
      <w:r w:rsidRPr="002978C0">
        <w:rPr>
          <w:rFonts w:cs="Garamond-Bold"/>
          <w:b/>
          <w:bCs/>
          <w:sz w:val="28"/>
          <w:szCs w:val="28"/>
        </w:rPr>
        <w:t xml:space="preserve"> FAMILIARI CONVIVENTI EROGAZIONE</w:t>
      </w:r>
      <w:r w:rsidR="006858AE">
        <w:rPr>
          <w:rFonts w:cs="Garamond-Bold"/>
          <w:b/>
          <w:bCs/>
          <w:sz w:val="28"/>
          <w:szCs w:val="28"/>
        </w:rPr>
        <w:t xml:space="preserve"> SALDO</w:t>
      </w:r>
      <w:r w:rsidRPr="002978C0">
        <w:rPr>
          <w:rFonts w:cs="Garamond-Bold"/>
          <w:b/>
          <w:bCs/>
          <w:sz w:val="28"/>
          <w:szCs w:val="28"/>
        </w:rPr>
        <w:t xml:space="preserve"> </w:t>
      </w:r>
      <w:r w:rsidR="00230953">
        <w:rPr>
          <w:b/>
          <w:sz w:val="28"/>
          <w:szCs w:val="28"/>
        </w:rPr>
        <w:t xml:space="preserve">IN UNICA SOLUZIONE </w:t>
      </w:r>
      <w:r w:rsidRPr="002978C0">
        <w:rPr>
          <w:b/>
          <w:sz w:val="28"/>
          <w:szCs w:val="28"/>
        </w:rPr>
        <w:t>FATTURE QUIETANZATE</w:t>
      </w:r>
    </w:p>
    <w:p w:rsidR="00CC58C4" w:rsidRPr="002429C2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978C0">
        <w:rPr>
          <w:rFonts w:cs="Garamond-Bold"/>
          <w:b/>
          <w:bCs/>
          <w:sz w:val="28"/>
          <w:szCs w:val="28"/>
        </w:rPr>
        <w:t xml:space="preserve">(Articolo </w:t>
      </w:r>
      <w:r w:rsidR="00230953">
        <w:rPr>
          <w:rFonts w:cs="Garamond-Bold"/>
          <w:b/>
          <w:bCs/>
          <w:sz w:val="28"/>
          <w:szCs w:val="28"/>
        </w:rPr>
        <w:t>9</w:t>
      </w:r>
      <w:r w:rsidRPr="002978C0">
        <w:rPr>
          <w:rFonts w:cs="Garamond-Bold"/>
          <w:b/>
          <w:bCs/>
          <w:sz w:val="28"/>
          <w:szCs w:val="28"/>
        </w:rPr>
        <w:t>.1 Disciplinare degli Obblighi)</w:t>
      </w: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230953">
      <w:pPr>
        <w:tabs>
          <w:tab w:val="left" w:pos="4065"/>
        </w:tabs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  <w:r w:rsidR="00230953">
        <w:rPr>
          <w:rFonts w:cs="Arial"/>
        </w:rPr>
        <w:tab/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CE68B9" w:rsidRDefault="002429C2" w:rsidP="00C94588">
      <w:pPr>
        <w:spacing w:after="0" w:line="240" w:lineRule="auto"/>
        <w:jc w:val="center"/>
        <w:rPr>
          <w:rFonts w:cs="Arial"/>
          <w:sz w:val="16"/>
          <w:szCs w:val="16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CE68B9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8C4E1C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LUOGO E DATA DI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8C4E1C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8C4E1C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477DDC">
          <w:rPr>
            <w:noProof/>
            <w:sz w:val="20"/>
            <w:szCs w:val="20"/>
          </w:rPr>
          <w:t>1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7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375"/>
    </w:tblGrid>
    <w:tr w:rsidR="00B07395" w:rsidTr="006858AE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D13FD0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familiari conviventi </w:t>
          </w:r>
          <w:r w:rsidR="00230953">
            <w:rPr>
              <w:rFonts w:cs="Arial"/>
              <w:b/>
              <w:bCs/>
              <w:i/>
            </w:rPr>
            <w:t xml:space="preserve">erogazione </w:t>
          </w:r>
          <w:r w:rsidR="006858AE">
            <w:rPr>
              <w:rFonts w:cs="Arial"/>
              <w:b/>
              <w:bCs/>
              <w:i/>
            </w:rPr>
            <w:t xml:space="preserve">saldo </w:t>
          </w:r>
          <w:r w:rsidR="00230953">
            <w:rPr>
              <w:rFonts w:cs="Arial"/>
              <w:b/>
              <w:bCs/>
              <w:i/>
            </w:rPr>
            <w:t>in unica soluzione fatture quietanzate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953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77DDC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8AE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175AF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4E1C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04E4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16E66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13FD0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140C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35</cp:revision>
  <cp:lastPrinted>2017-03-29T07:08:00Z</cp:lastPrinted>
  <dcterms:created xsi:type="dcterms:W3CDTF">2017-04-13T10:04:00Z</dcterms:created>
  <dcterms:modified xsi:type="dcterms:W3CDTF">2017-06-13T10:14:00Z</dcterms:modified>
</cp:coreProperties>
</file>